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3ABC" w:rsidRPr="007429F2" w:rsidRDefault="009A3ABC" w:rsidP="009A3ABC">
      <w:pPr>
        <w:jc w:val="center"/>
        <w:outlineLvl w:val="0"/>
        <w:rPr>
          <w:rFonts w:ascii="Times New Roman" w:hAnsi="Times New Roman"/>
          <w:b/>
          <w:color w:val="0834B0"/>
          <w:sz w:val="16"/>
          <w:szCs w:val="16"/>
        </w:rPr>
      </w:pPr>
      <w:r w:rsidRPr="007429F2">
        <w:rPr>
          <w:rFonts w:ascii="Times New Roman" w:hAnsi="Times New Roman"/>
          <w:b/>
          <w:color w:val="0834B0"/>
          <w:sz w:val="16"/>
          <w:szCs w:val="16"/>
        </w:rPr>
        <w:t>CHECK-LIST PER LE VERIFICHE AMMINISTRATIVE</w:t>
      </w:r>
    </w:p>
    <w:p w:rsidR="009A3ABC" w:rsidRPr="007429F2" w:rsidRDefault="009A3ABC" w:rsidP="009A3ABC">
      <w:pPr>
        <w:jc w:val="center"/>
        <w:rPr>
          <w:rFonts w:ascii="Times New Roman" w:hAnsi="Times New Roman"/>
          <w:b/>
          <w:color w:val="0834B0"/>
          <w:sz w:val="16"/>
          <w:szCs w:val="16"/>
        </w:rPr>
      </w:pPr>
      <w:r w:rsidRPr="007429F2">
        <w:rPr>
          <w:rFonts w:ascii="Times New Roman" w:hAnsi="Times New Roman"/>
          <w:b/>
          <w:color w:val="0834B0"/>
          <w:sz w:val="16"/>
          <w:szCs w:val="16"/>
        </w:rPr>
        <w:t xml:space="preserve">PROCEDURE PER APPALTI DI </w:t>
      </w:r>
      <w:r w:rsidR="001A69C4" w:rsidRPr="007429F2">
        <w:rPr>
          <w:rFonts w:ascii="Times New Roman" w:hAnsi="Times New Roman"/>
          <w:b/>
          <w:color w:val="0834B0"/>
          <w:sz w:val="16"/>
          <w:szCs w:val="16"/>
          <w:u w:val="single"/>
        </w:rPr>
        <w:t>LAVORI</w:t>
      </w:r>
      <w:r w:rsidR="003B4590" w:rsidRPr="007429F2">
        <w:rPr>
          <w:rFonts w:ascii="Times New Roman" w:hAnsi="Times New Roman"/>
          <w:b/>
          <w:color w:val="0834B0"/>
          <w:sz w:val="16"/>
          <w:szCs w:val="16"/>
        </w:rPr>
        <w:t xml:space="preserve"> NEI SETTORI ORDINARI</w:t>
      </w:r>
      <w:r w:rsidRPr="007429F2">
        <w:rPr>
          <w:rFonts w:ascii="Times New Roman" w:hAnsi="Times New Roman"/>
          <w:b/>
          <w:color w:val="0834B0"/>
          <w:sz w:val="16"/>
          <w:szCs w:val="16"/>
        </w:rPr>
        <w:t xml:space="preserve"> </w:t>
      </w:r>
    </w:p>
    <w:p w:rsidR="001A5862" w:rsidRPr="007429F2" w:rsidRDefault="00A132A6" w:rsidP="009626A7">
      <w:pPr>
        <w:pBdr>
          <w:top w:val="single" w:sz="4" w:space="1" w:color="auto"/>
          <w:left w:val="single" w:sz="4" w:space="4" w:color="auto"/>
          <w:bottom w:val="single" w:sz="4" w:space="1" w:color="auto"/>
          <w:right w:val="single" w:sz="4" w:space="4" w:color="auto"/>
        </w:pBdr>
        <w:shd w:val="clear" w:color="auto" w:fill="C6D9F1" w:themeFill="text2" w:themeFillTint="33"/>
        <w:spacing w:after="0"/>
        <w:jc w:val="center"/>
        <w:outlineLvl w:val="0"/>
        <w:rPr>
          <w:rFonts w:ascii="Times New Roman" w:hAnsi="Times New Roman"/>
          <w:b/>
          <w:color w:val="0834B0"/>
          <w:sz w:val="16"/>
          <w:szCs w:val="16"/>
        </w:rPr>
      </w:pPr>
      <w:r w:rsidRPr="007429F2">
        <w:rPr>
          <w:rFonts w:ascii="Times New Roman" w:hAnsi="Times New Roman"/>
          <w:b/>
          <w:color w:val="0834B0"/>
          <w:sz w:val="16"/>
          <w:szCs w:val="16"/>
        </w:rPr>
        <w:t>AFFIDAMENTO DIRETTO</w:t>
      </w:r>
      <w:r w:rsidR="00943706" w:rsidRPr="007429F2">
        <w:rPr>
          <w:rFonts w:ascii="Times New Roman" w:hAnsi="Times New Roman"/>
          <w:b/>
          <w:color w:val="0834B0"/>
          <w:sz w:val="16"/>
          <w:szCs w:val="16"/>
        </w:rPr>
        <w:t xml:space="preserve"> inferiore 40.000 </w:t>
      </w:r>
      <w:proofErr w:type="gramStart"/>
      <w:r w:rsidR="00943706" w:rsidRPr="007429F2">
        <w:rPr>
          <w:rFonts w:ascii="Times New Roman" w:hAnsi="Times New Roman"/>
          <w:b/>
          <w:color w:val="0834B0"/>
          <w:sz w:val="16"/>
          <w:szCs w:val="16"/>
        </w:rPr>
        <w:t xml:space="preserve">€ </w:t>
      </w:r>
      <w:r w:rsidRPr="007429F2">
        <w:rPr>
          <w:rFonts w:ascii="Times New Roman" w:hAnsi="Times New Roman"/>
          <w:b/>
          <w:color w:val="0834B0"/>
          <w:sz w:val="16"/>
          <w:szCs w:val="16"/>
        </w:rPr>
        <w:t>.</w:t>
      </w:r>
      <w:proofErr w:type="gramEnd"/>
    </w:p>
    <w:p w:rsidR="009A3ABC" w:rsidRPr="007429F2" w:rsidRDefault="00187480" w:rsidP="002B6359">
      <w:pPr>
        <w:pBdr>
          <w:top w:val="single" w:sz="4" w:space="1" w:color="auto"/>
          <w:left w:val="single" w:sz="4" w:space="4" w:color="auto"/>
          <w:bottom w:val="single" w:sz="4" w:space="1" w:color="auto"/>
          <w:right w:val="single" w:sz="4" w:space="4" w:color="auto"/>
        </w:pBdr>
        <w:shd w:val="clear" w:color="auto" w:fill="C6D9F1" w:themeFill="text2" w:themeFillTint="33"/>
        <w:spacing w:after="0"/>
        <w:jc w:val="center"/>
        <w:outlineLvl w:val="0"/>
        <w:rPr>
          <w:rFonts w:ascii="Times New Roman" w:hAnsi="Times New Roman"/>
          <w:b/>
          <w:color w:val="0834B0"/>
          <w:sz w:val="16"/>
          <w:szCs w:val="16"/>
        </w:rPr>
      </w:pPr>
      <w:r w:rsidRPr="007429F2">
        <w:rPr>
          <w:rFonts w:ascii="Times New Roman" w:hAnsi="Times New Roman"/>
          <w:b/>
          <w:color w:val="0834B0"/>
          <w:sz w:val="16"/>
          <w:szCs w:val="16"/>
        </w:rPr>
        <w:t xml:space="preserve"> </w:t>
      </w:r>
      <w:r w:rsidR="001A5862" w:rsidRPr="007429F2">
        <w:rPr>
          <w:rFonts w:ascii="Times New Roman" w:hAnsi="Times New Roman"/>
          <w:b/>
          <w:color w:val="0834B0"/>
          <w:sz w:val="16"/>
          <w:szCs w:val="16"/>
        </w:rPr>
        <w:t>ai sensi de</w:t>
      </w:r>
      <w:r w:rsidR="00A132A6" w:rsidRPr="007429F2">
        <w:rPr>
          <w:rFonts w:ascii="Times New Roman" w:hAnsi="Times New Roman"/>
          <w:b/>
          <w:color w:val="0834B0"/>
          <w:sz w:val="16"/>
          <w:szCs w:val="16"/>
        </w:rPr>
        <w:t>ll'art. 36, comma 2, lett. A</w:t>
      </w:r>
      <w:r w:rsidR="00943706" w:rsidRPr="007429F2">
        <w:rPr>
          <w:rFonts w:ascii="Times New Roman" w:hAnsi="Times New Roman"/>
          <w:b/>
          <w:color w:val="0834B0"/>
          <w:sz w:val="16"/>
          <w:szCs w:val="16"/>
        </w:rPr>
        <w:t xml:space="preserve"> </w:t>
      </w:r>
      <w:r w:rsidR="00A132A6" w:rsidRPr="007429F2">
        <w:rPr>
          <w:rFonts w:ascii="Times New Roman" w:hAnsi="Times New Roman"/>
          <w:b/>
          <w:color w:val="0834B0"/>
          <w:sz w:val="16"/>
          <w:szCs w:val="16"/>
        </w:rPr>
        <w:t>del D. L</w:t>
      </w:r>
      <w:r w:rsidR="001A5862" w:rsidRPr="007429F2">
        <w:rPr>
          <w:rFonts w:ascii="Times New Roman" w:hAnsi="Times New Roman"/>
          <w:b/>
          <w:color w:val="0834B0"/>
          <w:sz w:val="16"/>
          <w:szCs w:val="16"/>
        </w:rPr>
        <w:t>gs. 50/2016</w:t>
      </w:r>
    </w:p>
    <w:p w:rsidR="00483DB0" w:rsidRPr="007429F2" w:rsidRDefault="00483DB0" w:rsidP="002B6359">
      <w:pPr>
        <w:pBdr>
          <w:top w:val="single" w:sz="4" w:space="1" w:color="auto"/>
          <w:left w:val="single" w:sz="4" w:space="4" w:color="auto"/>
          <w:bottom w:val="single" w:sz="4" w:space="1" w:color="auto"/>
          <w:right w:val="single" w:sz="4" w:space="4" w:color="auto"/>
        </w:pBdr>
        <w:shd w:val="clear" w:color="auto" w:fill="C6D9F1" w:themeFill="text2" w:themeFillTint="33"/>
        <w:spacing w:after="0"/>
        <w:jc w:val="center"/>
        <w:outlineLvl w:val="0"/>
        <w:rPr>
          <w:rFonts w:ascii="Times New Roman" w:hAnsi="Times New Roman"/>
          <w:b/>
          <w:color w:val="0834B0"/>
          <w:sz w:val="16"/>
          <w:szCs w:val="16"/>
        </w:rPr>
      </w:pPr>
    </w:p>
    <w:p w:rsidR="00483DB0" w:rsidRPr="007429F2" w:rsidRDefault="00483DB0" w:rsidP="002B6359">
      <w:pPr>
        <w:pBdr>
          <w:top w:val="single" w:sz="4" w:space="1" w:color="auto"/>
          <w:left w:val="single" w:sz="4" w:space="4" w:color="auto"/>
          <w:bottom w:val="single" w:sz="4" w:space="1" w:color="auto"/>
          <w:right w:val="single" w:sz="4" w:space="4" w:color="auto"/>
        </w:pBdr>
        <w:shd w:val="clear" w:color="auto" w:fill="C6D9F1" w:themeFill="text2" w:themeFillTint="33"/>
        <w:spacing w:after="0"/>
        <w:jc w:val="center"/>
        <w:outlineLvl w:val="0"/>
        <w:rPr>
          <w:rFonts w:ascii="Times New Roman" w:hAnsi="Times New Roman"/>
          <w:b/>
          <w:color w:val="1F497D" w:themeColor="text2"/>
          <w:sz w:val="16"/>
          <w:szCs w:val="16"/>
        </w:rPr>
      </w:pPr>
      <w:r w:rsidRPr="007429F2">
        <w:rPr>
          <w:rFonts w:ascii="Times New Roman" w:hAnsi="Times New Roman"/>
          <w:b/>
          <w:i/>
          <w:iCs/>
          <w:color w:val="0834B0"/>
          <w:sz w:val="16"/>
          <w:szCs w:val="16"/>
        </w:rPr>
        <w:t>(</w:t>
      </w:r>
      <w:r w:rsidRPr="007429F2">
        <w:rPr>
          <w:rFonts w:ascii="Times New Roman" w:hAnsi="Times New Roman"/>
          <w:b/>
          <w:i/>
          <w:iCs/>
          <w:color w:val="1F497D" w:themeColor="text2"/>
          <w:sz w:val="16"/>
          <w:szCs w:val="16"/>
        </w:rPr>
        <w:t>per le procedure indette entro il 30 giugno 2023 si veda la disciplina sostitutiva di cui all'</w:t>
      </w:r>
      <w:hyperlink r:id="rId8" w:anchor="01" w:history="1">
        <w:r w:rsidRPr="007429F2">
          <w:rPr>
            <w:rStyle w:val="Collegamentoipertestuale"/>
            <w:rFonts w:ascii="Times New Roman" w:hAnsi="Times New Roman"/>
            <w:b/>
            <w:i/>
            <w:iCs/>
            <w:color w:val="1F497D" w:themeColor="text2"/>
            <w:sz w:val="16"/>
            <w:szCs w:val="16"/>
          </w:rPr>
          <w:t>art. 1 della legge n. 120 del 2020</w:t>
        </w:r>
      </w:hyperlink>
      <w:r w:rsidRPr="007429F2">
        <w:rPr>
          <w:rFonts w:ascii="Times New Roman" w:hAnsi="Times New Roman"/>
          <w:b/>
          <w:i/>
          <w:iCs/>
          <w:color w:val="1F497D" w:themeColor="text2"/>
          <w:sz w:val="16"/>
          <w:szCs w:val="16"/>
        </w:rPr>
        <w:t> come sostituita dall'</w:t>
      </w:r>
      <w:hyperlink r:id="rId9" w:tgtFrame="_blank" w:history="1">
        <w:r w:rsidRPr="007429F2">
          <w:rPr>
            <w:rStyle w:val="Collegamentoipertestuale"/>
            <w:rFonts w:ascii="Times New Roman" w:hAnsi="Times New Roman"/>
            <w:b/>
            <w:i/>
            <w:iCs/>
            <w:color w:val="1F497D" w:themeColor="text2"/>
            <w:sz w:val="16"/>
            <w:szCs w:val="16"/>
          </w:rPr>
          <w:t>art. 51 della legge n. 108 del 2021</w:t>
        </w:r>
      </w:hyperlink>
      <w:r w:rsidRPr="007429F2">
        <w:rPr>
          <w:rFonts w:ascii="Times New Roman" w:hAnsi="Times New Roman"/>
          <w:b/>
          <w:i/>
          <w:iCs/>
          <w:color w:val="1F497D" w:themeColor="text2"/>
          <w:sz w:val="16"/>
          <w:szCs w:val="16"/>
        </w:rPr>
        <w:t>)</w:t>
      </w:r>
    </w:p>
    <w:tbl>
      <w:tblPr>
        <w:tblpPr w:leftFromText="141" w:rightFromText="141" w:vertAnchor="text" w:horzAnchor="margin" w:tblpX="70" w:tblpY="32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148"/>
        <w:gridCol w:w="8129"/>
      </w:tblGrid>
      <w:tr w:rsidR="009A3ABC" w:rsidRPr="007429F2" w:rsidTr="00E57B7D">
        <w:trPr>
          <w:trHeight w:hRule="exact" w:val="418"/>
        </w:trPr>
        <w:tc>
          <w:tcPr>
            <w:tcW w:w="5000" w:type="pct"/>
            <w:gridSpan w:val="2"/>
            <w:shd w:val="clear" w:color="auto" w:fill="B8CCE4"/>
            <w:vAlign w:val="center"/>
          </w:tcPr>
          <w:p w:rsidR="009A3ABC" w:rsidRPr="007429F2" w:rsidRDefault="009A3ABC" w:rsidP="002B6359">
            <w:pPr>
              <w:spacing w:after="0"/>
              <w:jc w:val="center"/>
              <w:outlineLvl w:val="0"/>
              <w:rPr>
                <w:rFonts w:ascii="Times New Roman" w:hAnsi="Times New Roman"/>
                <w:b/>
                <w:color w:val="0834B0"/>
                <w:sz w:val="16"/>
                <w:szCs w:val="16"/>
              </w:rPr>
            </w:pPr>
            <w:r w:rsidRPr="007429F2">
              <w:rPr>
                <w:rFonts w:ascii="Times New Roman" w:hAnsi="Times New Roman"/>
                <w:b/>
                <w:color w:val="0834B0"/>
                <w:sz w:val="16"/>
                <w:szCs w:val="16"/>
              </w:rPr>
              <w:t>SOLO PER BENEFICIARI ENTI PUBBLICI O ORGANISMI DI DIRITTO PUBBLICO</w:t>
            </w:r>
          </w:p>
        </w:tc>
      </w:tr>
      <w:tr w:rsidR="009A3ABC" w:rsidRPr="007429F2" w:rsidTr="00E57B7D">
        <w:trPr>
          <w:trHeight w:hRule="exact" w:val="418"/>
        </w:trPr>
        <w:tc>
          <w:tcPr>
            <w:tcW w:w="5000" w:type="pct"/>
            <w:gridSpan w:val="2"/>
            <w:shd w:val="clear" w:color="auto" w:fill="B8CCE4"/>
            <w:vAlign w:val="center"/>
          </w:tcPr>
          <w:p w:rsidR="009A3ABC" w:rsidRPr="007429F2" w:rsidRDefault="009A3ABC" w:rsidP="002B6359">
            <w:pPr>
              <w:spacing w:after="0"/>
              <w:jc w:val="center"/>
              <w:outlineLvl w:val="0"/>
              <w:rPr>
                <w:rFonts w:ascii="Times New Roman" w:hAnsi="Times New Roman"/>
                <w:b/>
                <w:color w:val="0834B0"/>
                <w:sz w:val="16"/>
                <w:szCs w:val="16"/>
              </w:rPr>
            </w:pPr>
            <w:r w:rsidRPr="007429F2">
              <w:rPr>
                <w:rFonts w:ascii="Times New Roman" w:hAnsi="Times New Roman"/>
                <w:b/>
                <w:color w:val="0834B0"/>
                <w:sz w:val="16"/>
                <w:szCs w:val="16"/>
              </w:rPr>
              <w:t xml:space="preserve">ANAGRAFICA </w:t>
            </w:r>
            <w:r w:rsidR="0026476B" w:rsidRPr="007429F2">
              <w:rPr>
                <w:rFonts w:ascii="Times New Roman" w:hAnsi="Times New Roman"/>
                <w:b/>
                <w:color w:val="0834B0"/>
                <w:sz w:val="16"/>
                <w:szCs w:val="16"/>
              </w:rPr>
              <w:t xml:space="preserve">DEL </w:t>
            </w:r>
            <w:r w:rsidRPr="007429F2">
              <w:rPr>
                <w:rFonts w:ascii="Times New Roman" w:hAnsi="Times New Roman"/>
                <w:b/>
                <w:color w:val="0834B0"/>
                <w:sz w:val="16"/>
                <w:szCs w:val="16"/>
              </w:rPr>
              <w:t>PROGETTO</w:t>
            </w:r>
          </w:p>
        </w:tc>
      </w:tr>
      <w:tr w:rsidR="009A3ABC" w:rsidRPr="007429F2" w:rsidTr="00E57B7D">
        <w:trPr>
          <w:trHeight w:hRule="exact" w:val="358"/>
        </w:trPr>
        <w:tc>
          <w:tcPr>
            <w:tcW w:w="2153" w:type="pct"/>
            <w:shd w:val="clear" w:color="auto" w:fill="DBE5F1"/>
          </w:tcPr>
          <w:p w:rsidR="009A3ABC" w:rsidRPr="007429F2" w:rsidRDefault="009A3ABC" w:rsidP="00FA7381">
            <w:pPr>
              <w:spacing w:after="0"/>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Titolo del Progetto e Acronimo</w:t>
            </w:r>
            <w:r w:rsidR="00783468" w:rsidRPr="007429F2">
              <w:rPr>
                <w:rFonts w:ascii="Times New Roman" w:eastAsia="Times New Roman" w:hAnsi="Times New Roman"/>
                <w:color w:val="0834B0"/>
                <w:sz w:val="16"/>
                <w:szCs w:val="16"/>
                <w:lang w:eastAsia="it-IT"/>
              </w:rPr>
              <w:t>:</w:t>
            </w:r>
          </w:p>
        </w:tc>
        <w:tc>
          <w:tcPr>
            <w:tcW w:w="2847" w:type="pct"/>
            <w:shd w:val="clear" w:color="auto" w:fill="auto"/>
          </w:tcPr>
          <w:p w:rsidR="009A3ABC" w:rsidRPr="007429F2" w:rsidRDefault="009A3ABC" w:rsidP="00FA7381">
            <w:pPr>
              <w:spacing w:after="0"/>
              <w:rPr>
                <w:rFonts w:ascii="Times New Roman" w:eastAsia="Times New Roman" w:hAnsi="Times New Roman"/>
                <w:b/>
                <w:iCs/>
                <w:color w:val="0834B0"/>
                <w:sz w:val="16"/>
                <w:szCs w:val="16"/>
                <w:lang w:eastAsia="it-IT"/>
              </w:rPr>
            </w:pPr>
          </w:p>
        </w:tc>
      </w:tr>
      <w:tr w:rsidR="009A3ABC" w:rsidRPr="007429F2" w:rsidTr="00E57B7D">
        <w:trPr>
          <w:trHeight w:hRule="exact" w:val="358"/>
        </w:trPr>
        <w:tc>
          <w:tcPr>
            <w:tcW w:w="2153" w:type="pct"/>
            <w:shd w:val="clear" w:color="auto" w:fill="DBE5F1"/>
          </w:tcPr>
          <w:p w:rsidR="009A3ABC" w:rsidRPr="007429F2" w:rsidRDefault="009A3ABC" w:rsidP="00EF77E6">
            <w:pPr>
              <w:spacing w:after="0"/>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Codice ID progetto</w:t>
            </w:r>
            <w:r w:rsidR="00783468" w:rsidRPr="007429F2">
              <w:rPr>
                <w:rFonts w:ascii="Times New Roman" w:eastAsia="Times New Roman" w:hAnsi="Times New Roman"/>
                <w:color w:val="0834B0"/>
                <w:sz w:val="16"/>
                <w:szCs w:val="16"/>
                <w:lang w:eastAsia="it-IT"/>
              </w:rPr>
              <w:t>:</w:t>
            </w:r>
          </w:p>
        </w:tc>
        <w:tc>
          <w:tcPr>
            <w:tcW w:w="2847" w:type="pct"/>
            <w:shd w:val="clear" w:color="auto" w:fill="auto"/>
          </w:tcPr>
          <w:p w:rsidR="009A3ABC" w:rsidRPr="007429F2" w:rsidRDefault="00EF77E6" w:rsidP="00FA7381">
            <w:pPr>
              <w:spacing w:after="0"/>
              <w:rPr>
                <w:rFonts w:ascii="Times New Roman" w:eastAsia="Times New Roman" w:hAnsi="Times New Roman"/>
                <w:iCs/>
                <w:color w:val="0834B0"/>
                <w:sz w:val="16"/>
                <w:szCs w:val="16"/>
                <w:lang w:eastAsia="it-IT"/>
              </w:rPr>
            </w:pPr>
            <w:r w:rsidRPr="007429F2">
              <w:rPr>
                <w:rFonts w:ascii="Times New Roman" w:eastAsia="Times New Roman" w:hAnsi="Times New Roman"/>
                <w:iCs/>
                <w:color w:val="0834B0"/>
                <w:sz w:val="16"/>
                <w:szCs w:val="16"/>
                <w:lang w:eastAsia="it-IT"/>
              </w:rPr>
              <w:t xml:space="preserve"> </w:t>
            </w:r>
            <w:r w:rsidR="009A3ABC" w:rsidRPr="007429F2">
              <w:rPr>
                <w:rFonts w:ascii="Times New Roman" w:eastAsia="Times New Roman" w:hAnsi="Times New Roman"/>
                <w:iCs/>
                <w:color w:val="0834B0"/>
                <w:sz w:val="16"/>
                <w:szCs w:val="16"/>
                <w:lang w:eastAsia="it-IT"/>
              </w:rPr>
              <w:t>ID:</w:t>
            </w:r>
          </w:p>
        </w:tc>
      </w:tr>
      <w:tr w:rsidR="009A3ABC" w:rsidRPr="007429F2" w:rsidTr="00E57B7D">
        <w:trPr>
          <w:trHeight w:hRule="exact" w:val="301"/>
        </w:trPr>
        <w:tc>
          <w:tcPr>
            <w:tcW w:w="2153" w:type="pct"/>
            <w:shd w:val="clear" w:color="auto" w:fill="DBE5F1"/>
          </w:tcPr>
          <w:p w:rsidR="009A3ABC" w:rsidRPr="007429F2" w:rsidRDefault="009A3ABC" w:rsidP="00FA7381">
            <w:pPr>
              <w:spacing w:after="0"/>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CUP</w:t>
            </w:r>
            <w:r w:rsidR="00783468" w:rsidRPr="007429F2">
              <w:rPr>
                <w:rFonts w:ascii="Times New Roman" w:eastAsia="Times New Roman" w:hAnsi="Times New Roman"/>
                <w:color w:val="0834B0"/>
                <w:sz w:val="16"/>
                <w:szCs w:val="16"/>
                <w:lang w:eastAsia="it-IT"/>
              </w:rPr>
              <w:t>:</w:t>
            </w:r>
          </w:p>
        </w:tc>
        <w:tc>
          <w:tcPr>
            <w:tcW w:w="2847" w:type="pct"/>
            <w:shd w:val="clear" w:color="auto" w:fill="auto"/>
          </w:tcPr>
          <w:p w:rsidR="009A3ABC" w:rsidRPr="007429F2" w:rsidRDefault="009A3ABC" w:rsidP="00FA7381">
            <w:pPr>
              <w:spacing w:after="0"/>
              <w:rPr>
                <w:rFonts w:ascii="Times New Roman" w:eastAsia="Times New Roman" w:hAnsi="Times New Roman"/>
                <w:color w:val="0834B0"/>
                <w:sz w:val="16"/>
                <w:szCs w:val="16"/>
                <w:lang w:eastAsia="it-IT"/>
              </w:rPr>
            </w:pPr>
          </w:p>
        </w:tc>
      </w:tr>
      <w:tr w:rsidR="009A3ABC" w:rsidRPr="007429F2" w:rsidTr="00E57B7D">
        <w:trPr>
          <w:trHeight w:hRule="exact" w:val="358"/>
        </w:trPr>
        <w:tc>
          <w:tcPr>
            <w:tcW w:w="2153" w:type="pct"/>
            <w:shd w:val="clear" w:color="auto" w:fill="DBE5F1"/>
            <w:vAlign w:val="center"/>
          </w:tcPr>
          <w:p w:rsidR="009A3ABC" w:rsidRPr="007429F2" w:rsidRDefault="009A3ABC" w:rsidP="00F26F21">
            <w:pPr>
              <w:spacing w:after="0"/>
              <w:ind w:left="1134" w:hanging="1134"/>
              <w:rPr>
                <w:rFonts w:ascii="Times New Roman" w:eastAsia="Times New Roman" w:hAnsi="Times New Roman"/>
                <w:color w:val="0834B0"/>
                <w:sz w:val="16"/>
                <w:szCs w:val="16"/>
                <w:lang w:eastAsia="it-IT"/>
              </w:rPr>
            </w:pPr>
            <w:proofErr w:type="gramStart"/>
            <w:r w:rsidRPr="007429F2">
              <w:rPr>
                <w:rFonts w:ascii="Times New Roman" w:eastAsia="Times New Roman" w:hAnsi="Times New Roman"/>
                <w:color w:val="0834B0"/>
                <w:sz w:val="16"/>
                <w:szCs w:val="16"/>
                <w:lang w:eastAsia="it-IT"/>
              </w:rPr>
              <w:t>Beneficiario</w:t>
            </w:r>
            <w:r w:rsidR="00783468" w:rsidRPr="007429F2">
              <w:rPr>
                <w:rFonts w:ascii="Times New Roman" w:eastAsia="Times New Roman" w:hAnsi="Times New Roman"/>
                <w:color w:val="0834B0"/>
                <w:sz w:val="16"/>
                <w:szCs w:val="16"/>
                <w:lang w:eastAsia="it-IT"/>
              </w:rPr>
              <w:t>:</w:t>
            </w:r>
            <w:r w:rsidRPr="007429F2">
              <w:rPr>
                <w:rFonts w:ascii="Times New Roman" w:eastAsia="Times New Roman" w:hAnsi="Times New Roman"/>
                <w:color w:val="0834B0"/>
                <w:sz w:val="16"/>
                <w:szCs w:val="16"/>
                <w:lang w:eastAsia="it-IT"/>
              </w:rPr>
              <w:t xml:space="preserve"> </w:t>
            </w:r>
            <w:r w:rsidR="009F37A3" w:rsidRPr="007429F2">
              <w:rPr>
                <w:rFonts w:ascii="Times New Roman" w:hAnsi="Times New Roman"/>
                <w:color w:val="0834B0"/>
                <w:sz w:val="16"/>
                <w:szCs w:val="16"/>
              </w:rPr>
              <w:t xml:space="preserve"> </w:t>
            </w:r>
            <w:r w:rsidRPr="007429F2">
              <w:rPr>
                <w:rFonts w:ascii="Times New Roman" w:hAnsi="Times New Roman"/>
                <w:color w:val="0834B0"/>
                <w:sz w:val="16"/>
                <w:szCs w:val="16"/>
              </w:rPr>
              <w:t xml:space="preserve"> </w:t>
            </w:r>
            <w:proofErr w:type="gramEnd"/>
          </w:p>
        </w:tc>
        <w:tc>
          <w:tcPr>
            <w:tcW w:w="2847" w:type="pct"/>
            <w:shd w:val="clear" w:color="auto" w:fill="auto"/>
          </w:tcPr>
          <w:p w:rsidR="009A3ABC" w:rsidRPr="007429F2" w:rsidRDefault="00F26F21" w:rsidP="00FA7381">
            <w:pPr>
              <w:spacing w:after="0"/>
              <w:rPr>
                <w:rFonts w:ascii="Times New Roman" w:eastAsia="Times New Roman" w:hAnsi="Times New Roman"/>
                <w:color w:val="0834B0"/>
                <w:sz w:val="16"/>
                <w:szCs w:val="16"/>
                <w:lang w:eastAsia="it-IT"/>
              </w:rPr>
            </w:pPr>
            <w:r w:rsidRPr="007429F2">
              <w:rPr>
                <w:rFonts w:ascii="Times New Roman" w:hAnsi="Times New Roman"/>
                <w:color w:val="0834B0"/>
                <w:sz w:val="16"/>
                <w:szCs w:val="16"/>
              </w:rPr>
              <w:t xml:space="preserve">                                                        LP </w:t>
            </w:r>
            <w:r w:rsidR="00573DB8" w:rsidRPr="007429F2">
              <w:rPr>
                <w:rFonts w:ascii="Times New Roman" w:hAnsi="Times New Roman"/>
                <w:color w:val="0834B0"/>
                <w:sz w:val="16"/>
                <w:szCs w:val="16"/>
              </w:rPr>
              <w:fldChar w:fldCharType="begin">
                <w:ffData>
                  <w:name w:val="Check1"/>
                  <w:enabled/>
                  <w:calcOnExit w:val="0"/>
                  <w:checkBox>
                    <w:sizeAuto/>
                    <w:default w:val="0"/>
                  </w:checkBox>
                </w:ffData>
              </w:fldChar>
            </w:r>
            <w:r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00573DB8" w:rsidRPr="007429F2">
              <w:rPr>
                <w:rFonts w:ascii="Times New Roman" w:hAnsi="Times New Roman"/>
                <w:color w:val="0834B0"/>
                <w:sz w:val="16"/>
                <w:szCs w:val="16"/>
              </w:rPr>
              <w:fldChar w:fldCharType="end"/>
            </w:r>
            <w:r w:rsidRPr="007429F2">
              <w:rPr>
                <w:rFonts w:ascii="Times New Roman" w:hAnsi="Times New Roman"/>
                <w:color w:val="0834B0"/>
                <w:sz w:val="16"/>
                <w:szCs w:val="16"/>
              </w:rPr>
              <w:t xml:space="preserve"> PP</w:t>
            </w:r>
            <w:r w:rsidR="00573DB8" w:rsidRPr="007429F2">
              <w:rPr>
                <w:rFonts w:ascii="Times New Roman" w:hAnsi="Times New Roman"/>
                <w:color w:val="0834B0"/>
                <w:sz w:val="16"/>
                <w:szCs w:val="16"/>
              </w:rPr>
              <w:fldChar w:fldCharType="begin">
                <w:ffData>
                  <w:name w:val="Check1"/>
                  <w:enabled/>
                  <w:calcOnExit w:val="0"/>
                  <w:checkBox>
                    <w:sizeAuto/>
                    <w:default w:val="0"/>
                  </w:checkBox>
                </w:ffData>
              </w:fldChar>
            </w:r>
            <w:r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00573DB8" w:rsidRPr="007429F2">
              <w:rPr>
                <w:rFonts w:ascii="Times New Roman" w:hAnsi="Times New Roman"/>
                <w:color w:val="0834B0"/>
                <w:sz w:val="16"/>
                <w:szCs w:val="16"/>
              </w:rPr>
              <w:fldChar w:fldCharType="end"/>
            </w:r>
          </w:p>
        </w:tc>
      </w:tr>
      <w:tr w:rsidR="009A3ABC" w:rsidRPr="007429F2" w:rsidTr="00E57B7D">
        <w:trPr>
          <w:trHeight w:hRule="exact" w:val="358"/>
        </w:trPr>
        <w:tc>
          <w:tcPr>
            <w:tcW w:w="2153" w:type="pct"/>
            <w:shd w:val="clear" w:color="auto" w:fill="DBE5F1"/>
            <w:vAlign w:val="center"/>
          </w:tcPr>
          <w:p w:rsidR="009A3ABC" w:rsidRPr="007429F2" w:rsidRDefault="009A3ABC" w:rsidP="00FA7381">
            <w:pPr>
              <w:spacing w:after="0"/>
              <w:ind w:left="1134" w:hanging="1134"/>
              <w:rPr>
                <w:rFonts w:ascii="Times New Roman" w:hAnsi="Times New Roman"/>
                <w:color w:val="0834B0"/>
                <w:sz w:val="16"/>
                <w:szCs w:val="16"/>
              </w:rPr>
            </w:pPr>
            <w:r w:rsidRPr="007429F2">
              <w:rPr>
                <w:rFonts w:ascii="Times New Roman" w:hAnsi="Times New Roman"/>
                <w:color w:val="0834B0"/>
                <w:sz w:val="16"/>
                <w:szCs w:val="16"/>
              </w:rPr>
              <w:t xml:space="preserve">Lead </w:t>
            </w:r>
            <w:proofErr w:type="gramStart"/>
            <w:r w:rsidRPr="007429F2">
              <w:rPr>
                <w:rFonts w:ascii="Times New Roman" w:hAnsi="Times New Roman"/>
                <w:color w:val="0834B0"/>
                <w:sz w:val="16"/>
                <w:szCs w:val="16"/>
              </w:rPr>
              <w:t>Partner</w:t>
            </w:r>
            <w:r w:rsidR="00783468" w:rsidRPr="007429F2">
              <w:rPr>
                <w:rFonts w:ascii="Times New Roman" w:hAnsi="Times New Roman"/>
                <w:color w:val="0834B0"/>
                <w:sz w:val="16"/>
                <w:szCs w:val="16"/>
              </w:rPr>
              <w:t>:</w:t>
            </w:r>
            <w:r w:rsidRPr="007429F2">
              <w:rPr>
                <w:rFonts w:ascii="Times New Roman" w:hAnsi="Times New Roman"/>
                <w:color w:val="0834B0"/>
                <w:sz w:val="16"/>
                <w:szCs w:val="16"/>
              </w:rPr>
              <w:t xml:space="preserve"> </w:t>
            </w:r>
            <w:r w:rsidRPr="007429F2">
              <w:rPr>
                <w:rFonts w:ascii="Times New Roman" w:eastAsia="Times New Roman" w:hAnsi="Times New Roman"/>
                <w:color w:val="0834B0"/>
                <w:sz w:val="16"/>
                <w:szCs w:val="16"/>
                <w:lang w:eastAsia="it-IT"/>
              </w:rPr>
              <w:t xml:space="preserve"> (</w:t>
            </w:r>
            <w:proofErr w:type="gramEnd"/>
            <w:r w:rsidRPr="007429F2">
              <w:rPr>
                <w:rFonts w:ascii="Times New Roman" w:eastAsia="Times New Roman" w:hAnsi="Times New Roman"/>
                <w:color w:val="0834B0"/>
                <w:sz w:val="16"/>
                <w:szCs w:val="16"/>
                <w:lang w:eastAsia="it-IT"/>
              </w:rPr>
              <w:t>se non è il beneficiario)</w:t>
            </w:r>
          </w:p>
        </w:tc>
        <w:tc>
          <w:tcPr>
            <w:tcW w:w="2847" w:type="pct"/>
            <w:shd w:val="clear" w:color="auto" w:fill="auto"/>
          </w:tcPr>
          <w:p w:rsidR="009A3ABC" w:rsidRPr="007429F2" w:rsidRDefault="009A3ABC" w:rsidP="00FA7381">
            <w:pPr>
              <w:spacing w:after="0"/>
              <w:rPr>
                <w:rFonts w:ascii="Times New Roman" w:eastAsia="Times New Roman" w:hAnsi="Times New Roman"/>
                <w:color w:val="0834B0"/>
                <w:sz w:val="16"/>
                <w:szCs w:val="16"/>
                <w:lang w:eastAsia="it-IT"/>
              </w:rPr>
            </w:pPr>
          </w:p>
        </w:tc>
      </w:tr>
      <w:tr w:rsidR="009A3ABC" w:rsidRPr="007429F2" w:rsidTr="00E57B7D">
        <w:trPr>
          <w:trHeight w:hRule="exact" w:val="358"/>
        </w:trPr>
        <w:tc>
          <w:tcPr>
            <w:tcW w:w="2153" w:type="pct"/>
            <w:shd w:val="clear" w:color="auto" w:fill="DBE5F1"/>
            <w:vAlign w:val="center"/>
          </w:tcPr>
          <w:p w:rsidR="009A3ABC" w:rsidRPr="007429F2" w:rsidRDefault="009A3ABC" w:rsidP="00FA7381">
            <w:pPr>
              <w:spacing w:after="0"/>
              <w:ind w:left="1134" w:hanging="1134"/>
              <w:rPr>
                <w:rFonts w:ascii="Times New Roman" w:hAnsi="Times New Roman"/>
                <w:color w:val="0834B0"/>
                <w:sz w:val="16"/>
                <w:szCs w:val="16"/>
              </w:rPr>
            </w:pPr>
            <w:r w:rsidRPr="007429F2">
              <w:rPr>
                <w:rFonts w:ascii="Times New Roman" w:hAnsi="Times New Roman"/>
                <w:color w:val="0834B0"/>
                <w:sz w:val="16"/>
                <w:szCs w:val="16"/>
              </w:rPr>
              <w:t>Costo totale del progetto:</w:t>
            </w:r>
          </w:p>
        </w:tc>
        <w:tc>
          <w:tcPr>
            <w:tcW w:w="2847" w:type="pct"/>
            <w:shd w:val="clear" w:color="auto" w:fill="auto"/>
          </w:tcPr>
          <w:p w:rsidR="009A3ABC" w:rsidRPr="007429F2" w:rsidRDefault="009A3ABC" w:rsidP="00FA7381">
            <w:pPr>
              <w:spacing w:after="0"/>
              <w:rPr>
                <w:rFonts w:ascii="Times New Roman" w:eastAsia="Times New Roman" w:hAnsi="Times New Roman"/>
                <w:color w:val="0834B0"/>
                <w:sz w:val="16"/>
                <w:szCs w:val="16"/>
                <w:lang w:eastAsia="it-IT"/>
              </w:rPr>
            </w:pPr>
          </w:p>
        </w:tc>
      </w:tr>
      <w:tr w:rsidR="009A3ABC" w:rsidRPr="007429F2" w:rsidTr="00E57B7D">
        <w:trPr>
          <w:trHeight w:hRule="exact" w:val="310"/>
        </w:trPr>
        <w:tc>
          <w:tcPr>
            <w:tcW w:w="2153" w:type="pct"/>
            <w:shd w:val="clear" w:color="auto" w:fill="DBE5F1"/>
            <w:vAlign w:val="center"/>
          </w:tcPr>
          <w:p w:rsidR="009A3ABC" w:rsidRPr="007429F2" w:rsidRDefault="009A3ABC" w:rsidP="00FA7381">
            <w:pPr>
              <w:spacing w:after="0"/>
              <w:ind w:left="1134" w:hanging="1134"/>
              <w:rPr>
                <w:rFonts w:ascii="Times New Roman" w:hAnsi="Times New Roman"/>
                <w:color w:val="0834B0"/>
                <w:sz w:val="16"/>
                <w:szCs w:val="16"/>
              </w:rPr>
            </w:pPr>
            <w:r w:rsidRPr="007429F2">
              <w:rPr>
                <w:rFonts w:ascii="Times New Roman" w:hAnsi="Times New Roman"/>
                <w:color w:val="0834B0"/>
                <w:sz w:val="16"/>
                <w:szCs w:val="16"/>
              </w:rPr>
              <w:t>Dichiarazione di spesa:</w:t>
            </w:r>
          </w:p>
        </w:tc>
        <w:tc>
          <w:tcPr>
            <w:tcW w:w="2847" w:type="pct"/>
            <w:shd w:val="clear" w:color="auto" w:fill="auto"/>
          </w:tcPr>
          <w:p w:rsidR="009A3ABC" w:rsidRPr="007429F2" w:rsidRDefault="009A3ABC" w:rsidP="00FA7381">
            <w:pPr>
              <w:spacing w:after="0"/>
              <w:rPr>
                <w:rFonts w:ascii="Times New Roman" w:eastAsia="Times New Roman" w:hAnsi="Times New Roman"/>
                <w:color w:val="0834B0"/>
                <w:sz w:val="16"/>
                <w:szCs w:val="16"/>
                <w:lang w:eastAsia="it-IT"/>
              </w:rPr>
            </w:pPr>
          </w:p>
        </w:tc>
      </w:tr>
      <w:tr w:rsidR="009A3ABC" w:rsidRPr="007429F2" w:rsidTr="00E57B7D">
        <w:trPr>
          <w:trHeight w:hRule="exact" w:val="341"/>
        </w:trPr>
        <w:tc>
          <w:tcPr>
            <w:tcW w:w="5000" w:type="pct"/>
            <w:gridSpan w:val="2"/>
            <w:tcBorders>
              <w:bottom w:val="single" w:sz="4" w:space="0" w:color="auto"/>
            </w:tcBorders>
            <w:shd w:val="clear" w:color="auto" w:fill="B8CCE4"/>
            <w:vAlign w:val="center"/>
          </w:tcPr>
          <w:p w:rsidR="009A3ABC" w:rsidRPr="007429F2" w:rsidRDefault="009A3ABC" w:rsidP="00FA7381">
            <w:pPr>
              <w:jc w:val="center"/>
              <w:outlineLvl w:val="0"/>
              <w:rPr>
                <w:rFonts w:ascii="Times New Roman" w:hAnsi="Times New Roman"/>
                <w:b/>
                <w:color w:val="0834B0"/>
                <w:sz w:val="16"/>
                <w:szCs w:val="16"/>
              </w:rPr>
            </w:pPr>
            <w:r w:rsidRPr="007429F2">
              <w:rPr>
                <w:rFonts w:ascii="Times New Roman" w:hAnsi="Times New Roman"/>
                <w:b/>
                <w:color w:val="0834B0"/>
                <w:sz w:val="16"/>
                <w:szCs w:val="16"/>
              </w:rPr>
              <w:t xml:space="preserve">ANAGRAFICA </w:t>
            </w:r>
            <w:r w:rsidR="0026476B" w:rsidRPr="007429F2">
              <w:rPr>
                <w:rFonts w:ascii="Times New Roman" w:hAnsi="Times New Roman"/>
                <w:b/>
                <w:color w:val="0834B0"/>
                <w:sz w:val="16"/>
                <w:szCs w:val="16"/>
              </w:rPr>
              <w:t>DELL’</w:t>
            </w:r>
            <w:r w:rsidRPr="007429F2">
              <w:rPr>
                <w:rFonts w:ascii="Times New Roman" w:hAnsi="Times New Roman"/>
                <w:b/>
                <w:color w:val="0834B0"/>
                <w:sz w:val="16"/>
                <w:szCs w:val="16"/>
              </w:rPr>
              <w:t>AFFIDAMENTO</w:t>
            </w:r>
          </w:p>
        </w:tc>
      </w:tr>
      <w:tr w:rsidR="009A3ABC" w:rsidRPr="007429F2" w:rsidTr="00E57B7D">
        <w:trPr>
          <w:trHeight w:hRule="exact" w:val="338"/>
        </w:trPr>
        <w:tc>
          <w:tcPr>
            <w:tcW w:w="2153" w:type="pct"/>
            <w:tcBorders>
              <w:top w:val="single" w:sz="4" w:space="0" w:color="auto"/>
            </w:tcBorders>
            <w:shd w:val="clear" w:color="auto" w:fill="DBE5F1"/>
            <w:vAlign w:val="center"/>
          </w:tcPr>
          <w:p w:rsidR="009A3ABC" w:rsidRPr="007429F2" w:rsidRDefault="00D13582" w:rsidP="00D13582">
            <w:pPr>
              <w:spacing w:after="0"/>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Oggetto dell’affidamento</w:t>
            </w:r>
            <w:r w:rsidR="00783468" w:rsidRPr="007429F2">
              <w:rPr>
                <w:rFonts w:ascii="Times New Roman" w:eastAsia="Times New Roman" w:hAnsi="Times New Roman"/>
                <w:color w:val="0834B0"/>
                <w:sz w:val="16"/>
                <w:szCs w:val="16"/>
                <w:lang w:eastAsia="it-IT"/>
              </w:rPr>
              <w:t>:</w:t>
            </w:r>
          </w:p>
          <w:p w:rsidR="00D13582" w:rsidRPr="007429F2" w:rsidRDefault="00D13582" w:rsidP="00D13582">
            <w:pPr>
              <w:spacing w:after="0"/>
              <w:rPr>
                <w:rFonts w:ascii="Times New Roman" w:eastAsia="Times New Roman" w:hAnsi="Times New Roman"/>
                <w:color w:val="0834B0"/>
                <w:sz w:val="16"/>
                <w:szCs w:val="16"/>
                <w:lang w:eastAsia="it-IT"/>
              </w:rPr>
            </w:pPr>
          </w:p>
          <w:p w:rsidR="00D13582" w:rsidRPr="007429F2" w:rsidRDefault="00D13582" w:rsidP="00D13582">
            <w:pPr>
              <w:spacing w:after="0"/>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ind w:left="142"/>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contextualSpacing/>
              <w:rPr>
                <w:rFonts w:ascii="Times New Roman" w:eastAsia="Times New Roman" w:hAnsi="Times New Roman"/>
                <w:b/>
                <w:color w:val="0834B0"/>
                <w:sz w:val="16"/>
                <w:szCs w:val="16"/>
                <w:lang w:eastAsia="it-IT"/>
              </w:rPr>
            </w:pPr>
          </w:p>
          <w:p w:rsidR="009A3ABC" w:rsidRPr="007429F2" w:rsidRDefault="009A3ABC" w:rsidP="00FA7381">
            <w:pPr>
              <w:spacing w:after="0" w:line="276" w:lineRule="auto"/>
              <w:contextualSpacing/>
              <w:rPr>
                <w:rFonts w:ascii="Times New Roman" w:eastAsia="Times New Roman" w:hAnsi="Times New Roman"/>
                <w:b/>
                <w:color w:val="0834B0"/>
                <w:sz w:val="16"/>
                <w:szCs w:val="16"/>
                <w:lang w:eastAsia="it-IT"/>
              </w:rPr>
            </w:pPr>
          </w:p>
        </w:tc>
        <w:tc>
          <w:tcPr>
            <w:tcW w:w="2847" w:type="pct"/>
            <w:tcBorders>
              <w:top w:val="single" w:sz="4" w:space="0" w:color="auto"/>
            </w:tcBorders>
            <w:shd w:val="clear" w:color="000000" w:fill="FFFFFF"/>
            <w:vAlign w:val="center"/>
          </w:tcPr>
          <w:p w:rsidR="009A3ABC" w:rsidRPr="007429F2" w:rsidRDefault="009A3ABC" w:rsidP="00FA7381">
            <w:pPr>
              <w:spacing w:after="0"/>
              <w:jc w:val="both"/>
              <w:rPr>
                <w:rFonts w:ascii="Times New Roman" w:eastAsia="Times New Roman" w:hAnsi="Times New Roman"/>
                <w:sz w:val="16"/>
                <w:szCs w:val="16"/>
                <w:lang w:eastAsia="it-IT"/>
              </w:rPr>
            </w:pPr>
          </w:p>
        </w:tc>
      </w:tr>
      <w:tr w:rsidR="00D13582" w:rsidRPr="007429F2" w:rsidTr="00E57B7D">
        <w:trPr>
          <w:trHeight w:hRule="exact" w:val="338"/>
        </w:trPr>
        <w:tc>
          <w:tcPr>
            <w:tcW w:w="2153" w:type="pct"/>
            <w:tcBorders>
              <w:top w:val="single" w:sz="4" w:space="0" w:color="auto"/>
            </w:tcBorders>
            <w:shd w:val="clear" w:color="auto" w:fill="DBE5F1"/>
            <w:vAlign w:val="center"/>
          </w:tcPr>
          <w:p w:rsidR="00D13582" w:rsidRPr="007429F2" w:rsidRDefault="00D13582" w:rsidP="00D13582">
            <w:pPr>
              <w:spacing w:after="0"/>
              <w:rPr>
                <w:rFonts w:ascii="Times New Roman" w:eastAsia="Times New Roman" w:hAnsi="Times New Roman"/>
                <w:b/>
                <w:color w:val="0834B0"/>
                <w:sz w:val="16"/>
                <w:szCs w:val="16"/>
                <w:lang w:eastAsia="it-IT"/>
              </w:rPr>
            </w:pPr>
            <w:r w:rsidRPr="007429F2">
              <w:rPr>
                <w:rFonts w:ascii="Times New Roman" w:eastAsia="Times New Roman" w:hAnsi="Times New Roman"/>
                <w:color w:val="0834B0"/>
                <w:sz w:val="16"/>
                <w:szCs w:val="16"/>
                <w:lang w:eastAsia="it-IT"/>
              </w:rPr>
              <w:t>Ambito di verifica</w:t>
            </w:r>
            <w:r w:rsidR="00783468" w:rsidRPr="007429F2">
              <w:rPr>
                <w:rFonts w:ascii="Times New Roman" w:eastAsia="Times New Roman" w:hAnsi="Times New Roman"/>
                <w:color w:val="0834B0"/>
                <w:sz w:val="16"/>
                <w:szCs w:val="16"/>
                <w:lang w:eastAsia="it-IT"/>
              </w:rPr>
              <w:t>:</w:t>
            </w:r>
          </w:p>
        </w:tc>
        <w:tc>
          <w:tcPr>
            <w:tcW w:w="2847" w:type="pct"/>
            <w:tcBorders>
              <w:top w:val="single" w:sz="4" w:space="0" w:color="auto"/>
            </w:tcBorders>
            <w:shd w:val="clear" w:color="000000" w:fill="FFFFFF"/>
            <w:vAlign w:val="center"/>
          </w:tcPr>
          <w:p w:rsidR="00D13582" w:rsidRPr="007429F2" w:rsidRDefault="001A69C4" w:rsidP="001A69C4">
            <w:pPr>
              <w:spacing w:after="0"/>
              <w:jc w:val="both"/>
              <w:rPr>
                <w:rFonts w:ascii="Times New Roman" w:eastAsia="Times New Roman" w:hAnsi="Times New Roman"/>
                <w:sz w:val="16"/>
                <w:szCs w:val="16"/>
                <w:lang w:eastAsia="it-IT"/>
              </w:rPr>
            </w:pPr>
            <w:r w:rsidRPr="007429F2">
              <w:rPr>
                <w:rFonts w:ascii="Times New Roman" w:eastAsia="Times New Roman" w:hAnsi="Times New Roman"/>
                <w:color w:val="0834B0"/>
                <w:sz w:val="16"/>
                <w:szCs w:val="16"/>
                <w:lang w:eastAsia="it-IT"/>
              </w:rPr>
              <w:t>lavori</w:t>
            </w:r>
            <w:r w:rsidR="00D13582" w:rsidRPr="007429F2">
              <w:rPr>
                <w:rFonts w:ascii="Times New Roman" w:eastAsia="Times New Roman" w:hAnsi="Times New Roman"/>
                <w:color w:val="0834B0"/>
                <w:sz w:val="16"/>
                <w:szCs w:val="16"/>
                <w:lang w:eastAsia="it-IT"/>
              </w:rPr>
              <w:t xml:space="preserve"> </w:t>
            </w:r>
            <w:r w:rsidR="00573DB8" w:rsidRPr="007429F2">
              <w:rPr>
                <w:rFonts w:ascii="Times New Roman" w:hAnsi="Times New Roman"/>
                <w:color w:val="0834B0"/>
                <w:sz w:val="16"/>
                <w:szCs w:val="16"/>
              </w:rPr>
              <w:fldChar w:fldCharType="begin">
                <w:ffData>
                  <w:name w:val="Check1"/>
                  <w:enabled/>
                  <w:calcOnExit w:val="0"/>
                  <w:checkBox>
                    <w:sizeAuto/>
                    <w:default w:val="0"/>
                  </w:checkBox>
                </w:ffData>
              </w:fldChar>
            </w:r>
            <w:r w:rsidR="00D13582"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00573DB8" w:rsidRPr="007429F2">
              <w:rPr>
                <w:rFonts w:ascii="Times New Roman" w:hAnsi="Times New Roman"/>
                <w:color w:val="0834B0"/>
                <w:sz w:val="16"/>
                <w:szCs w:val="16"/>
              </w:rPr>
              <w:fldChar w:fldCharType="end"/>
            </w:r>
            <w:r w:rsidR="00D13582" w:rsidRPr="007429F2">
              <w:rPr>
                <w:rFonts w:ascii="Times New Roman" w:hAnsi="Times New Roman"/>
                <w:color w:val="0834B0"/>
                <w:sz w:val="16"/>
                <w:szCs w:val="16"/>
              </w:rPr>
              <w:t xml:space="preserve"> </w:t>
            </w:r>
            <w:r w:rsidRPr="007429F2">
              <w:rPr>
                <w:rFonts w:ascii="Times New Roman" w:hAnsi="Times New Roman"/>
                <w:color w:val="0834B0"/>
                <w:sz w:val="16"/>
                <w:szCs w:val="16"/>
              </w:rPr>
              <w:t xml:space="preserve">      </w:t>
            </w:r>
            <w:r w:rsidR="00D13582" w:rsidRPr="007429F2">
              <w:rPr>
                <w:rFonts w:ascii="Times New Roman" w:eastAsia="Times New Roman" w:hAnsi="Times New Roman"/>
                <w:color w:val="0834B0"/>
                <w:sz w:val="16"/>
                <w:szCs w:val="16"/>
                <w:lang w:eastAsia="it-IT"/>
              </w:rPr>
              <w:t>tipologia mista</w:t>
            </w:r>
            <w:r w:rsidRPr="007429F2">
              <w:rPr>
                <w:rFonts w:ascii="Times New Roman" w:eastAsia="Times New Roman" w:hAnsi="Times New Roman"/>
                <w:color w:val="0834B0"/>
                <w:sz w:val="16"/>
                <w:szCs w:val="16"/>
                <w:lang w:eastAsia="it-IT"/>
              </w:rPr>
              <w:t xml:space="preserve"> </w:t>
            </w:r>
            <w:r w:rsidR="00D13582" w:rsidRPr="007429F2">
              <w:rPr>
                <w:rFonts w:ascii="Times New Roman" w:eastAsia="Times New Roman" w:hAnsi="Times New Roman"/>
                <w:color w:val="0834B0"/>
                <w:sz w:val="16"/>
                <w:szCs w:val="16"/>
                <w:lang w:eastAsia="it-IT"/>
              </w:rPr>
              <w:t xml:space="preserve"> </w:t>
            </w:r>
            <w:r w:rsidR="00573DB8" w:rsidRPr="007429F2">
              <w:rPr>
                <w:rFonts w:ascii="Times New Roman" w:hAnsi="Times New Roman"/>
                <w:color w:val="0834B0"/>
                <w:sz w:val="16"/>
                <w:szCs w:val="16"/>
              </w:rPr>
              <w:fldChar w:fldCharType="begin">
                <w:ffData>
                  <w:name w:val="Check1"/>
                  <w:enabled/>
                  <w:calcOnExit w:val="0"/>
                  <w:checkBox>
                    <w:sizeAuto/>
                    <w:default w:val="0"/>
                  </w:checkBox>
                </w:ffData>
              </w:fldChar>
            </w:r>
            <w:r w:rsidR="00D13582"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00573DB8" w:rsidRPr="007429F2">
              <w:rPr>
                <w:rFonts w:ascii="Times New Roman" w:hAnsi="Times New Roman"/>
                <w:color w:val="0834B0"/>
                <w:sz w:val="16"/>
                <w:szCs w:val="16"/>
              </w:rPr>
              <w:fldChar w:fldCharType="end"/>
            </w:r>
          </w:p>
        </w:tc>
      </w:tr>
      <w:tr w:rsidR="00D13582" w:rsidRPr="007429F2" w:rsidTr="00E57B7D">
        <w:trPr>
          <w:trHeight w:hRule="exact" w:val="338"/>
        </w:trPr>
        <w:tc>
          <w:tcPr>
            <w:tcW w:w="2153" w:type="pct"/>
            <w:tcBorders>
              <w:top w:val="single" w:sz="4" w:space="0" w:color="auto"/>
            </w:tcBorders>
            <w:shd w:val="clear" w:color="auto" w:fill="DBE5F1"/>
            <w:vAlign w:val="center"/>
          </w:tcPr>
          <w:p w:rsidR="00D13582" w:rsidRPr="007429F2" w:rsidRDefault="00D13582" w:rsidP="00D13582">
            <w:pPr>
              <w:spacing w:after="0"/>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La stazione appaltante è:</w:t>
            </w:r>
          </w:p>
          <w:p w:rsidR="00D13582" w:rsidRPr="007429F2" w:rsidRDefault="00D13582" w:rsidP="00FA7381">
            <w:pPr>
              <w:spacing w:after="0"/>
              <w:rPr>
                <w:rFonts w:ascii="Times New Roman" w:eastAsia="Times New Roman" w:hAnsi="Times New Roman"/>
                <w:color w:val="0834B0"/>
                <w:sz w:val="16"/>
                <w:szCs w:val="16"/>
                <w:lang w:eastAsia="it-IT"/>
              </w:rPr>
            </w:pPr>
          </w:p>
        </w:tc>
        <w:tc>
          <w:tcPr>
            <w:tcW w:w="2847" w:type="pct"/>
            <w:tcBorders>
              <w:top w:val="single" w:sz="4" w:space="0" w:color="auto"/>
            </w:tcBorders>
            <w:shd w:val="clear" w:color="000000" w:fill="FFFFFF"/>
            <w:vAlign w:val="center"/>
          </w:tcPr>
          <w:p w:rsidR="00D13582" w:rsidRPr="007429F2" w:rsidRDefault="00D13582" w:rsidP="00FA7381">
            <w:pPr>
              <w:spacing w:after="0"/>
              <w:jc w:val="both"/>
              <w:rPr>
                <w:rFonts w:ascii="Times New Roman" w:eastAsia="Times New Roman" w:hAnsi="Times New Roman"/>
                <w:sz w:val="16"/>
                <w:szCs w:val="16"/>
                <w:lang w:eastAsia="it-IT"/>
              </w:rPr>
            </w:pPr>
          </w:p>
        </w:tc>
      </w:tr>
      <w:tr w:rsidR="00F26F21" w:rsidRPr="007429F2" w:rsidTr="00E57B7D">
        <w:trPr>
          <w:trHeight w:hRule="exact" w:val="337"/>
        </w:trPr>
        <w:tc>
          <w:tcPr>
            <w:tcW w:w="2153" w:type="pct"/>
            <w:tcBorders>
              <w:top w:val="single" w:sz="4" w:space="0" w:color="auto"/>
            </w:tcBorders>
            <w:shd w:val="clear" w:color="auto" w:fill="DBE5F1"/>
            <w:vAlign w:val="center"/>
          </w:tcPr>
          <w:p w:rsidR="00F26F21" w:rsidRPr="007429F2" w:rsidRDefault="00F26F21" w:rsidP="00FA7381">
            <w:pPr>
              <w:spacing w:after="0"/>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RUP</w:t>
            </w:r>
            <w:r w:rsidR="00783468" w:rsidRPr="007429F2">
              <w:rPr>
                <w:rFonts w:ascii="Times New Roman" w:eastAsia="Times New Roman" w:hAnsi="Times New Roman"/>
                <w:color w:val="0834B0"/>
                <w:sz w:val="16"/>
                <w:szCs w:val="16"/>
                <w:lang w:eastAsia="it-IT"/>
              </w:rPr>
              <w:t>:</w:t>
            </w:r>
            <w:r w:rsidRPr="007429F2">
              <w:rPr>
                <w:rFonts w:ascii="Times New Roman" w:eastAsia="Times New Roman" w:hAnsi="Times New Roman"/>
                <w:color w:val="0834B0"/>
                <w:sz w:val="16"/>
                <w:szCs w:val="16"/>
                <w:lang w:eastAsia="it-IT"/>
              </w:rPr>
              <w:t xml:space="preserve"> </w:t>
            </w:r>
            <w:r w:rsidRPr="007429F2">
              <w:rPr>
                <w:rFonts w:ascii="Times New Roman" w:eastAsia="Times New Roman" w:hAnsi="Times New Roman"/>
                <w:b/>
                <w:color w:val="0834B0"/>
                <w:sz w:val="16"/>
                <w:szCs w:val="16"/>
                <w:lang w:eastAsia="it-IT"/>
              </w:rPr>
              <w:t>(nominativo e struttura di appartenenza)</w:t>
            </w:r>
          </w:p>
        </w:tc>
        <w:tc>
          <w:tcPr>
            <w:tcW w:w="2847" w:type="pct"/>
            <w:tcBorders>
              <w:top w:val="single" w:sz="4" w:space="0" w:color="auto"/>
            </w:tcBorders>
            <w:shd w:val="clear" w:color="000000" w:fill="FFFFFF"/>
            <w:vAlign w:val="center"/>
          </w:tcPr>
          <w:p w:rsidR="00F26F21" w:rsidRPr="007429F2" w:rsidRDefault="00F26F21" w:rsidP="00FA7381">
            <w:pPr>
              <w:spacing w:after="0"/>
              <w:jc w:val="both"/>
              <w:rPr>
                <w:rFonts w:ascii="Times New Roman" w:eastAsia="Times New Roman" w:hAnsi="Times New Roman"/>
                <w:sz w:val="16"/>
                <w:szCs w:val="16"/>
                <w:lang w:eastAsia="it-IT"/>
              </w:rPr>
            </w:pPr>
          </w:p>
        </w:tc>
      </w:tr>
      <w:tr w:rsidR="001A5862" w:rsidRPr="007429F2" w:rsidTr="00E57B7D">
        <w:trPr>
          <w:trHeight w:hRule="exact" w:val="528"/>
        </w:trPr>
        <w:tc>
          <w:tcPr>
            <w:tcW w:w="2153" w:type="pct"/>
            <w:tcBorders>
              <w:top w:val="single" w:sz="4" w:space="0" w:color="auto"/>
            </w:tcBorders>
            <w:shd w:val="clear" w:color="auto" w:fill="DBE5F1"/>
            <w:vAlign w:val="center"/>
          </w:tcPr>
          <w:p w:rsidR="001A5862" w:rsidRPr="007429F2" w:rsidRDefault="001A5862" w:rsidP="001A69C4">
            <w:pPr>
              <w:spacing w:after="0"/>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 xml:space="preserve">Direttore </w:t>
            </w:r>
            <w:r w:rsidR="001A69C4" w:rsidRPr="007429F2">
              <w:rPr>
                <w:rFonts w:ascii="Times New Roman" w:eastAsia="Times New Roman" w:hAnsi="Times New Roman"/>
                <w:color w:val="0834B0"/>
                <w:sz w:val="16"/>
                <w:szCs w:val="16"/>
                <w:lang w:eastAsia="it-IT"/>
              </w:rPr>
              <w:t>dei lavori</w:t>
            </w:r>
            <w:r w:rsidR="00783468" w:rsidRPr="007429F2">
              <w:rPr>
                <w:rFonts w:ascii="Times New Roman" w:eastAsia="Times New Roman" w:hAnsi="Times New Roman"/>
                <w:color w:val="0834B0"/>
                <w:sz w:val="16"/>
                <w:szCs w:val="16"/>
                <w:lang w:eastAsia="it-IT"/>
              </w:rPr>
              <w:t>:</w:t>
            </w:r>
            <w:r w:rsidRPr="007429F2">
              <w:rPr>
                <w:rFonts w:ascii="Times New Roman" w:eastAsia="Times New Roman" w:hAnsi="Times New Roman"/>
                <w:color w:val="0834B0"/>
                <w:sz w:val="16"/>
                <w:szCs w:val="16"/>
                <w:lang w:eastAsia="it-IT"/>
              </w:rPr>
              <w:t xml:space="preserve"> </w:t>
            </w:r>
            <w:r w:rsidRPr="007429F2">
              <w:rPr>
                <w:rFonts w:ascii="Times New Roman" w:eastAsia="Times New Roman" w:hAnsi="Times New Roman"/>
                <w:b/>
                <w:color w:val="0834B0"/>
                <w:sz w:val="16"/>
                <w:szCs w:val="16"/>
                <w:lang w:eastAsia="it-IT"/>
              </w:rPr>
              <w:t>(se non coincide con il RUP)</w:t>
            </w:r>
          </w:p>
        </w:tc>
        <w:tc>
          <w:tcPr>
            <w:tcW w:w="2847" w:type="pct"/>
            <w:tcBorders>
              <w:top w:val="single" w:sz="4" w:space="0" w:color="auto"/>
            </w:tcBorders>
            <w:shd w:val="clear" w:color="000000" w:fill="FFFFFF"/>
            <w:vAlign w:val="center"/>
          </w:tcPr>
          <w:p w:rsidR="001A5862" w:rsidRPr="007429F2" w:rsidRDefault="001A5862" w:rsidP="00FA7381">
            <w:pPr>
              <w:spacing w:after="0"/>
              <w:jc w:val="both"/>
              <w:rPr>
                <w:rFonts w:ascii="Times New Roman" w:eastAsia="Times New Roman" w:hAnsi="Times New Roman"/>
                <w:sz w:val="16"/>
                <w:szCs w:val="16"/>
                <w:lang w:eastAsia="it-IT"/>
              </w:rPr>
            </w:pPr>
          </w:p>
        </w:tc>
      </w:tr>
      <w:tr w:rsidR="009A3ABC" w:rsidRPr="007429F2" w:rsidTr="00E57B7D">
        <w:trPr>
          <w:trHeight w:hRule="exact" w:val="344"/>
        </w:trPr>
        <w:tc>
          <w:tcPr>
            <w:tcW w:w="2153" w:type="pct"/>
            <w:shd w:val="clear" w:color="auto" w:fill="DBE5F1"/>
          </w:tcPr>
          <w:p w:rsidR="009A3ABC" w:rsidRPr="007429F2" w:rsidRDefault="009A3ABC" w:rsidP="005C5C5D">
            <w:pPr>
              <w:spacing w:after="0"/>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CIG</w:t>
            </w:r>
            <w:r w:rsidR="00783468" w:rsidRPr="007429F2">
              <w:rPr>
                <w:rFonts w:ascii="Times New Roman" w:eastAsia="Times New Roman" w:hAnsi="Times New Roman"/>
                <w:color w:val="0834B0"/>
                <w:sz w:val="16"/>
                <w:szCs w:val="16"/>
                <w:lang w:eastAsia="it-IT"/>
              </w:rPr>
              <w:t>:</w:t>
            </w:r>
            <w:r w:rsidRPr="007429F2">
              <w:rPr>
                <w:rFonts w:ascii="Times New Roman" w:eastAsia="Times New Roman" w:hAnsi="Times New Roman"/>
                <w:color w:val="0834B0"/>
                <w:sz w:val="16"/>
                <w:szCs w:val="16"/>
                <w:lang w:eastAsia="it-IT"/>
              </w:rPr>
              <w:t xml:space="preserve"> </w:t>
            </w:r>
          </w:p>
        </w:tc>
        <w:tc>
          <w:tcPr>
            <w:tcW w:w="2847" w:type="pct"/>
            <w:shd w:val="clear" w:color="auto" w:fill="auto"/>
            <w:vAlign w:val="center"/>
          </w:tcPr>
          <w:p w:rsidR="009A3ABC" w:rsidRPr="007429F2" w:rsidRDefault="009A3ABC" w:rsidP="00FA7381">
            <w:pPr>
              <w:spacing w:after="0"/>
              <w:rPr>
                <w:rFonts w:ascii="Times New Roman" w:eastAsia="Times New Roman" w:hAnsi="Times New Roman"/>
                <w:sz w:val="16"/>
                <w:szCs w:val="16"/>
                <w:lang w:eastAsia="it-IT"/>
              </w:rPr>
            </w:pPr>
          </w:p>
        </w:tc>
      </w:tr>
      <w:tr w:rsidR="009A3ABC" w:rsidRPr="007429F2" w:rsidTr="00E57B7D">
        <w:trPr>
          <w:trHeight w:hRule="exact" w:val="279"/>
        </w:trPr>
        <w:tc>
          <w:tcPr>
            <w:tcW w:w="2153" w:type="pct"/>
            <w:shd w:val="clear" w:color="auto" w:fill="DBE5F1"/>
          </w:tcPr>
          <w:p w:rsidR="009A3ABC" w:rsidRPr="007429F2" w:rsidRDefault="009A3ABC" w:rsidP="00FA7381">
            <w:pPr>
              <w:spacing w:after="0"/>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CUP</w:t>
            </w:r>
            <w:r w:rsidR="00783468" w:rsidRPr="007429F2">
              <w:rPr>
                <w:rFonts w:ascii="Times New Roman" w:eastAsia="Times New Roman" w:hAnsi="Times New Roman"/>
                <w:color w:val="0834B0"/>
                <w:sz w:val="16"/>
                <w:szCs w:val="16"/>
                <w:lang w:eastAsia="it-IT"/>
              </w:rPr>
              <w:t>:</w:t>
            </w:r>
          </w:p>
        </w:tc>
        <w:tc>
          <w:tcPr>
            <w:tcW w:w="2847" w:type="pct"/>
            <w:shd w:val="clear" w:color="auto" w:fill="auto"/>
            <w:vAlign w:val="center"/>
          </w:tcPr>
          <w:p w:rsidR="009A3ABC" w:rsidRPr="007429F2" w:rsidRDefault="009A3ABC" w:rsidP="00FA7381">
            <w:pPr>
              <w:spacing w:after="0"/>
              <w:rPr>
                <w:rFonts w:ascii="Times New Roman" w:eastAsia="Times New Roman" w:hAnsi="Times New Roman"/>
                <w:sz w:val="16"/>
                <w:szCs w:val="16"/>
                <w:lang w:eastAsia="it-IT"/>
              </w:rPr>
            </w:pPr>
          </w:p>
        </w:tc>
      </w:tr>
      <w:tr w:rsidR="00E370F2" w:rsidRPr="007429F2" w:rsidTr="00E57B7D">
        <w:trPr>
          <w:trHeight w:hRule="exact" w:val="296"/>
        </w:trPr>
        <w:tc>
          <w:tcPr>
            <w:tcW w:w="2153" w:type="pct"/>
            <w:shd w:val="clear" w:color="auto" w:fill="DBE5F1"/>
          </w:tcPr>
          <w:p w:rsidR="00E370F2" w:rsidRPr="007429F2" w:rsidRDefault="00E370F2" w:rsidP="00D13582">
            <w:pPr>
              <w:spacing w:after="0"/>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Versamento ANAC del contributo di gara</w:t>
            </w:r>
            <w:r w:rsidR="00783468" w:rsidRPr="007429F2">
              <w:rPr>
                <w:rFonts w:ascii="Times New Roman" w:eastAsia="Times New Roman" w:hAnsi="Times New Roman"/>
                <w:color w:val="0834B0"/>
                <w:sz w:val="16"/>
                <w:szCs w:val="16"/>
                <w:lang w:eastAsia="it-IT"/>
              </w:rPr>
              <w:t>:</w:t>
            </w:r>
          </w:p>
        </w:tc>
        <w:tc>
          <w:tcPr>
            <w:tcW w:w="2847" w:type="pct"/>
            <w:shd w:val="clear" w:color="auto" w:fill="auto"/>
            <w:vAlign w:val="center"/>
          </w:tcPr>
          <w:p w:rsidR="00E370F2" w:rsidRPr="007429F2" w:rsidRDefault="00E370F2" w:rsidP="00FA7381">
            <w:pPr>
              <w:spacing w:after="0"/>
              <w:rPr>
                <w:rFonts w:ascii="Times New Roman" w:eastAsia="Times New Roman" w:hAnsi="Times New Roman"/>
                <w:sz w:val="16"/>
                <w:szCs w:val="16"/>
                <w:lang w:eastAsia="it-IT"/>
              </w:rPr>
            </w:pPr>
          </w:p>
        </w:tc>
      </w:tr>
      <w:tr w:rsidR="00187480" w:rsidRPr="007429F2" w:rsidTr="00E57B7D">
        <w:trPr>
          <w:trHeight w:hRule="exact" w:val="410"/>
        </w:trPr>
        <w:tc>
          <w:tcPr>
            <w:tcW w:w="2153" w:type="pct"/>
            <w:shd w:val="clear" w:color="auto" w:fill="DBE5F1"/>
          </w:tcPr>
          <w:p w:rsidR="00187480" w:rsidRPr="007429F2" w:rsidRDefault="00187480" w:rsidP="00FA7381">
            <w:pPr>
              <w:spacing w:after="0"/>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Codice identificativo della gara telematica</w:t>
            </w:r>
            <w:r w:rsidR="00783468" w:rsidRPr="007429F2">
              <w:rPr>
                <w:rFonts w:ascii="Times New Roman" w:eastAsia="Times New Roman" w:hAnsi="Times New Roman"/>
                <w:color w:val="0834B0"/>
                <w:sz w:val="16"/>
                <w:szCs w:val="16"/>
                <w:lang w:eastAsia="it-IT"/>
              </w:rPr>
              <w:t>:</w:t>
            </w:r>
          </w:p>
        </w:tc>
        <w:tc>
          <w:tcPr>
            <w:tcW w:w="2847" w:type="pct"/>
            <w:shd w:val="clear" w:color="auto" w:fill="auto"/>
            <w:vAlign w:val="center"/>
          </w:tcPr>
          <w:p w:rsidR="00187480" w:rsidRPr="007429F2" w:rsidRDefault="00187480" w:rsidP="00FA7381">
            <w:pPr>
              <w:spacing w:after="0"/>
              <w:rPr>
                <w:rFonts w:ascii="Times New Roman" w:eastAsia="Times New Roman" w:hAnsi="Times New Roman"/>
                <w:sz w:val="16"/>
                <w:szCs w:val="16"/>
                <w:lang w:eastAsia="it-IT"/>
              </w:rPr>
            </w:pPr>
          </w:p>
        </w:tc>
      </w:tr>
      <w:tr w:rsidR="009A3ABC" w:rsidRPr="007429F2" w:rsidTr="00E57B7D">
        <w:trPr>
          <w:trHeight w:hRule="exact" w:val="430"/>
        </w:trPr>
        <w:tc>
          <w:tcPr>
            <w:tcW w:w="2153" w:type="pct"/>
            <w:shd w:val="clear" w:color="auto" w:fill="DBE5F1"/>
          </w:tcPr>
          <w:p w:rsidR="009A3ABC" w:rsidRPr="007429F2" w:rsidRDefault="009A3ABC" w:rsidP="00FA7381">
            <w:pPr>
              <w:spacing w:after="0"/>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lastRenderedPageBreak/>
              <w:t>Soggetto attuatore/affidatario</w:t>
            </w:r>
            <w:r w:rsidR="00783468" w:rsidRPr="007429F2">
              <w:rPr>
                <w:rFonts w:ascii="Times New Roman" w:eastAsia="Times New Roman" w:hAnsi="Times New Roman"/>
                <w:color w:val="0834B0"/>
                <w:sz w:val="16"/>
                <w:szCs w:val="16"/>
                <w:lang w:eastAsia="it-IT"/>
              </w:rPr>
              <w:t>:</w:t>
            </w:r>
          </w:p>
        </w:tc>
        <w:tc>
          <w:tcPr>
            <w:tcW w:w="2847" w:type="pct"/>
            <w:shd w:val="clear" w:color="auto" w:fill="auto"/>
            <w:vAlign w:val="center"/>
          </w:tcPr>
          <w:p w:rsidR="009A3ABC" w:rsidRPr="007429F2" w:rsidRDefault="009A3ABC" w:rsidP="00FA7381">
            <w:pPr>
              <w:spacing w:after="0"/>
              <w:rPr>
                <w:rFonts w:ascii="Times New Roman" w:eastAsia="Times New Roman" w:hAnsi="Times New Roman"/>
                <w:sz w:val="16"/>
                <w:szCs w:val="16"/>
                <w:lang w:eastAsia="it-IT"/>
              </w:rPr>
            </w:pPr>
          </w:p>
        </w:tc>
      </w:tr>
      <w:tr w:rsidR="009A3ABC" w:rsidRPr="007429F2" w:rsidTr="00E57B7D">
        <w:trPr>
          <w:trHeight w:hRule="exact" w:val="358"/>
        </w:trPr>
        <w:tc>
          <w:tcPr>
            <w:tcW w:w="2153" w:type="pct"/>
            <w:shd w:val="clear" w:color="auto" w:fill="DBE5F1"/>
          </w:tcPr>
          <w:p w:rsidR="009A3ABC" w:rsidRPr="007429F2" w:rsidRDefault="009A3ABC" w:rsidP="00187480">
            <w:pPr>
              <w:spacing w:after="0"/>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Estremi del contratto/convenzione</w:t>
            </w:r>
            <w:r w:rsidR="00783468" w:rsidRPr="007429F2">
              <w:rPr>
                <w:rFonts w:ascii="Times New Roman" w:eastAsia="Times New Roman" w:hAnsi="Times New Roman"/>
                <w:color w:val="0834B0"/>
                <w:sz w:val="16"/>
                <w:szCs w:val="16"/>
                <w:lang w:eastAsia="it-IT"/>
              </w:rPr>
              <w:t>:</w:t>
            </w:r>
          </w:p>
        </w:tc>
        <w:tc>
          <w:tcPr>
            <w:tcW w:w="2847" w:type="pct"/>
            <w:shd w:val="clear" w:color="auto" w:fill="auto"/>
            <w:vAlign w:val="center"/>
          </w:tcPr>
          <w:p w:rsidR="009A3ABC" w:rsidRPr="007429F2" w:rsidRDefault="009A3ABC" w:rsidP="00FA7381">
            <w:pPr>
              <w:spacing w:after="0"/>
              <w:rPr>
                <w:rFonts w:ascii="Times New Roman" w:eastAsia="Times New Roman" w:hAnsi="Times New Roman"/>
                <w:sz w:val="16"/>
                <w:szCs w:val="16"/>
                <w:lang w:eastAsia="it-IT"/>
              </w:rPr>
            </w:pPr>
          </w:p>
        </w:tc>
      </w:tr>
      <w:tr w:rsidR="009A3ABC" w:rsidRPr="007429F2" w:rsidTr="00E57B7D">
        <w:trPr>
          <w:trHeight w:hRule="exact" w:val="358"/>
        </w:trPr>
        <w:tc>
          <w:tcPr>
            <w:tcW w:w="2153" w:type="pct"/>
            <w:shd w:val="clear" w:color="auto" w:fill="DBE5F1"/>
          </w:tcPr>
          <w:p w:rsidR="009A3ABC" w:rsidRPr="007429F2" w:rsidRDefault="009A3ABC" w:rsidP="00FA7381">
            <w:pPr>
              <w:spacing w:after="0"/>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Data di sottoscrizione</w:t>
            </w:r>
            <w:r w:rsidR="00783468" w:rsidRPr="007429F2">
              <w:rPr>
                <w:rFonts w:ascii="Times New Roman" w:eastAsia="Times New Roman" w:hAnsi="Times New Roman"/>
                <w:color w:val="0834B0"/>
                <w:sz w:val="16"/>
                <w:szCs w:val="16"/>
                <w:lang w:eastAsia="it-IT"/>
              </w:rPr>
              <w:t>:</w:t>
            </w:r>
          </w:p>
        </w:tc>
        <w:tc>
          <w:tcPr>
            <w:tcW w:w="2847" w:type="pct"/>
            <w:shd w:val="clear" w:color="auto" w:fill="auto"/>
            <w:vAlign w:val="center"/>
          </w:tcPr>
          <w:p w:rsidR="009A3ABC" w:rsidRPr="007429F2" w:rsidRDefault="009A3ABC" w:rsidP="00FA7381">
            <w:pPr>
              <w:spacing w:after="0"/>
              <w:rPr>
                <w:rFonts w:ascii="Times New Roman" w:eastAsia="Times New Roman" w:hAnsi="Times New Roman"/>
                <w:sz w:val="16"/>
                <w:szCs w:val="16"/>
                <w:lang w:eastAsia="it-IT"/>
              </w:rPr>
            </w:pPr>
          </w:p>
        </w:tc>
      </w:tr>
      <w:tr w:rsidR="009A3ABC" w:rsidRPr="007429F2" w:rsidTr="00E57B7D">
        <w:trPr>
          <w:trHeight w:hRule="exact" w:val="423"/>
        </w:trPr>
        <w:tc>
          <w:tcPr>
            <w:tcW w:w="2153" w:type="pct"/>
            <w:shd w:val="clear" w:color="auto" w:fill="DBE5F1"/>
          </w:tcPr>
          <w:p w:rsidR="009A3ABC" w:rsidRPr="007429F2" w:rsidRDefault="009A3ABC" w:rsidP="00D13582">
            <w:pPr>
              <w:spacing w:after="0"/>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 xml:space="preserve">Importo </w:t>
            </w:r>
            <w:proofErr w:type="gramStart"/>
            <w:r w:rsidRPr="007429F2">
              <w:rPr>
                <w:rFonts w:ascii="Times New Roman" w:eastAsia="Times New Roman" w:hAnsi="Times New Roman"/>
                <w:color w:val="0834B0"/>
                <w:sz w:val="16"/>
                <w:szCs w:val="16"/>
                <w:lang w:eastAsia="it-IT"/>
              </w:rPr>
              <w:t>dell’affidamento(</w:t>
            </w:r>
            <w:proofErr w:type="gramEnd"/>
            <w:r w:rsidRPr="007429F2">
              <w:rPr>
                <w:rFonts w:ascii="Times New Roman" w:eastAsia="Times New Roman" w:hAnsi="Times New Roman"/>
                <w:color w:val="0834B0"/>
                <w:sz w:val="16"/>
                <w:szCs w:val="16"/>
                <w:lang w:eastAsia="it-IT"/>
              </w:rPr>
              <w:t>IVA</w:t>
            </w:r>
            <w:r w:rsidR="00D13582" w:rsidRPr="007429F2">
              <w:rPr>
                <w:rFonts w:ascii="Times New Roman" w:eastAsia="Times New Roman" w:hAnsi="Times New Roman"/>
                <w:color w:val="0834B0"/>
                <w:sz w:val="16"/>
                <w:szCs w:val="16"/>
                <w:lang w:eastAsia="it-IT"/>
              </w:rPr>
              <w:t xml:space="preserve"> esclusa</w:t>
            </w:r>
            <w:r w:rsidRPr="007429F2">
              <w:rPr>
                <w:rFonts w:ascii="Times New Roman" w:eastAsia="Times New Roman" w:hAnsi="Times New Roman"/>
                <w:color w:val="0834B0"/>
                <w:sz w:val="16"/>
                <w:szCs w:val="16"/>
                <w:lang w:eastAsia="it-IT"/>
              </w:rPr>
              <w:t>)</w:t>
            </w:r>
            <w:r w:rsidR="00783468" w:rsidRPr="007429F2">
              <w:rPr>
                <w:rFonts w:ascii="Times New Roman" w:eastAsia="Times New Roman" w:hAnsi="Times New Roman"/>
                <w:color w:val="0834B0"/>
                <w:sz w:val="16"/>
                <w:szCs w:val="16"/>
                <w:lang w:eastAsia="it-IT"/>
              </w:rPr>
              <w:t>:</w:t>
            </w:r>
          </w:p>
        </w:tc>
        <w:tc>
          <w:tcPr>
            <w:tcW w:w="2847" w:type="pct"/>
            <w:shd w:val="clear" w:color="auto" w:fill="auto"/>
            <w:vAlign w:val="center"/>
          </w:tcPr>
          <w:p w:rsidR="009A3ABC" w:rsidRPr="007429F2" w:rsidRDefault="009A3ABC" w:rsidP="00FA7381">
            <w:pPr>
              <w:spacing w:after="60"/>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 xml:space="preserve">€ </w:t>
            </w:r>
          </w:p>
        </w:tc>
      </w:tr>
      <w:tr w:rsidR="009A3ABC" w:rsidRPr="007429F2" w:rsidTr="00E57B7D">
        <w:trPr>
          <w:trHeight w:hRule="exact" w:val="724"/>
        </w:trPr>
        <w:tc>
          <w:tcPr>
            <w:tcW w:w="2153" w:type="pct"/>
            <w:shd w:val="clear" w:color="auto" w:fill="DBE5F1"/>
          </w:tcPr>
          <w:p w:rsidR="00D345C6" w:rsidRPr="007429F2" w:rsidRDefault="00D345C6" w:rsidP="00D345C6">
            <w:pPr>
              <w:spacing w:after="0"/>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Importo a base di gara (senza IVA)</w:t>
            </w:r>
            <w:r w:rsidR="00783468" w:rsidRPr="007429F2">
              <w:rPr>
                <w:rFonts w:ascii="Times New Roman" w:eastAsia="Times New Roman" w:hAnsi="Times New Roman"/>
                <w:color w:val="0834B0"/>
                <w:sz w:val="16"/>
                <w:szCs w:val="16"/>
                <w:lang w:eastAsia="it-IT"/>
              </w:rPr>
              <w:t>:</w:t>
            </w:r>
          </w:p>
          <w:p w:rsidR="00D345C6" w:rsidRPr="007429F2" w:rsidRDefault="00D345C6" w:rsidP="00A132A6">
            <w:pPr>
              <w:spacing w:after="0"/>
              <w:rPr>
                <w:rFonts w:ascii="Times New Roman" w:eastAsia="Times New Roman" w:hAnsi="Times New Roman"/>
                <w:color w:val="0834B0"/>
                <w:sz w:val="16"/>
                <w:szCs w:val="16"/>
                <w:lang w:eastAsia="it-IT"/>
              </w:rPr>
            </w:pPr>
            <w:r w:rsidRPr="007429F2">
              <w:rPr>
                <w:rFonts w:ascii="Times New Roman" w:eastAsia="Times New Roman" w:hAnsi="Times New Roman"/>
                <w:b/>
                <w:color w:val="0834B0"/>
                <w:sz w:val="16"/>
                <w:szCs w:val="16"/>
                <w:lang w:eastAsia="it-IT"/>
              </w:rPr>
              <w:t>Comprensivo di qualsiasi forma di rinnovo del contratto a base di gara (senza IVA)</w:t>
            </w:r>
          </w:p>
        </w:tc>
        <w:tc>
          <w:tcPr>
            <w:tcW w:w="2847" w:type="pct"/>
            <w:shd w:val="clear" w:color="auto" w:fill="auto"/>
            <w:vAlign w:val="center"/>
          </w:tcPr>
          <w:p w:rsidR="009A3ABC" w:rsidRPr="007429F2" w:rsidRDefault="009A3ABC" w:rsidP="00FA7381">
            <w:pPr>
              <w:spacing w:after="60"/>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w:t>
            </w:r>
          </w:p>
        </w:tc>
      </w:tr>
      <w:tr w:rsidR="009F37A3" w:rsidRPr="007429F2" w:rsidTr="00E57B7D">
        <w:trPr>
          <w:trHeight w:hRule="exact" w:val="423"/>
        </w:trPr>
        <w:tc>
          <w:tcPr>
            <w:tcW w:w="2153" w:type="pct"/>
            <w:shd w:val="clear" w:color="auto" w:fill="DBE5F1"/>
          </w:tcPr>
          <w:p w:rsidR="009F37A3" w:rsidRPr="007429F2" w:rsidRDefault="009F37A3" w:rsidP="00FA7381">
            <w:pPr>
              <w:spacing w:after="0"/>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Stato di attuazione dell’affidamento</w:t>
            </w:r>
            <w:r w:rsidR="00783468" w:rsidRPr="007429F2">
              <w:rPr>
                <w:rFonts w:ascii="Times New Roman" w:eastAsia="Times New Roman" w:hAnsi="Times New Roman"/>
                <w:color w:val="0834B0"/>
                <w:sz w:val="16"/>
                <w:szCs w:val="16"/>
                <w:lang w:eastAsia="it-IT"/>
              </w:rPr>
              <w:t>:</w:t>
            </w:r>
          </w:p>
        </w:tc>
        <w:tc>
          <w:tcPr>
            <w:tcW w:w="2847" w:type="pct"/>
            <w:shd w:val="clear" w:color="auto" w:fill="auto"/>
            <w:vAlign w:val="center"/>
          </w:tcPr>
          <w:p w:rsidR="009F37A3" w:rsidRPr="007429F2" w:rsidRDefault="009F37A3" w:rsidP="009F37A3">
            <w:pPr>
              <w:spacing w:after="60"/>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 xml:space="preserve">Avvio </w:t>
            </w:r>
            <w:r w:rsidR="00573DB8" w:rsidRPr="007429F2">
              <w:rPr>
                <w:rFonts w:ascii="Times New Roman" w:hAnsi="Times New Roman"/>
                <w:color w:val="0834B0"/>
                <w:sz w:val="16"/>
                <w:szCs w:val="16"/>
              </w:rPr>
              <w:fldChar w:fldCharType="begin">
                <w:ffData>
                  <w:name w:val="Check1"/>
                  <w:enabled/>
                  <w:calcOnExit w:val="0"/>
                  <w:checkBox>
                    <w:sizeAuto/>
                    <w:default w:val="0"/>
                  </w:checkBox>
                </w:ffData>
              </w:fldChar>
            </w:r>
            <w:r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00573DB8" w:rsidRPr="007429F2">
              <w:rPr>
                <w:rFonts w:ascii="Times New Roman" w:hAnsi="Times New Roman"/>
                <w:color w:val="0834B0"/>
                <w:sz w:val="16"/>
                <w:szCs w:val="16"/>
              </w:rPr>
              <w:fldChar w:fldCharType="end"/>
            </w:r>
            <w:r w:rsidRPr="007429F2">
              <w:rPr>
                <w:rFonts w:ascii="Times New Roman" w:eastAsia="Times New Roman" w:hAnsi="Times New Roman"/>
                <w:color w:val="0834B0"/>
                <w:sz w:val="16"/>
                <w:szCs w:val="16"/>
                <w:lang w:eastAsia="it-IT"/>
              </w:rPr>
              <w:t xml:space="preserve"> in corso </w:t>
            </w:r>
            <w:r w:rsidR="00573DB8" w:rsidRPr="007429F2">
              <w:rPr>
                <w:rFonts w:ascii="Times New Roman" w:hAnsi="Times New Roman"/>
                <w:color w:val="0834B0"/>
                <w:sz w:val="16"/>
                <w:szCs w:val="16"/>
              </w:rPr>
              <w:fldChar w:fldCharType="begin">
                <w:ffData>
                  <w:name w:val="Check1"/>
                  <w:enabled/>
                  <w:calcOnExit w:val="0"/>
                  <w:checkBox>
                    <w:sizeAuto/>
                    <w:default w:val="0"/>
                  </w:checkBox>
                </w:ffData>
              </w:fldChar>
            </w:r>
            <w:r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00573DB8" w:rsidRPr="007429F2">
              <w:rPr>
                <w:rFonts w:ascii="Times New Roman" w:hAnsi="Times New Roman"/>
                <w:color w:val="0834B0"/>
                <w:sz w:val="16"/>
                <w:szCs w:val="16"/>
              </w:rPr>
              <w:fldChar w:fldCharType="end"/>
            </w:r>
            <w:r w:rsidRPr="007429F2">
              <w:rPr>
                <w:rFonts w:ascii="Times New Roman" w:hAnsi="Times New Roman"/>
                <w:color w:val="0834B0"/>
                <w:sz w:val="16"/>
                <w:szCs w:val="16"/>
              </w:rPr>
              <w:t xml:space="preserve"> </w:t>
            </w:r>
            <w:r w:rsidRPr="007429F2">
              <w:rPr>
                <w:rFonts w:ascii="Times New Roman" w:eastAsia="Times New Roman" w:hAnsi="Times New Roman"/>
                <w:color w:val="0834B0"/>
                <w:sz w:val="16"/>
                <w:szCs w:val="16"/>
                <w:lang w:eastAsia="it-IT"/>
              </w:rPr>
              <w:t xml:space="preserve"> concluso </w:t>
            </w:r>
            <w:r w:rsidR="00573DB8" w:rsidRPr="007429F2">
              <w:rPr>
                <w:rFonts w:ascii="Times New Roman" w:hAnsi="Times New Roman"/>
                <w:color w:val="0834B0"/>
                <w:sz w:val="16"/>
                <w:szCs w:val="16"/>
              </w:rPr>
              <w:fldChar w:fldCharType="begin">
                <w:ffData>
                  <w:name w:val="Check1"/>
                  <w:enabled/>
                  <w:calcOnExit w:val="0"/>
                  <w:checkBox>
                    <w:sizeAuto/>
                    <w:default w:val="0"/>
                  </w:checkBox>
                </w:ffData>
              </w:fldChar>
            </w:r>
            <w:r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00573DB8" w:rsidRPr="007429F2">
              <w:rPr>
                <w:rFonts w:ascii="Times New Roman" w:hAnsi="Times New Roman"/>
                <w:color w:val="0834B0"/>
                <w:sz w:val="16"/>
                <w:szCs w:val="16"/>
              </w:rPr>
              <w:fldChar w:fldCharType="end"/>
            </w:r>
          </w:p>
        </w:tc>
      </w:tr>
      <w:tr w:rsidR="009A3ABC" w:rsidRPr="007429F2" w:rsidTr="00E57B7D">
        <w:trPr>
          <w:trHeight w:val="555"/>
        </w:trPr>
        <w:tc>
          <w:tcPr>
            <w:tcW w:w="2153" w:type="pct"/>
            <w:shd w:val="clear" w:color="auto" w:fill="DBE5F1"/>
            <w:vAlign w:val="center"/>
          </w:tcPr>
          <w:p w:rsidR="009A3ABC" w:rsidRPr="007429F2" w:rsidRDefault="009A3ABC" w:rsidP="00FA7381">
            <w:pPr>
              <w:spacing w:after="0"/>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 xml:space="preserve">Luogo di archiviazione della documentazione relativa </w:t>
            </w:r>
            <w:proofErr w:type="spellStart"/>
            <w:r w:rsidRPr="007429F2">
              <w:rPr>
                <w:rFonts w:ascii="Times New Roman" w:eastAsia="Times New Roman" w:hAnsi="Times New Roman"/>
                <w:color w:val="0834B0"/>
                <w:sz w:val="16"/>
                <w:szCs w:val="16"/>
                <w:lang w:eastAsia="it-IT"/>
              </w:rPr>
              <w:t>ala</w:t>
            </w:r>
            <w:proofErr w:type="spellEnd"/>
            <w:r w:rsidRPr="007429F2">
              <w:rPr>
                <w:rFonts w:ascii="Times New Roman" w:eastAsia="Times New Roman" w:hAnsi="Times New Roman"/>
                <w:color w:val="0834B0"/>
                <w:sz w:val="16"/>
                <w:szCs w:val="16"/>
                <w:lang w:eastAsia="it-IT"/>
              </w:rPr>
              <w:t xml:space="preserve"> procedura di gara</w:t>
            </w:r>
            <w:r w:rsidR="00783468" w:rsidRPr="007429F2">
              <w:rPr>
                <w:rFonts w:ascii="Times New Roman" w:eastAsia="Times New Roman" w:hAnsi="Times New Roman"/>
                <w:color w:val="0834B0"/>
                <w:sz w:val="16"/>
                <w:szCs w:val="16"/>
                <w:lang w:eastAsia="it-IT"/>
              </w:rPr>
              <w:t>:</w:t>
            </w:r>
          </w:p>
        </w:tc>
        <w:tc>
          <w:tcPr>
            <w:tcW w:w="2847" w:type="pct"/>
            <w:shd w:val="clear" w:color="auto" w:fill="auto"/>
            <w:vAlign w:val="center"/>
          </w:tcPr>
          <w:p w:rsidR="009A3ABC" w:rsidRPr="007429F2" w:rsidRDefault="009A3ABC" w:rsidP="00FA7381">
            <w:pPr>
              <w:spacing w:after="0"/>
              <w:rPr>
                <w:rFonts w:ascii="Times New Roman" w:eastAsia="Times New Roman" w:hAnsi="Times New Roman"/>
                <w:sz w:val="16"/>
                <w:szCs w:val="16"/>
                <w:lang w:eastAsia="it-IT"/>
              </w:rPr>
            </w:pPr>
          </w:p>
        </w:tc>
      </w:tr>
      <w:tr w:rsidR="00187480" w:rsidRPr="007429F2" w:rsidTr="00E57B7D">
        <w:trPr>
          <w:trHeight w:val="422"/>
        </w:trPr>
        <w:tc>
          <w:tcPr>
            <w:tcW w:w="5000" w:type="pct"/>
            <w:gridSpan w:val="2"/>
            <w:shd w:val="clear" w:color="auto" w:fill="B8CCE4" w:themeFill="accent1" w:themeFillTint="66"/>
            <w:vAlign w:val="center"/>
          </w:tcPr>
          <w:p w:rsidR="00187480" w:rsidRPr="007429F2" w:rsidRDefault="00187480" w:rsidP="00A132A6">
            <w:pPr>
              <w:spacing w:after="0"/>
              <w:jc w:val="center"/>
              <w:rPr>
                <w:rFonts w:ascii="Times New Roman" w:eastAsia="Times New Roman" w:hAnsi="Times New Roman"/>
                <w:sz w:val="16"/>
                <w:szCs w:val="16"/>
                <w:lang w:eastAsia="it-IT"/>
              </w:rPr>
            </w:pPr>
            <w:r w:rsidRPr="007429F2">
              <w:rPr>
                <w:rFonts w:ascii="Times New Roman" w:hAnsi="Times New Roman"/>
                <w:b/>
                <w:color w:val="0834B0"/>
                <w:sz w:val="16"/>
                <w:szCs w:val="16"/>
              </w:rPr>
              <w:t xml:space="preserve">ANAGRAFICA </w:t>
            </w:r>
            <w:r w:rsidR="0026476B" w:rsidRPr="007429F2">
              <w:rPr>
                <w:rFonts w:ascii="Times New Roman" w:hAnsi="Times New Roman"/>
                <w:b/>
                <w:color w:val="0834B0"/>
                <w:sz w:val="16"/>
                <w:szCs w:val="16"/>
              </w:rPr>
              <w:t xml:space="preserve">DELLA </w:t>
            </w:r>
            <w:r w:rsidRPr="007429F2">
              <w:rPr>
                <w:rFonts w:ascii="Times New Roman" w:hAnsi="Times New Roman"/>
                <w:b/>
                <w:color w:val="0834B0"/>
                <w:sz w:val="16"/>
                <w:szCs w:val="16"/>
              </w:rPr>
              <w:t>SPESA</w:t>
            </w:r>
          </w:p>
        </w:tc>
      </w:tr>
      <w:tr w:rsidR="009A3ABC" w:rsidRPr="007429F2" w:rsidTr="00E57B7D">
        <w:trPr>
          <w:trHeight w:val="563"/>
        </w:trPr>
        <w:tc>
          <w:tcPr>
            <w:tcW w:w="2153" w:type="pct"/>
            <w:shd w:val="clear" w:color="auto" w:fill="DBE5F1"/>
            <w:vAlign w:val="center"/>
          </w:tcPr>
          <w:p w:rsidR="009A3ABC" w:rsidRPr="007429F2" w:rsidRDefault="00187480" w:rsidP="00FA7381">
            <w:pPr>
              <w:spacing w:after="0"/>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Totale spese precedentemente controllata</w:t>
            </w:r>
            <w:r w:rsidR="00783468" w:rsidRPr="007429F2">
              <w:rPr>
                <w:rFonts w:ascii="Times New Roman" w:eastAsia="Times New Roman" w:hAnsi="Times New Roman"/>
                <w:color w:val="0834B0"/>
                <w:sz w:val="16"/>
                <w:szCs w:val="16"/>
                <w:lang w:eastAsia="it-IT"/>
              </w:rPr>
              <w:t>:</w:t>
            </w:r>
          </w:p>
        </w:tc>
        <w:tc>
          <w:tcPr>
            <w:tcW w:w="2847" w:type="pct"/>
            <w:shd w:val="clear" w:color="auto" w:fill="auto"/>
            <w:vAlign w:val="center"/>
          </w:tcPr>
          <w:p w:rsidR="009A3ABC" w:rsidRPr="007429F2" w:rsidRDefault="00A132A6" w:rsidP="00FA7381">
            <w:pPr>
              <w:spacing w:after="0"/>
              <w:rPr>
                <w:rFonts w:ascii="Times New Roman" w:eastAsia="Times New Roman" w:hAnsi="Times New Roman"/>
                <w:sz w:val="16"/>
                <w:szCs w:val="16"/>
                <w:lang w:eastAsia="it-IT"/>
              </w:rPr>
            </w:pPr>
            <w:r w:rsidRPr="007429F2">
              <w:rPr>
                <w:rFonts w:ascii="Times New Roman" w:eastAsia="Times New Roman" w:hAnsi="Times New Roman"/>
                <w:color w:val="0834B0"/>
                <w:sz w:val="16"/>
                <w:szCs w:val="16"/>
                <w:lang w:eastAsia="it-IT"/>
              </w:rPr>
              <w:t>€</w:t>
            </w:r>
          </w:p>
        </w:tc>
      </w:tr>
      <w:tr w:rsidR="00187480" w:rsidRPr="007429F2" w:rsidTr="00E57B7D">
        <w:trPr>
          <w:trHeight w:val="563"/>
        </w:trPr>
        <w:tc>
          <w:tcPr>
            <w:tcW w:w="2153" w:type="pct"/>
            <w:shd w:val="clear" w:color="auto" w:fill="DBE5F1"/>
            <w:vAlign w:val="center"/>
          </w:tcPr>
          <w:p w:rsidR="00187480" w:rsidRPr="007429F2" w:rsidRDefault="00187480" w:rsidP="00FA7381">
            <w:pPr>
              <w:spacing w:after="0"/>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Spesa oggetto del presente controllo</w:t>
            </w:r>
            <w:r w:rsidR="00783468" w:rsidRPr="007429F2">
              <w:rPr>
                <w:rFonts w:ascii="Times New Roman" w:eastAsia="Times New Roman" w:hAnsi="Times New Roman"/>
                <w:color w:val="0834B0"/>
                <w:sz w:val="16"/>
                <w:szCs w:val="16"/>
                <w:lang w:eastAsia="it-IT"/>
              </w:rPr>
              <w:t>:</w:t>
            </w:r>
          </w:p>
        </w:tc>
        <w:tc>
          <w:tcPr>
            <w:tcW w:w="2847" w:type="pct"/>
            <w:shd w:val="clear" w:color="auto" w:fill="auto"/>
            <w:vAlign w:val="center"/>
          </w:tcPr>
          <w:p w:rsidR="00187480" w:rsidRPr="007429F2" w:rsidRDefault="00A132A6" w:rsidP="00FA7381">
            <w:pPr>
              <w:spacing w:after="0"/>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w:t>
            </w:r>
          </w:p>
        </w:tc>
      </w:tr>
      <w:tr w:rsidR="00187480" w:rsidRPr="007429F2" w:rsidTr="00E57B7D">
        <w:trPr>
          <w:trHeight w:val="563"/>
        </w:trPr>
        <w:tc>
          <w:tcPr>
            <w:tcW w:w="2153" w:type="pct"/>
            <w:shd w:val="clear" w:color="auto" w:fill="DBE5F1"/>
            <w:vAlign w:val="center"/>
          </w:tcPr>
          <w:p w:rsidR="00187480" w:rsidRPr="007429F2" w:rsidRDefault="00187480" w:rsidP="00FA7381">
            <w:pPr>
              <w:spacing w:after="0"/>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Causale pagamento</w:t>
            </w:r>
            <w:r w:rsidR="00783468" w:rsidRPr="007429F2">
              <w:rPr>
                <w:rFonts w:ascii="Times New Roman" w:eastAsia="Times New Roman" w:hAnsi="Times New Roman"/>
                <w:color w:val="0834B0"/>
                <w:sz w:val="16"/>
                <w:szCs w:val="16"/>
                <w:lang w:eastAsia="it-IT"/>
              </w:rPr>
              <w:t>:</w:t>
            </w:r>
          </w:p>
        </w:tc>
        <w:tc>
          <w:tcPr>
            <w:tcW w:w="2847" w:type="pct"/>
            <w:shd w:val="clear" w:color="auto" w:fill="auto"/>
            <w:vAlign w:val="center"/>
          </w:tcPr>
          <w:p w:rsidR="00187480" w:rsidRPr="007429F2" w:rsidRDefault="00A97D7F" w:rsidP="00187480">
            <w:pPr>
              <w:spacing w:after="0"/>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acconto</w:t>
            </w:r>
            <w:r w:rsidR="00187480" w:rsidRPr="007429F2">
              <w:rPr>
                <w:rFonts w:ascii="Times New Roman" w:eastAsia="Times New Roman" w:hAnsi="Times New Roman"/>
                <w:color w:val="0834B0"/>
                <w:sz w:val="16"/>
                <w:szCs w:val="16"/>
                <w:lang w:eastAsia="it-IT"/>
              </w:rPr>
              <w:t xml:space="preserve"> </w:t>
            </w:r>
            <w:r w:rsidR="00573DB8" w:rsidRPr="007429F2">
              <w:rPr>
                <w:rFonts w:ascii="Times New Roman" w:hAnsi="Times New Roman"/>
                <w:color w:val="0834B0"/>
                <w:sz w:val="16"/>
                <w:szCs w:val="16"/>
              </w:rPr>
              <w:fldChar w:fldCharType="begin">
                <w:ffData>
                  <w:name w:val="Check1"/>
                  <w:enabled/>
                  <w:calcOnExit w:val="0"/>
                  <w:checkBox>
                    <w:sizeAuto/>
                    <w:default w:val="0"/>
                  </w:checkBox>
                </w:ffData>
              </w:fldChar>
            </w:r>
            <w:r w:rsidR="0018748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00573DB8" w:rsidRPr="007429F2">
              <w:rPr>
                <w:rFonts w:ascii="Times New Roman" w:hAnsi="Times New Roman"/>
                <w:color w:val="0834B0"/>
                <w:sz w:val="16"/>
                <w:szCs w:val="16"/>
              </w:rPr>
              <w:fldChar w:fldCharType="end"/>
            </w:r>
            <w:r w:rsidR="00187480" w:rsidRPr="007429F2">
              <w:rPr>
                <w:rFonts w:ascii="Times New Roman" w:eastAsia="Times New Roman" w:hAnsi="Times New Roman"/>
                <w:color w:val="0834B0"/>
                <w:sz w:val="16"/>
                <w:szCs w:val="16"/>
                <w:lang w:eastAsia="it-IT"/>
              </w:rPr>
              <w:t xml:space="preserve"> pagamento intermedio </w:t>
            </w:r>
            <w:r w:rsidR="00573DB8" w:rsidRPr="007429F2">
              <w:rPr>
                <w:rFonts w:ascii="Times New Roman" w:hAnsi="Times New Roman"/>
                <w:color w:val="0834B0"/>
                <w:sz w:val="16"/>
                <w:szCs w:val="16"/>
              </w:rPr>
              <w:fldChar w:fldCharType="begin">
                <w:ffData>
                  <w:name w:val="Check1"/>
                  <w:enabled/>
                  <w:calcOnExit w:val="0"/>
                  <w:checkBox>
                    <w:sizeAuto/>
                    <w:default w:val="0"/>
                  </w:checkBox>
                </w:ffData>
              </w:fldChar>
            </w:r>
            <w:r w:rsidR="0018748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00573DB8" w:rsidRPr="007429F2">
              <w:rPr>
                <w:rFonts w:ascii="Times New Roman" w:hAnsi="Times New Roman"/>
                <w:color w:val="0834B0"/>
                <w:sz w:val="16"/>
                <w:szCs w:val="16"/>
              </w:rPr>
              <w:fldChar w:fldCharType="end"/>
            </w:r>
            <w:r w:rsidR="00187480" w:rsidRPr="007429F2">
              <w:rPr>
                <w:rFonts w:ascii="Times New Roman" w:hAnsi="Times New Roman"/>
                <w:color w:val="0834B0"/>
                <w:sz w:val="16"/>
                <w:szCs w:val="16"/>
              </w:rPr>
              <w:t xml:space="preserve"> </w:t>
            </w:r>
            <w:r w:rsidR="00187480" w:rsidRPr="007429F2">
              <w:rPr>
                <w:rFonts w:ascii="Times New Roman" w:eastAsia="Times New Roman" w:hAnsi="Times New Roman"/>
                <w:color w:val="0834B0"/>
                <w:sz w:val="16"/>
                <w:szCs w:val="16"/>
                <w:lang w:eastAsia="it-IT"/>
              </w:rPr>
              <w:t xml:space="preserve">saldo </w:t>
            </w:r>
            <w:r w:rsidR="00573DB8" w:rsidRPr="007429F2">
              <w:rPr>
                <w:rFonts w:ascii="Times New Roman" w:hAnsi="Times New Roman"/>
                <w:color w:val="0834B0"/>
                <w:sz w:val="16"/>
                <w:szCs w:val="16"/>
              </w:rPr>
              <w:fldChar w:fldCharType="begin">
                <w:ffData>
                  <w:name w:val="Check1"/>
                  <w:enabled/>
                  <w:calcOnExit w:val="0"/>
                  <w:checkBox>
                    <w:sizeAuto/>
                    <w:default w:val="0"/>
                  </w:checkBox>
                </w:ffData>
              </w:fldChar>
            </w:r>
            <w:r w:rsidR="0018748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00573DB8" w:rsidRPr="007429F2">
              <w:rPr>
                <w:rFonts w:ascii="Times New Roman" w:hAnsi="Times New Roman"/>
                <w:color w:val="0834B0"/>
                <w:sz w:val="16"/>
                <w:szCs w:val="16"/>
              </w:rPr>
              <w:fldChar w:fldCharType="end"/>
            </w:r>
            <w:r w:rsidR="00187480" w:rsidRPr="007429F2">
              <w:rPr>
                <w:rFonts w:ascii="Times New Roman" w:eastAsia="Times New Roman" w:hAnsi="Times New Roman"/>
                <w:color w:val="0834B0"/>
                <w:sz w:val="16"/>
                <w:szCs w:val="16"/>
                <w:lang w:eastAsia="it-IT"/>
              </w:rPr>
              <w:t xml:space="preserve"> altro </w:t>
            </w:r>
            <w:r w:rsidR="00573DB8" w:rsidRPr="007429F2">
              <w:rPr>
                <w:rFonts w:ascii="Times New Roman" w:hAnsi="Times New Roman"/>
                <w:color w:val="0834B0"/>
                <w:sz w:val="16"/>
                <w:szCs w:val="16"/>
              </w:rPr>
              <w:fldChar w:fldCharType="begin">
                <w:ffData>
                  <w:name w:val="Check1"/>
                  <w:enabled/>
                  <w:calcOnExit w:val="0"/>
                  <w:checkBox>
                    <w:sizeAuto/>
                    <w:default w:val="0"/>
                  </w:checkBox>
                </w:ffData>
              </w:fldChar>
            </w:r>
            <w:r w:rsidR="0018748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00573DB8" w:rsidRPr="007429F2">
              <w:rPr>
                <w:rFonts w:ascii="Times New Roman" w:hAnsi="Times New Roman"/>
                <w:color w:val="0834B0"/>
                <w:sz w:val="16"/>
                <w:szCs w:val="16"/>
              </w:rPr>
              <w:fldChar w:fldCharType="end"/>
            </w:r>
          </w:p>
        </w:tc>
      </w:tr>
    </w:tbl>
    <w:p w:rsidR="00186E0E" w:rsidRPr="007429F2" w:rsidRDefault="00186E0E" w:rsidP="009A3ABC">
      <w:pPr>
        <w:jc w:val="center"/>
        <w:rPr>
          <w:rFonts w:ascii="Times New Roman" w:hAnsi="Times New Roman"/>
          <w:color w:val="1F497D" w:themeColor="text2"/>
          <w:sz w:val="16"/>
          <w:szCs w:val="16"/>
        </w:rPr>
      </w:pPr>
    </w:p>
    <w:p w:rsidR="001951DE" w:rsidRPr="007429F2" w:rsidRDefault="001951DE">
      <w:pPr>
        <w:rPr>
          <w:rFonts w:ascii="Times New Roman" w:hAnsi="Times New Roman"/>
          <w:sz w:val="16"/>
          <w:szCs w:val="16"/>
        </w:rPr>
      </w:pPr>
      <w:r w:rsidRPr="007429F2">
        <w:rPr>
          <w:rFonts w:ascii="Times New Roman" w:hAnsi="Times New Roman"/>
          <w:sz w:val="16"/>
          <w:szCs w:val="16"/>
        </w:rPr>
        <w:br w:type="page"/>
      </w:r>
    </w:p>
    <w:tbl>
      <w:tblPr>
        <w:tblStyle w:val="Grigliatabella"/>
        <w:tblW w:w="14317" w:type="dxa"/>
        <w:tblInd w:w="108" w:type="dxa"/>
        <w:tblLook w:val="04A0" w:firstRow="1" w:lastRow="0" w:firstColumn="1" w:lastColumn="0" w:noHBand="0" w:noVBand="1"/>
      </w:tblPr>
      <w:tblGrid>
        <w:gridCol w:w="551"/>
        <w:gridCol w:w="3753"/>
        <w:gridCol w:w="553"/>
        <w:gridCol w:w="553"/>
        <w:gridCol w:w="553"/>
        <w:gridCol w:w="3658"/>
        <w:gridCol w:w="4696"/>
      </w:tblGrid>
      <w:tr w:rsidR="00C91B23" w:rsidRPr="007429F2" w:rsidTr="00DD7412">
        <w:trPr>
          <w:trHeight w:val="1760"/>
        </w:trPr>
        <w:tc>
          <w:tcPr>
            <w:tcW w:w="14317" w:type="dxa"/>
            <w:gridSpan w:val="7"/>
            <w:tcBorders>
              <w:bottom w:val="single" w:sz="4" w:space="0" w:color="auto"/>
            </w:tcBorders>
            <w:shd w:val="clear" w:color="auto" w:fill="B8CCE4" w:themeFill="accent1" w:themeFillTint="66"/>
          </w:tcPr>
          <w:p w:rsidR="00C91B23" w:rsidRPr="007429F2" w:rsidRDefault="00C91B23" w:rsidP="00085B42">
            <w:pPr>
              <w:jc w:val="center"/>
              <w:rPr>
                <w:rFonts w:ascii="Times New Roman" w:hAnsi="Times New Roman"/>
                <w:b/>
                <w:color w:val="0834B0"/>
                <w:sz w:val="16"/>
                <w:szCs w:val="16"/>
              </w:rPr>
            </w:pPr>
          </w:p>
          <w:p w:rsidR="00C91B23" w:rsidRPr="007429F2" w:rsidRDefault="00C91B23" w:rsidP="00085B42">
            <w:pPr>
              <w:jc w:val="center"/>
              <w:rPr>
                <w:rFonts w:ascii="Times New Roman" w:hAnsi="Times New Roman"/>
                <w:b/>
                <w:color w:val="0834B0"/>
                <w:sz w:val="16"/>
                <w:szCs w:val="16"/>
              </w:rPr>
            </w:pPr>
            <w:r w:rsidRPr="007429F2">
              <w:rPr>
                <w:rFonts w:ascii="Times New Roman" w:hAnsi="Times New Roman"/>
                <w:b/>
                <w:color w:val="0834B0"/>
                <w:sz w:val="16"/>
                <w:szCs w:val="16"/>
              </w:rPr>
              <w:t>SEZIONE A: PROGRAMMAZIONE E PROGETTAZIONE</w:t>
            </w:r>
            <w:r w:rsidR="00EF7647" w:rsidRPr="007429F2">
              <w:rPr>
                <w:rFonts w:ascii="Times New Roman" w:hAnsi="Times New Roman"/>
                <w:b/>
                <w:color w:val="0834B0"/>
                <w:sz w:val="16"/>
                <w:szCs w:val="16"/>
              </w:rPr>
              <w:t xml:space="preserve"> </w:t>
            </w:r>
          </w:p>
          <w:p w:rsidR="00844EB4" w:rsidRPr="007429F2" w:rsidRDefault="00844EB4" w:rsidP="00085B42">
            <w:pPr>
              <w:jc w:val="center"/>
              <w:rPr>
                <w:rFonts w:ascii="Times New Roman" w:hAnsi="Times New Roman"/>
                <w:b/>
                <w:color w:val="0834B0"/>
                <w:sz w:val="16"/>
                <w:szCs w:val="16"/>
              </w:rPr>
            </w:pPr>
          </w:p>
          <w:p w:rsidR="00844EB4" w:rsidRPr="007429F2" w:rsidRDefault="00844EB4" w:rsidP="00844EB4">
            <w:pPr>
              <w:pStyle w:val="Paragrafoelenco"/>
              <w:numPr>
                <w:ilvl w:val="0"/>
                <w:numId w:val="22"/>
              </w:numPr>
              <w:rPr>
                <w:rFonts w:ascii="Times New Roman" w:hAnsi="Times New Roman"/>
                <w:b/>
                <w:color w:val="0834B0"/>
                <w:sz w:val="16"/>
                <w:szCs w:val="16"/>
                <w:u w:val="single"/>
              </w:rPr>
            </w:pPr>
            <w:r w:rsidRPr="007429F2">
              <w:rPr>
                <w:rFonts w:ascii="Times New Roman" w:hAnsi="Times New Roman"/>
                <w:b/>
                <w:color w:val="0834B0"/>
                <w:sz w:val="16"/>
                <w:szCs w:val="16"/>
                <w:u w:val="single"/>
              </w:rPr>
              <w:t>PER LE VERIFICHE AMMINISTRATIVE RELATIVE AGLI AFFIDAMENTI INTERNI</w:t>
            </w:r>
            <w:r w:rsidR="000C12CC" w:rsidRPr="007429F2">
              <w:rPr>
                <w:rFonts w:ascii="Times New Roman" w:hAnsi="Times New Roman"/>
                <w:b/>
                <w:color w:val="0834B0"/>
                <w:sz w:val="16"/>
                <w:szCs w:val="16"/>
                <w:u w:val="single"/>
              </w:rPr>
              <w:t xml:space="preserve"> DI SERVIZI TECNICI </w:t>
            </w:r>
            <w:r w:rsidRPr="007429F2">
              <w:rPr>
                <w:rFonts w:ascii="Times New Roman" w:hAnsi="Times New Roman"/>
                <w:b/>
                <w:color w:val="0834B0"/>
                <w:sz w:val="16"/>
                <w:szCs w:val="16"/>
                <w:u w:val="single"/>
              </w:rPr>
              <w:t xml:space="preserve">COMPILARE </w:t>
            </w:r>
            <w:r w:rsidRPr="007429F2">
              <w:rPr>
                <w:rFonts w:ascii="Times New Roman" w:hAnsi="Times New Roman"/>
                <w:b/>
                <w:color w:val="0834B0"/>
                <w:sz w:val="16"/>
                <w:szCs w:val="16"/>
                <w:highlight w:val="yellow"/>
                <w:u w:val="single"/>
              </w:rPr>
              <w:t>LA SEZIONE A.1</w:t>
            </w:r>
          </w:p>
          <w:p w:rsidR="008438F3" w:rsidRPr="007429F2" w:rsidRDefault="008438F3" w:rsidP="00085B42">
            <w:pPr>
              <w:jc w:val="center"/>
              <w:rPr>
                <w:rFonts w:ascii="Times New Roman" w:hAnsi="Times New Roman"/>
                <w:b/>
                <w:color w:val="0834B0"/>
                <w:sz w:val="16"/>
                <w:szCs w:val="16"/>
              </w:rPr>
            </w:pPr>
          </w:p>
          <w:p w:rsidR="008438F3" w:rsidRPr="00E57B7D" w:rsidRDefault="00EF7647" w:rsidP="00E57B7D">
            <w:pPr>
              <w:pStyle w:val="Paragrafoelenco"/>
              <w:numPr>
                <w:ilvl w:val="0"/>
                <w:numId w:val="22"/>
              </w:numPr>
              <w:rPr>
                <w:rFonts w:ascii="Times New Roman" w:hAnsi="Times New Roman"/>
                <w:b/>
                <w:color w:val="0834B0"/>
                <w:sz w:val="16"/>
                <w:szCs w:val="16"/>
                <w:u w:val="single"/>
              </w:rPr>
            </w:pPr>
            <w:r w:rsidRPr="007429F2">
              <w:rPr>
                <w:rFonts w:ascii="Times New Roman" w:hAnsi="Times New Roman"/>
                <w:b/>
                <w:color w:val="0834B0"/>
                <w:sz w:val="16"/>
                <w:szCs w:val="16"/>
                <w:u w:val="single"/>
              </w:rPr>
              <w:t xml:space="preserve">PER LE VERIFICHE AMMINISTRATIVE RELATIVE </w:t>
            </w:r>
            <w:r w:rsidR="008438F3" w:rsidRPr="007429F2">
              <w:rPr>
                <w:rFonts w:ascii="Times New Roman" w:hAnsi="Times New Roman"/>
                <w:b/>
                <w:color w:val="0834B0"/>
                <w:sz w:val="16"/>
                <w:szCs w:val="16"/>
                <w:u w:val="single"/>
              </w:rPr>
              <w:t xml:space="preserve">AGLI </w:t>
            </w:r>
            <w:r w:rsidR="00E95037" w:rsidRPr="007429F2">
              <w:rPr>
                <w:rFonts w:ascii="Times New Roman" w:hAnsi="Times New Roman"/>
                <w:b/>
                <w:color w:val="0834B0"/>
                <w:sz w:val="16"/>
                <w:szCs w:val="16"/>
                <w:u w:val="single"/>
              </w:rPr>
              <w:t>AFFIDAMENTI</w:t>
            </w:r>
            <w:r w:rsidR="006F1C40" w:rsidRPr="007429F2">
              <w:rPr>
                <w:rFonts w:ascii="Times New Roman" w:hAnsi="Times New Roman"/>
                <w:b/>
                <w:color w:val="0834B0"/>
                <w:sz w:val="16"/>
                <w:szCs w:val="16"/>
                <w:u w:val="single"/>
              </w:rPr>
              <w:t xml:space="preserve"> ESTERNI</w:t>
            </w:r>
            <w:r w:rsidR="008438F3" w:rsidRPr="007429F2">
              <w:rPr>
                <w:rFonts w:ascii="Times New Roman" w:hAnsi="Times New Roman"/>
                <w:b/>
                <w:color w:val="0834B0"/>
                <w:sz w:val="16"/>
                <w:szCs w:val="16"/>
                <w:u w:val="single"/>
              </w:rPr>
              <w:t xml:space="preserve"> D</w:t>
            </w:r>
            <w:r w:rsidRPr="007429F2">
              <w:rPr>
                <w:rFonts w:ascii="Times New Roman" w:hAnsi="Times New Roman"/>
                <w:b/>
                <w:color w:val="0834B0"/>
                <w:sz w:val="16"/>
                <w:szCs w:val="16"/>
                <w:u w:val="single"/>
              </w:rPr>
              <w:t>I SERVIZI TE</w:t>
            </w:r>
            <w:r w:rsidR="00E95037" w:rsidRPr="007429F2">
              <w:rPr>
                <w:rFonts w:ascii="Times New Roman" w:hAnsi="Times New Roman"/>
                <w:b/>
                <w:color w:val="0834B0"/>
                <w:sz w:val="16"/>
                <w:szCs w:val="16"/>
                <w:u w:val="single"/>
              </w:rPr>
              <w:t>CNICI</w:t>
            </w:r>
            <w:r w:rsidR="00844EB4" w:rsidRPr="007429F2">
              <w:rPr>
                <w:rFonts w:ascii="Times New Roman" w:hAnsi="Times New Roman"/>
                <w:b/>
                <w:color w:val="0834B0"/>
                <w:sz w:val="16"/>
                <w:szCs w:val="16"/>
                <w:u w:val="single"/>
              </w:rPr>
              <w:t xml:space="preserve"> COMPILARE </w:t>
            </w:r>
            <w:r w:rsidR="002B3175" w:rsidRPr="007429F2">
              <w:rPr>
                <w:rFonts w:ascii="Times New Roman" w:hAnsi="Times New Roman"/>
                <w:b/>
                <w:color w:val="0834B0"/>
                <w:sz w:val="16"/>
                <w:szCs w:val="16"/>
                <w:highlight w:val="yellow"/>
                <w:u w:val="single"/>
              </w:rPr>
              <w:t>LA</w:t>
            </w:r>
            <w:r w:rsidR="00844EB4" w:rsidRPr="007429F2">
              <w:rPr>
                <w:rFonts w:ascii="Times New Roman" w:hAnsi="Times New Roman"/>
                <w:b/>
                <w:color w:val="0834B0"/>
                <w:sz w:val="16"/>
                <w:szCs w:val="16"/>
                <w:highlight w:val="yellow"/>
                <w:u w:val="single"/>
              </w:rPr>
              <w:t xml:space="preserve"> CHECK LIST</w:t>
            </w:r>
            <w:r w:rsidR="002B3175" w:rsidRPr="007429F2">
              <w:rPr>
                <w:rFonts w:ascii="Times New Roman" w:hAnsi="Times New Roman"/>
                <w:b/>
                <w:color w:val="0834B0"/>
                <w:sz w:val="16"/>
                <w:szCs w:val="16"/>
                <w:highlight w:val="yellow"/>
                <w:u w:val="single"/>
              </w:rPr>
              <w:t xml:space="preserve"> PERTINENTE</w:t>
            </w:r>
          </w:p>
        </w:tc>
      </w:tr>
      <w:tr w:rsidR="00C91B23" w:rsidRPr="007429F2" w:rsidTr="00DD7412">
        <w:trPr>
          <w:trHeight w:val="265"/>
        </w:trPr>
        <w:tc>
          <w:tcPr>
            <w:tcW w:w="14317" w:type="dxa"/>
            <w:gridSpan w:val="7"/>
            <w:shd w:val="clear" w:color="auto" w:fill="FFFFFF" w:themeFill="background1"/>
          </w:tcPr>
          <w:p w:rsidR="00C91B23" w:rsidRPr="007429F2" w:rsidRDefault="00C91B23" w:rsidP="00085B42">
            <w:pPr>
              <w:jc w:val="center"/>
              <w:rPr>
                <w:rFonts w:ascii="Times New Roman" w:hAnsi="Times New Roman"/>
                <w:color w:val="1F497D" w:themeColor="text2"/>
                <w:sz w:val="16"/>
                <w:szCs w:val="16"/>
              </w:rPr>
            </w:pPr>
          </w:p>
        </w:tc>
      </w:tr>
      <w:tr w:rsidR="009320FB" w:rsidRPr="007429F2" w:rsidTr="00DD7412">
        <w:trPr>
          <w:trHeight w:val="700"/>
        </w:trPr>
        <w:tc>
          <w:tcPr>
            <w:tcW w:w="551" w:type="dxa"/>
            <w:shd w:val="clear" w:color="auto" w:fill="B8CCE4" w:themeFill="accent1" w:themeFillTint="66"/>
          </w:tcPr>
          <w:p w:rsidR="00C91B23" w:rsidRPr="007429F2" w:rsidRDefault="00C91B23" w:rsidP="00085B42">
            <w:pPr>
              <w:jc w:val="center"/>
              <w:rPr>
                <w:rFonts w:ascii="Times New Roman" w:hAnsi="Times New Roman"/>
                <w:b/>
                <w:color w:val="0834B0"/>
                <w:sz w:val="16"/>
                <w:szCs w:val="16"/>
              </w:rPr>
            </w:pPr>
          </w:p>
          <w:p w:rsidR="00C91B23" w:rsidRPr="007429F2" w:rsidRDefault="00C91B23" w:rsidP="00085B42">
            <w:pPr>
              <w:jc w:val="center"/>
              <w:rPr>
                <w:rFonts w:ascii="Times New Roman" w:hAnsi="Times New Roman"/>
                <w:b/>
                <w:color w:val="0834B0"/>
                <w:sz w:val="16"/>
                <w:szCs w:val="16"/>
              </w:rPr>
            </w:pPr>
            <w:r w:rsidRPr="007429F2">
              <w:rPr>
                <w:rFonts w:ascii="Times New Roman" w:hAnsi="Times New Roman"/>
                <w:b/>
                <w:color w:val="0834B0"/>
                <w:sz w:val="16"/>
                <w:szCs w:val="16"/>
              </w:rPr>
              <w:t>N.</w:t>
            </w:r>
          </w:p>
        </w:tc>
        <w:tc>
          <w:tcPr>
            <w:tcW w:w="3753" w:type="dxa"/>
            <w:shd w:val="clear" w:color="auto" w:fill="B8CCE4" w:themeFill="accent1" w:themeFillTint="66"/>
          </w:tcPr>
          <w:p w:rsidR="00C91B23" w:rsidRPr="007429F2" w:rsidRDefault="00C91B23" w:rsidP="00085B42">
            <w:pPr>
              <w:jc w:val="center"/>
              <w:rPr>
                <w:rFonts w:ascii="Times New Roman" w:hAnsi="Times New Roman"/>
                <w:b/>
                <w:color w:val="0834B0"/>
                <w:sz w:val="16"/>
                <w:szCs w:val="16"/>
              </w:rPr>
            </w:pPr>
          </w:p>
          <w:p w:rsidR="00C91B23" w:rsidRPr="007429F2" w:rsidRDefault="00C91B23" w:rsidP="00085B42">
            <w:pPr>
              <w:jc w:val="center"/>
              <w:rPr>
                <w:rFonts w:ascii="Times New Roman" w:hAnsi="Times New Roman"/>
                <w:b/>
                <w:color w:val="0834B0"/>
                <w:sz w:val="16"/>
                <w:szCs w:val="16"/>
              </w:rPr>
            </w:pPr>
            <w:r w:rsidRPr="007429F2">
              <w:rPr>
                <w:rFonts w:ascii="Times New Roman" w:hAnsi="Times New Roman"/>
                <w:b/>
                <w:color w:val="0834B0"/>
                <w:sz w:val="16"/>
                <w:szCs w:val="16"/>
              </w:rPr>
              <w:t>Oggetto della verifica</w:t>
            </w:r>
          </w:p>
        </w:tc>
        <w:tc>
          <w:tcPr>
            <w:tcW w:w="1659" w:type="dxa"/>
            <w:gridSpan w:val="3"/>
            <w:shd w:val="clear" w:color="auto" w:fill="B8CCE4" w:themeFill="accent1" w:themeFillTint="66"/>
          </w:tcPr>
          <w:p w:rsidR="00C91B23" w:rsidRPr="007429F2" w:rsidRDefault="00C91B23" w:rsidP="00085B42">
            <w:pPr>
              <w:jc w:val="center"/>
              <w:rPr>
                <w:rFonts w:ascii="Times New Roman" w:hAnsi="Times New Roman"/>
                <w:b/>
                <w:color w:val="0834B0"/>
                <w:sz w:val="16"/>
                <w:szCs w:val="16"/>
              </w:rPr>
            </w:pPr>
          </w:p>
          <w:p w:rsidR="00C91B23" w:rsidRPr="007429F2" w:rsidRDefault="00C91B23" w:rsidP="00085B42">
            <w:pPr>
              <w:jc w:val="center"/>
              <w:rPr>
                <w:rFonts w:ascii="Times New Roman" w:hAnsi="Times New Roman"/>
                <w:b/>
                <w:color w:val="0834B0"/>
                <w:sz w:val="16"/>
                <w:szCs w:val="16"/>
              </w:rPr>
            </w:pPr>
            <w:r w:rsidRPr="007429F2">
              <w:rPr>
                <w:rFonts w:ascii="Times New Roman" w:hAnsi="Times New Roman"/>
                <w:b/>
                <w:color w:val="0834B0"/>
                <w:sz w:val="16"/>
                <w:szCs w:val="16"/>
              </w:rPr>
              <w:t>Si      No      N.a.</w:t>
            </w:r>
          </w:p>
        </w:tc>
        <w:tc>
          <w:tcPr>
            <w:tcW w:w="3658" w:type="dxa"/>
            <w:shd w:val="clear" w:color="auto" w:fill="B8CCE4" w:themeFill="accent1" w:themeFillTint="66"/>
          </w:tcPr>
          <w:p w:rsidR="00C91B23" w:rsidRPr="007429F2" w:rsidRDefault="00C91B23" w:rsidP="00085B42">
            <w:pPr>
              <w:jc w:val="center"/>
              <w:rPr>
                <w:rFonts w:ascii="Times New Roman" w:hAnsi="Times New Roman"/>
                <w:b/>
                <w:color w:val="0834B0"/>
                <w:sz w:val="16"/>
                <w:szCs w:val="16"/>
              </w:rPr>
            </w:pPr>
          </w:p>
          <w:p w:rsidR="00C91B23" w:rsidRPr="007429F2" w:rsidRDefault="00C91B23" w:rsidP="00085B42">
            <w:pPr>
              <w:jc w:val="center"/>
              <w:rPr>
                <w:rFonts w:ascii="Times New Roman" w:hAnsi="Times New Roman"/>
                <w:b/>
                <w:color w:val="0834B0"/>
                <w:sz w:val="16"/>
                <w:szCs w:val="16"/>
              </w:rPr>
            </w:pPr>
            <w:r w:rsidRPr="007429F2">
              <w:rPr>
                <w:rFonts w:ascii="Times New Roman" w:hAnsi="Times New Roman"/>
                <w:b/>
                <w:color w:val="0834B0"/>
                <w:sz w:val="16"/>
                <w:szCs w:val="16"/>
              </w:rPr>
              <w:t>Documenti controllati</w:t>
            </w:r>
          </w:p>
        </w:tc>
        <w:tc>
          <w:tcPr>
            <w:tcW w:w="4696" w:type="dxa"/>
            <w:shd w:val="clear" w:color="auto" w:fill="B8CCE4" w:themeFill="accent1" w:themeFillTint="66"/>
          </w:tcPr>
          <w:p w:rsidR="00C91B23" w:rsidRPr="007429F2" w:rsidRDefault="00C91B23" w:rsidP="00085B42">
            <w:pPr>
              <w:jc w:val="center"/>
              <w:rPr>
                <w:rFonts w:ascii="Times New Roman" w:hAnsi="Times New Roman"/>
                <w:b/>
                <w:color w:val="0834B0"/>
                <w:sz w:val="16"/>
                <w:szCs w:val="16"/>
              </w:rPr>
            </w:pPr>
          </w:p>
          <w:p w:rsidR="00C91B23" w:rsidRPr="007429F2" w:rsidRDefault="00C91B23" w:rsidP="00085B42">
            <w:pPr>
              <w:jc w:val="center"/>
              <w:rPr>
                <w:rFonts w:ascii="Times New Roman" w:hAnsi="Times New Roman"/>
                <w:b/>
                <w:color w:val="0834B0"/>
                <w:sz w:val="16"/>
                <w:szCs w:val="16"/>
              </w:rPr>
            </w:pPr>
            <w:r w:rsidRPr="007429F2">
              <w:rPr>
                <w:rFonts w:ascii="Times New Roman" w:hAnsi="Times New Roman"/>
                <w:b/>
                <w:color w:val="0834B0"/>
                <w:sz w:val="16"/>
                <w:szCs w:val="16"/>
              </w:rPr>
              <w:t>note</w:t>
            </w:r>
          </w:p>
        </w:tc>
      </w:tr>
      <w:tr w:rsidR="00C91B23" w:rsidRPr="007429F2" w:rsidTr="00DD7412">
        <w:tc>
          <w:tcPr>
            <w:tcW w:w="14317" w:type="dxa"/>
            <w:gridSpan w:val="7"/>
            <w:tcBorders>
              <w:bottom w:val="single" w:sz="4" w:space="0" w:color="auto"/>
            </w:tcBorders>
          </w:tcPr>
          <w:p w:rsidR="00C91B23" w:rsidRPr="007429F2" w:rsidRDefault="00C91B23" w:rsidP="00085B42">
            <w:pPr>
              <w:jc w:val="center"/>
              <w:rPr>
                <w:rFonts w:ascii="Times New Roman" w:hAnsi="Times New Roman"/>
                <w:color w:val="1F497D" w:themeColor="text2"/>
                <w:sz w:val="16"/>
                <w:szCs w:val="16"/>
              </w:rPr>
            </w:pPr>
          </w:p>
        </w:tc>
      </w:tr>
      <w:tr w:rsidR="009320FB" w:rsidRPr="007429F2" w:rsidTr="00DD7412">
        <w:tc>
          <w:tcPr>
            <w:tcW w:w="551" w:type="dxa"/>
          </w:tcPr>
          <w:p w:rsidR="0029161C" w:rsidRPr="007429F2" w:rsidRDefault="0029161C" w:rsidP="005973F4">
            <w:pPr>
              <w:pStyle w:val="Paragrafoelenco"/>
              <w:numPr>
                <w:ilvl w:val="0"/>
                <w:numId w:val="12"/>
              </w:numPr>
              <w:ind w:left="318"/>
              <w:rPr>
                <w:rFonts w:ascii="Times New Roman" w:eastAsia="Times New Roman" w:hAnsi="Times New Roman"/>
                <w:color w:val="0834B0"/>
                <w:sz w:val="16"/>
                <w:szCs w:val="16"/>
                <w:lang w:eastAsia="it-IT"/>
              </w:rPr>
            </w:pPr>
          </w:p>
        </w:tc>
        <w:tc>
          <w:tcPr>
            <w:tcW w:w="3753" w:type="dxa"/>
            <w:shd w:val="clear" w:color="auto" w:fill="DBE5F1" w:themeFill="accent1" w:themeFillTint="33"/>
          </w:tcPr>
          <w:p w:rsidR="0029161C" w:rsidRPr="007429F2" w:rsidRDefault="0029161C" w:rsidP="0029161C">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 xml:space="preserve">Qualora il presente affidamento riguardi lavori in </w:t>
            </w:r>
            <w:r w:rsidRPr="007429F2">
              <w:rPr>
                <w:rFonts w:ascii="Times New Roman" w:eastAsia="Times New Roman" w:hAnsi="Times New Roman"/>
                <w:b/>
                <w:color w:val="0834B0"/>
                <w:sz w:val="16"/>
                <w:szCs w:val="16"/>
                <w:lang w:eastAsia="it-IT"/>
              </w:rPr>
              <w:t>amministrazione diretta</w:t>
            </w:r>
            <w:r w:rsidRPr="007429F2">
              <w:rPr>
                <w:rFonts w:ascii="Times New Roman" w:eastAsia="Times New Roman" w:hAnsi="Times New Roman"/>
                <w:color w:val="0834B0"/>
                <w:sz w:val="16"/>
                <w:szCs w:val="16"/>
                <w:lang w:eastAsia="it-IT"/>
              </w:rPr>
              <w:t xml:space="preserve">, questi sono stati precedentemente individuati dalla stazione appaltante a cura del </w:t>
            </w:r>
            <w:proofErr w:type="spellStart"/>
            <w:r w:rsidRPr="007429F2">
              <w:rPr>
                <w:rFonts w:ascii="Times New Roman" w:eastAsia="Times New Roman" w:hAnsi="Times New Roman"/>
                <w:color w:val="0834B0"/>
                <w:sz w:val="16"/>
                <w:szCs w:val="16"/>
                <w:lang w:eastAsia="it-IT"/>
              </w:rPr>
              <w:t>Rup</w:t>
            </w:r>
            <w:proofErr w:type="spellEnd"/>
            <w:r w:rsidRPr="007429F2">
              <w:rPr>
                <w:rFonts w:ascii="Times New Roman" w:eastAsia="Times New Roman" w:hAnsi="Times New Roman"/>
                <w:color w:val="0834B0"/>
                <w:sz w:val="16"/>
                <w:szCs w:val="16"/>
                <w:lang w:eastAsia="it-IT"/>
              </w:rPr>
              <w:t>?</w:t>
            </w:r>
          </w:p>
        </w:tc>
        <w:tc>
          <w:tcPr>
            <w:tcW w:w="553" w:type="dxa"/>
          </w:tcPr>
          <w:p w:rsidR="0029161C" w:rsidRPr="007429F2" w:rsidRDefault="0029161C" w:rsidP="0029161C">
            <w:pPr>
              <w:jc w:val="center"/>
              <w:rPr>
                <w:rFonts w:ascii="Times New Roman" w:hAnsi="Times New Roman"/>
                <w:color w:val="0834B0"/>
                <w:sz w:val="16"/>
                <w:szCs w:val="16"/>
              </w:rPr>
            </w:pPr>
          </w:p>
          <w:p w:rsidR="0029161C" w:rsidRPr="007429F2" w:rsidRDefault="00573DB8" w:rsidP="0029161C">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29161C"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29161C" w:rsidRPr="007429F2" w:rsidRDefault="0029161C" w:rsidP="0029161C">
            <w:pPr>
              <w:jc w:val="center"/>
              <w:rPr>
                <w:rFonts w:ascii="Times New Roman" w:hAnsi="Times New Roman"/>
                <w:color w:val="0834B0"/>
                <w:sz w:val="16"/>
                <w:szCs w:val="16"/>
              </w:rPr>
            </w:pPr>
          </w:p>
          <w:p w:rsidR="0029161C" w:rsidRPr="007429F2" w:rsidRDefault="00573DB8" w:rsidP="0029161C">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29161C"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29161C" w:rsidRPr="007429F2" w:rsidRDefault="0029161C" w:rsidP="0029161C">
            <w:pPr>
              <w:jc w:val="center"/>
              <w:rPr>
                <w:rFonts w:ascii="Times New Roman" w:hAnsi="Times New Roman"/>
                <w:color w:val="0834B0"/>
                <w:sz w:val="16"/>
                <w:szCs w:val="16"/>
              </w:rPr>
            </w:pPr>
          </w:p>
          <w:p w:rsidR="0029161C" w:rsidRPr="007429F2" w:rsidRDefault="00573DB8" w:rsidP="0029161C">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29161C"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58" w:type="dxa"/>
          </w:tcPr>
          <w:p w:rsidR="0029161C" w:rsidRPr="007429F2" w:rsidRDefault="0029161C" w:rsidP="006014CE">
            <w:pPr>
              <w:jc w:val="center"/>
              <w:rPr>
                <w:rFonts w:ascii="Times New Roman" w:hAnsi="Times New Roman"/>
                <w:color w:val="1F497D" w:themeColor="text2"/>
                <w:sz w:val="16"/>
                <w:szCs w:val="16"/>
              </w:rPr>
            </w:pPr>
          </w:p>
        </w:tc>
        <w:tc>
          <w:tcPr>
            <w:tcW w:w="4696" w:type="dxa"/>
          </w:tcPr>
          <w:p w:rsidR="0029161C" w:rsidRPr="007429F2" w:rsidRDefault="0029161C" w:rsidP="006014CE">
            <w:pPr>
              <w:jc w:val="center"/>
              <w:rPr>
                <w:rFonts w:ascii="Times New Roman" w:hAnsi="Times New Roman"/>
                <w:color w:val="1F497D" w:themeColor="text2"/>
                <w:sz w:val="16"/>
                <w:szCs w:val="16"/>
              </w:rPr>
            </w:pPr>
          </w:p>
        </w:tc>
      </w:tr>
      <w:tr w:rsidR="009320FB" w:rsidRPr="007429F2" w:rsidTr="00DD7412">
        <w:tc>
          <w:tcPr>
            <w:tcW w:w="551" w:type="dxa"/>
          </w:tcPr>
          <w:p w:rsidR="0029161C" w:rsidRPr="007429F2" w:rsidRDefault="0029161C" w:rsidP="005973F4">
            <w:pPr>
              <w:pStyle w:val="Paragrafoelenco"/>
              <w:numPr>
                <w:ilvl w:val="0"/>
                <w:numId w:val="12"/>
              </w:numPr>
              <w:ind w:left="318"/>
              <w:rPr>
                <w:rFonts w:ascii="Times New Roman" w:eastAsia="Times New Roman" w:hAnsi="Times New Roman"/>
                <w:color w:val="0834B0"/>
                <w:sz w:val="16"/>
                <w:szCs w:val="16"/>
                <w:lang w:eastAsia="it-IT"/>
              </w:rPr>
            </w:pPr>
          </w:p>
        </w:tc>
        <w:tc>
          <w:tcPr>
            <w:tcW w:w="3753" w:type="dxa"/>
            <w:shd w:val="clear" w:color="auto" w:fill="DBE5F1" w:themeFill="accent1" w:themeFillTint="33"/>
          </w:tcPr>
          <w:p w:rsidR="0029161C" w:rsidRPr="007429F2" w:rsidRDefault="0029161C" w:rsidP="0029161C">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Sono presenti i vari livelli di progettazione dell'opera previsti dalla normativa e approvati dalla stazione appaltante?</w:t>
            </w:r>
            <w:r w:rsidR="00522F79" w:rsidRPr="007429F2">
              <w:rPr>
                <w:rFonts w:ascii="Times New Roman" w:eastAsia="Times New Roman" w:hAnsi="Times New Roman"/>
                <w:color w:val="0834B0"/>
                <w:sz w:val="16"/>
                <w:szCs w:val="16"/>
                <w:lang w:eastAsia="it-IT"/>
              </w:rPr>
              <w:t xml:space="preserve"> </w:t>
            </w:r>
            <w:r w:rsidR="000A1358" w:rsidRPr="007429F2">
              <w:rPr>
                <w:rFonts w:ascii="Times New Roman" w:eastAsia="Times New Roman" w:hAnsi="Times New Roman"/>
                <w:color w:val="0834B0"/>
                <w:sz w:val="16"/>
                <w:szCs w:val="16"/>
                <w:lang w:eastAsia="it-IT"/>
              </w:rPr>
              <w:t>O</w:t>
            </w:r>
            <w:r w:rsidRPr="007429F2">
              <w:rPr>
                <w:rFonts w:ascii="Times New Roman" w:eastAsia="Times New Roman" w:hAnsi="Times New Roman"/>
                <w:color w:val="0834B0"/>
                <w:sz w:val="16"/>
                <w:szCs w:val="16"/>
                <w:lang w:eastAsia="it-IT"/>
              </w:rPr>
              <w:t>ssia:</w:t>
            </w:r>
          </w:p>
          <w:p w:rsidR="009320FB" w:rsidRPr="007429F2" w:rsidRDefault="000A1358" w:rsidP="0029161C">
            <w:pPr>
              <w:rPr>
                <w:rFonts w:ascii="Times New Roman" w:eastAsia="Times New Roman" w:hAnsi="Times New Roman"/>
                <w:color w:val="0834B0"/>
                <w:sz w:val="16"/>
                <w:szCs w:val="16"/>
                <w:lang w:val="en-US" w:eastAsia="it-IT"/>
              </w:rPr>
            </w:pPr>
            <w:r w:rsidRPr="007429F2">
              <w:rPr>
                <w:rFonts w:ascii="Times New Roman" w:eastAsia="Times New Roman" w:hAnsi="Times New Roman"/>
                <w:color w:val="0834B0"/>
                <w:sz w:val="16"/>
                <w:szCs w:val="16"/>
                <w:lang w:val="en-US" w:eastAsia="it-IT"/>
              </w:rPr>
              <w:t xml:space="preserve">Rif: </w:t>
            </w:r>
            <w:r w:rsidR="009320FB" w:rsidRPr="007429F2">
              <w:rPr>
                <w:rFonts w:ascii="Times New Roman" w:eastAsia="Times New Roman" w:hAnsi="Times New Roman"/>
                <w:color w:val="0834B0"/>
                <w:sz w:val="16"/>
                <w:szCs w:val="16"/>
                <w:lang w:val="en-US" w:eastAsia="it-IT"/>
              </w:rPr>
              <w:t xml:space="preserve">art. 23 </w:t>
            </w:r>
            <w:r w:rsidRPr="007429F2">
              <w:rPr>
                <w:rFonts w:ascii="Times New Roman" w:eastAsia="Times New Roman" w:hAnsi="Times New Roman"/>
                <w:color w:val="0834B0"/>
                <w:sz w:val="16"/>
                <w:szCs w:val="16"/>
                <w:lang w:val="en-US" w:eastAsia="it-IT"/>
              </w:rPr>
              <w:t xml:space="preserve">del </w:t>
            </w:r>
            <w:proofErr w:type="spellStart"/>
            <w:proofErr w:type="gramStart"/>
            <w:r w:rsidR="009320FB" w:rsidRPr="007429F2">
              <w:rPr>
                <w:rFonts w:ascii="Times New Roman" w:eastAsia="Times New Roman" w:hAnsi="Times New Roman"/>
                <w:color w:val="0834B0"/>
                <w:sz w:val="16"/>
                <w:szCs w:val="16"/>
                <w:lang w:val="en-US" w:eastAsia="it-IT"/>
              </w:rPr>
              <w:t>D.Lgs</w:t>
            </w:r>
            <w:proofErr w:type="spellEnd"/>
            <w:proofErr w:type="gramEnd"/>
            <w:r w:rsidRPr="007429F2">
              <w:rPr>
                <w:rFonts w:ascii="Times New Roman" w:eastAsia="Times New Roman" w:hAnsi="Times New Roman"/>
                <w:color w:val="0834B0"/>
                <w:sz w:val="16"/>
                <w:szCs w:val="16"/>
                <w:lang w:val="en-US" w:eastAsia="it-IT"/>
              </w:rPr>
              <w:t>.</w:t>
            </w:r>
            <w:r w:rsidR="009320FB" w:rsidRPr="007429F2">
              <w:rPr>
                <w:rFonts w:ascii="Times New Roman" w:eastAsia="Times New Roman" w:hAnsi="Times New Roman"/>
                <w:color w:val="0834B0"/>
                <w:sz w:val="16"/>
                <w:szCs w:val="16"/>
                <w:lang w:val="en-US" w:eastAsia="it-IT"/>
              </w:rPr>
              <w:t xml:space="preserve"> 50/2016</w:t>
            </w:r>
            <w:r w:rsidRPr="007429F2">
              <w:rPr>
                <w:rFonts w:ascii="Times New Roman" w:eastAsia="Times New Roman" w:hAnsi="Times New Roman"/>
                <w:color w:val="0834B0"/>
                <w:sz w:val="16"/>
                <w:szCs w:val="16"/>
                <w:lang w:val="en-US" w:eastAsia="it-IT"/>
              </w:rPr>
              <w:t>.</w:t>
            </w:r>
          </w:p>
        </w:tc>
        <w:tc>
          <w:tcPr>
            <w:tcW w:w="553" w:type="dxa"/>
          </w:tcPr>
          <w:p w:rsidR="0029161C" w:rsidRPr="007429F2" w:rsidRDefault="0029161C" w:rsidP="0029161C">
            <w:pPr>
              <w:jc w:val="center"/>
              <w:rPr>
                <w:rFonts w:ascii="Times New Roman" w:hAnsi="Times New Roman"/>
                <w:color w:val="0834B0"/>
                <w:sz w:val="16"/>
                <w:szCs w:val="16"/>
                <w:lang w:val="en-US"/>
              </w:rPr>
            </w:pPr>
          </w:p>
          <w:p w:rsidR="0029161C" w:rsidRPr="007429F2" w:rsidRDefault="00573DB8" w:rsidP="0029161C">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29161C"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29161C" w:rsidRPr="007429F2" w:rsidRDefault="0029161C" w:rsidP="0029161C">
            <w:pPr>
              <w:jc w:val="center"/>
              <w:rPr>
                <w:rFonts w:ascii="Times New Roman" w:hAnsi="Times New Roman"/>
                <w:color w:val="0834B0"/>
                <w:sz w:val="16"/>
                <w:szCs w:val="16"/>
              </w:rPr>
            </w:pPr>
          </w:p>
          <w:p w:rsidR="0029161C" w:rsidRPr="007429F2" w:rsidRDefault="00573DB8" w:rsidP="0029161C">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29161C"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29161C" w:rsidRPr="007429F2" w:rsidRDefault="0029161C" w:rsidP="0029161C">
            <w:pPr>
              <w:jc w:val="center"/>
              <w:rPr>
                <w:rFonts w:ascii="Times New Roman" w:hAnsi="Times New Roman"/>
                <w:color w:val="0834B0"/>
                <w:sz w:val="16"/>
                <w:szCs w:val="16"/>
              </w:rPr>
            </w:pPr>
          </w:p>
          <w:p w:rsidR="0029161C" w:rsidRPr="007429F2" w:rsidRDefault="00573DB8" w:rsidP="0029161C">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29161C"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58" w:type="dxa"/>
          </w:tcPr>
          <w:p w:rsidR="0029161C" w:rsidRPr="007429F2" w:rsidRDefault="0029161C" w:rsidP="006014CE">
            <w:pPr>
              <w:jc w:val="center"/>
              <w:rPr>
                <w:rFonts w:ascii="Times New Roman" w:hAnsi="Times New Roman"/>
                <w:color w:val="1F497D" w:themeColor="text2"/>
                <w:sz w:val="16"/>
                <w:szCs w:val="16"/>
              </w:rPr>
            </w:pPr>
          </w:p>
        </w:tc>
        <w:tc>
          <w:tcPr>
            <w:tcW w:w="4696" w:type="dxa"/>
          </w:tcPr>
          <w:p w:rsidR="0029161C" w:rsidRPr="007429F2" w:rsidRDefault="0029161C" w:rsidP="006014CE">
            <w:pPr>
              <w:jc w:val="center"/>
              <w:rPr>
                <w:rFonts w:ascii="Times New Roman" w:hAnsi="Times New Roman"/>
                <w:color w:val="1F497D" w:themeColor="text2"/>
                <w:sz w:val="16"/>
                <w:szCs w:val="16"/>
              </w:rPr>
            </w:pPr>
          </w:p>
        </w:tc>
      </w:tr>
      <w:tr w:rsidR="009320FB" w:rsidRPr="007429F2" w:rsidTr="00DD7412">
        <w:tc>
          <w:tcPr>
            <w:tcW w:w="551" w:type="dxa"/>
          </w:tcPr>
          <w:p w:rsidR="00C27AB0" w:rsidRPr="007429F2" w:rsidRDefault="00C27AB0" w:rsidP="00AA52D5">
            <w:pPr>
              <w:ind w:left="250"/>
              <w:rPr>
                <w:rFonts w:ascii="Times New Roman" w:eastAsia="Times New Roman" w:hAnsi="Times New Roman"/>
                <w:color w:val="0834B0"/>
                <w:sz w:val="16"/>
                <w:szCs w:val="16"/>
                <w:lang w:eastAsia="it-IT"/>
              </w:rPr>
            </w:pPr>
          </w:p>
        </w:tc>
        <w:tc>
          <w:tcPr>
            <w:tcW w:w="3753" w:type="dxa"/>
            <w:shd w:val="clear" w:color="auto" w:fill="DBE5F1" w:themeFill="accent1" w:themeFillTint="33"/>
          </w:tcPr>
          <w:p w:rsidR="00C27AB0" w:rsidRPr="007429F2" w:rsidRDefault="000A1358" w:rsidP="006014CE">
            <w:pPr>
              <w:pStyle w:val="Paragrafoelenco"/>
              <w:numPr>
                <w:ilvl w:val="0"/>
                <w:numId w:val="19"/>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 xml:space="preserve">il </w:t>
            </w:r>
            <w:r w:rsidR="00C27AB0" w:rsidRPr="007429F2">
              <w:rPr>
                <w:rFonts w:ascii="Times New Roman" w:eastAsia="Times New Roman" w:hAnsi="Times New Roman"/>
                <w:color w:val="0834B0"/>
                <w:sz w:val="16"/>
                <w:szCs w:val="16"/>
                <w:lang w:eastAsia="it-IT"/>
              </w:rPr>
              <w:t>progetto di fattibilità tecnica ed economica</w:t>
            </w:r>
            <w:r w:rsidRPr="007429F2">
              <w:rPr>
                <w:rFonts w:ascii="Times New Roman" w:eastAsia="Times New Roman" w:hAnsi="Times New Roman"/>
                <w:color w:val="0834B0"/>
                <w:sz w:val="16"/>
                <w:szCs w:val="16"/>
                <w:lang w:eastAsia="it-IT"/>
              </w:rPr>
              <w:t>,</w:t>
            </w:r>
            <w:r w:rsidR="00C27AB0" w:rsidRPr="007429F2">
              <w:rPr>
                <w:rFonts w:ascii="Times New Roman" w:eastAsia="Times New Roman" w:hAnsi="Times New Roman"/>
                <w:color w:val="0834B0"/>
                <w:sz w:val="16"/>
                <w:szCs w:val="16"/>
                <w:lang w:eastAsia="it-IT"/>
              </w:rPr>
              <w:t xml:space="preserve"> (o progetto preliminare nelle more dell'emanazione del </w:t>
            </w:r>
            <w:r w:rsidR="00C73A4A" w:rsidRPr="007429F2">
              <w:rPr>
                <w:rFonts w:ascii="Times New Roman" w:eastAsia="Times New Roman" w:hAnsi="Times New Roman"/>
                <w:color w:val="0834B0"/>
                <w:sz w:val="16"/>
                <w:szCs w:val="16"/>
                <w:lang w:eastAsia="it-IT"/>
              </w:rPr>
              <w:t>D.M.</w:t>
            </w:r>
            <w:r w:rsidR="00C27AB0" w:rsidRPr="007429F2">
              <w:rPr>
                <w:rFonts w:ascii="Times New Roman" w:eastAsia="Times New Roman" w:hAnsi="Times New Roman"/>
                <w:color w:val="0834B0"/>
                <w:sz w:val="16"/>
                <w:szCs w:val="16"/>
                <w:lang w:eastAsia="it-IT"/>
              </w:rPr>
              <w:t xml:space="preserve"> )</w:t>
            </w:r>
            <w:r w:rsidRPr="007429F2">
              <w:rPr>
                <w:rFonts w:ascii="Times New Roman" w:eastAsia="Times New Roman" w:hAnsi="Times New Roman"/>
                <w:color w:val="0834B0"/>
                <w:sz w:val="16"/>
                <w:szCs w:val="16"/>
                <w:lang w:eastAsia="it-IT"/>
              </w:rPr>
              <w:t>;</w:t>
            </w:r>
          </w:p>
        </w:tc>
        <w:tc>
          <w:tcPr>
            <w:tcW w:w="553" w:type="dxa"/>
          </w:tcPr>
          <w:p w:rsidR="00C27AB0" w:rsidRPr="007429F2" w:rsidRDefault="00C27AB0" w:rsidP="007D5973">
            <w:pPr>
              <w:jc w:val="center"/>
              <w:rPr>
                <w:rFonts w:ascii="Times New Roman" w:hAnsi="Times New Roman"/>
                <w:color w:val="0834B0"/>
                <w:sz w:val="16"/>
                <w:szCs w:val="16"/>
              </w:rPr>
            </w:pPr>
          </w:p>
          <w:p w:rsidR="00C27AB0" w:rsidRPr="007429F2" w:rsidRDefault="00573DB8" w:rsidP="007D5973">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C27AB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C27AB0" w:rsidRPr="007429F2" w:rsidRDefault="00C27AB0" w:rsidP="007D5973">
            <w:pPr>
              <w:jc w:val="center"/>
              <w:rPr>
                <w:rFonts w:ascii="Times New Roman" w:hAnsi="Times New Roman"/>
                <w:color w:val="0834B0"/>
                <w:sz w:val="16"/>
                <w:szCs w:val="16"/>
              </w:rPr>
            </w:pPr>
          </w:p>
          <w:p w:rsidR="00C27AB0" w:rsidRPr="007429F2" w:rsidRDefault="00573DB8" w:rsidP="007D5973">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C27AB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C27AB0" w:rsidRPr="007429F2" w:rsidRDefault="00C27AB0" w:rsidP="007D5973">
            <w:pPr>
              <w:jc w:val="center"/>
              <w:rPr>
                <w:rFonts w:ascii="Times New Roman" w:hAnsi="Times New Roman"/>
                <w:color w:val="0834B0"/>
                <w:sz w:val="16"/>
                <w:szCs w:val="16"/>
              </w:rPr>
            </w:pPr>
          </w:p>
          <w:p w:rsidR="00C27AB0" w:rsidRPr="007429F2" w:rsidRDefault="00573DB8" w:rsidP="007D5973">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C27AB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58" w:type="dxa"/>
          </w:tcPr>
          <w:p w:rsidR="00C27AB0" w:rsidRPr="007429F2" w:rsidRDefault="00C27AB0" w:rsidP="006014CE">
            <w:pPr>
              <w:jc w:val="center"/>
              <w:rPr>
                <w:rFonts w:ascii="Times New Roman" w:hAnsi="Times New Roman"/>
                <w:color w:val="1F497D" w:themeColor="text2"/>
                <w:sz w:val="16"/>
                <w:szCs w:val="16"/>
              </w:rPr>
            </w:pPr>
          </w:p>
        </w:tc>
        <w:tc>
          <w:tcPr>
            <w:tcW w:w="4696" w:type="dxa"/>
          </w:tcPr>
          <w:p w:rsidR="00C27AB0" w:rsidRPr="007429F2" w:rsidRDefault="00C27AB0" w:rsidP="006014CE">
            <w:pPr>
              <w:jc w:val="center"/>
              <w:rPr>
                <w:rFonts w:ascii="Times New Roman" w:hAnsi="Times New Roman"/>
                <w:color w:val="1F497D" w:themeColor="text2"/>
                <w:sz w:val="16"/>
                <w:szCs w:val="16"/>
              </w:rPr>
            </w:pPr>
          </w:p>
        </w:tc>
      </w:tr>
      <w:tr w:rsidR="009320FB" w:rsidRPr="007429F2" w:rsidTr="00DD7412">
        <w:tc>
          <w:tcPr>
            <w:tcW w:w="551" w:type="dxa"/>
          </w:tcPr>
          <w:p w:rsidR="00C27AB0" w:rsidRPr="007429F2" w:rsidRDefault="00C27AB0" w:rsidP="00AA52D5">
            <w:pPr>
              <w:ind w:left="250"/>
              <w:rPr>
                <w:rFonts w:ascii="Times New Roman" w:eastAsia="Times New Roman" w:hAnsi="Times New Roman"/>
                <w:color w:val="0834B0"/>
                <w:sz w:val="16"/>
                <w:szCs w:val="16"/>
                <w:lang w:eastAsia="it-IT"/>
              </w:rPr>
            </w:pPr>
          </w:p>
        </w:tc>
        <w:tc>
          <w:tcPr>
            <w:tcW w:w="3753" w:type="dxa"/>
            <w:shd w:val="clear" w:color="auto" w:fill="DBE5F1" w:themeFill="accent1" w:themeFillTint="33"/>
          </w:tcPr>
          <w:p w:rsidR="00C27AB0" w:rsidRPr="007429F2" w:rsidRDefault="000A1358" w:rsidP="006014CE">
            <w:pPr>
              <w:pStyle w:val="Paragrafoelenco"/>
              <w:numPr>
                <w:ilvl w:val="0"/>
                <w:numId w:val="19"/>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 xml:space="preserve">il </w:t>
            </w:r>
            <w:r w:rsidR="00C27AB0" w:rsidRPr="007429F2">
              <w:rPr>
                <w:rFonts w:ascii="Times New Roman" w:eastAsia="Times New Roman" w:hAnsi="Times New Roman"/>
                <w:color w:val="0834B0"/>
                <w:sz w:val="16"/>
                <w:szCs w:val="16"/>
                <w:lang w:eastAsia="it-IT"/>
              </w:rPr>
              <w:t>progetto definitivo;</w:t>
            </w:r>
          </w:p>
        </w:tc>
        <w:tc>
          <w:tcPr>
            <w:tcW w:w="553" w:type="dxa"/>
          </w:tcPr>
          <w:p w:rsidR="00C27AB0" w:rsidRPr="007429F2" w:rsidRDefault="00C27AB0" w:rsidP="007D5973">
            <w:pPr>
              <w:jc w:val="center"/>
              <w:rPr>
                <w:rFonts w:ascii="Times New Roman" w:hAnsi="Times New Roman"/>
                <w:color w:val="0834B0"/>
                <w:sz w:val="16"/>
                <w:szCs w:val="16"/>
              </w:rPr>
            </w:pPr>
          </w:p>
          <w:p w:rsidR="00C27AB0" w:rsidRPr="007429F2" w:rsidRDefault="00573DB8" w:rsidP="007D5973">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C27AB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C27AB0" w:rsidRPr="007429F2" w:rsidRDefault="00C27AB0" w:rsidP="007D5973">
            <w:pPr>
              <w:jc w:val="center"/>
              <w:rPr>
                <w:rFonts w:ascii="Times New Roman" w:hAnsi="Times New Roman"/>
                <w:color w:val="0834B0"/>
                <w:sz w:val="16"/>
                <w:szCs w:val="16"/>
              </w:rPr>
            </w:pPr>
          </w:p>
          <w:p w:rsidR="00C27AB0" w:rsidRPr="007429F2" w:rsidRDefault="00573DB8" w:rsidP="007D5973">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C27AB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C27AB0" w:rsidRPr="007429F2" w:rsidRDefault="00C27AB0" w:rsidP="007D5973">
            <w:pPr>
              <w:jc w:val="center"/>
              <w:rPr>
                <w:rFonts w:ascii="Times New Roman" w:hAnsi="Times New Roman"/>
                <w:color w:val="0834B0"/>
                <w:sz w:val="16"/>
                <w:szCs w:val="16"/>
              </w:rPr>
            </w:pPr>
          </w:p>
          <w:p w:rsidR="00C27AB0" w:rsidRPr="007429F2" w:rsidRDefault="00573DB8" w:rsidP="007D5973">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C27AB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58" w:type="dxa"/>
          </w:tcPr>
          <w:p w:rsidR="00C27AB0" w:rsidRPr="007429F2" w:rsidRDefault="00C27AB0" w:rsidP="006014CE">
            <w:pPr>
              <w:jc w:val="center"/>
              <w:rPr>
                <w:rFonts w:ascii="Times New Roman" w:hAnsi="Times New Roman"/>
                <w:color w:val="1F497D" w:themeColor="text2"/>
                <w:sz w:val="16"/>
                <w:szCs w:val="16"/>
              </w:rPr>
            </w:pPr>
          </w:p>
        </w:tc>
        <w:tc>
          <w:tcPr>
            <w:tcW w:w="4696" w:type="dxa"/>
          </w:tcPr>
          <w:p w:rsidR="00C27AB0" w:rsidRPr="007429F2" w:rsidRDefault="00C27AB0" w:rsidP="006014CE">
            <w:pPr>
              <w:jc w:val="center"/>
              <w:rPr>
                <w:rFonts w:ascii="Times New Roman" w:hAnsi="Times New Roman"/>
                <w:color w:val="1F497D" w:themeColor="text2"/>
                <w:sz w:val="16"/>
                <w:szCs w:val="16"/>
              </w:rPr>
            </w:pPr>
          </w:p>
        </w:tc>
      </w:tr>
      <w:tr w:rsidR="009320FB" w:rsidRPr="007429F2" w:rsidTr="00DD7412">
        <w:trPr>
          <w:trHeight w:val="360"/>
        </w:trPr>
        <w:tc>
          <w:tcPr>
            <w:tcW w:w="551" w:type="dxa"/>
          </w:tcPr>
          <w:p w:rsidR="00C27AB0" w:rsidRPr="007429F2" w:rsidRDefault="00C27AB0" w:rsidP="00AA52D5">
            <w:pPr>
              <w:ind w:left="250"/>
              <w:rPr>
                <w:rFonts w:ascii="Times New Roman" w:eastAsia="Times New Roman" w:hAnsi="Times New Roman"/>
                <w:color w:val="0834B0"/>
                <w:sz w:val="16"/>
                <w:szCs w:val="16"/>
                <w:lang w:eastAsia="it-IT"/>
              </w:rPr>
            </w:pPr>
          </w:p>
        </w:tc>
        <w:tc>
          <w:tcPr>
            <w:tcW w:w="3753" w:type="dxa"/>
            <w:shd w:val="clear" w:color="auto" w:fill="DBE5F1" w:themeFill="accent1" w:themeFillTint="33"/>
          </w:tcPr>
          <w:p w:rsidR="00C27AB0" w:rsidRPr="007429F2" w:rsidRDefault="000A1358" w:rsidP="006014CE">
            <w:pPr>
              <w:pStyle w:val="Paragrafoelenco"/>
              <w:numPr>
                <w:ilvl w:val="0"/>
                <w:numId w:val="19"/>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 xml:space="preserve">il </w:t>
            </w:r>
            <w:r w:rsidR="00C27AB0" w:rsidRPr="007429F2">
              <w:rPr>
                <w:rFonts w:ascii="Times New Roman" w:eastAsia="Times New Roman" w:hAnsi="Times New Roman"/>
                <w:color w:val="0834B0"/>
                <w:sz w:val="16"/>
                <w:szCs w:val="16"/>
                <w:lang w:eastAsia="it-IT"/>
              </w:rPr>
              <w:t>progetto esecutivo;</w:t>
            </w:r>
          </w:p>
        </w:tc>
        <w:tc>
          <w:tcPr>
            <w:tcW w:w="553" w:type="dxa"/>
          </w:tcPr>
          <w:p w:rsidR="00C27AB0" w:rsidRPr="007429F2" w:rsidRDefault="00C27AB0" w:rsidP="007D5973">
            <w:pPr>
              <w:jc w:val="center"/>
              <w:rPr>
                <w:rFonts w:ascii="Times New Roman" w:hAnsi="Times New Roman"/>
                <w:color w:val="0834B0"/>
                <w:sz w:val="16"/>
                <w:szCs w:val="16"/>
              </w:rPr>
            </w:pPr>
          </w:p>
          <w:p w:rsidR="00C27AB0" w:rsidRPr="007429F2" w:rsidRDefault="00573DB8" w:rsidP="007D5973">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C27AB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C27AB0" w:rsidRPr="007429F2" w:rsidRDefault="00C27AB0" w:rsidP="007D5973">
            <w:pPr>
              <w:jc w:val="center"/>
              <w:rPr>
                <w:rFonts w:ascii="Times New Roman" w:hAnsi="Times New Roman"/>
                <w:color w:val="0834B0"/>
                <w:sz w:val="16"/>
                <w:szCs w:val="16"/>
              </w:rPr>
            </w:pPr>
          </w:p>
          <w:p w:rsidR="00C27AB0" w:rsidRPr="007429F2" w:rsidRDefault="00573DB8" w:rsidP="007D5973">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C27AB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C27AB0" w:rsidRPr="007429F2" w:rsidRDefault="00C27AB0" w:rsidP="007D5973">
            <w:pPr>
              <w:jc w:val="center"/>
              <w:rPr>
                <w:rFonts w:ascii="Times New Roman" w:hAnsi="Times New Roman"/>
                <w:color w:val="0834B0"/>
                <w:sz w:val="16"/>
                <w:szCs w:val="16"/>
              </w:rPr>
            </w:pPr>
          </w:p>
          <w:p w:rsidR="00C27AB0" w:rsidRPr="007429F2" w:rsidRDefault="00573DB8" w:rsidP="007D5973">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C27AB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58" w:type="dxa"/>
          </w:tcPr>
          <w:p w:rsidR="00C27AB0" w:rsidRPr="007429F2" w:rsidRDefault="00C27AB0" w:rsidP="006014CE">
            <w:pPr>
              <w:jc w:val="center"/>
              <w:rPr>
                <w:rFonts w:ascii="Times New Roman" w:hAnsi="Times New Roman"/>
                <w:color w:val="1F497D" w:themeColor="text2"/>
                <w:sz w:val="16"/>
                <w:szCs w:val="16"/>
              </w:rPr>
            </w:pPr>
          </w:p>
        </w:tc>
        <w:tc>
          <w:tcPr>
            <w:tcW w:w="4696" w:type="dxa"/>
          </w:tcPr>
          <w:p w:rsidR="00C27AB0" w:rsidRPr="007429F2" w:rsidRDefault="00C27AB0" w:rsidP="006014CE">
            <w:pPr>
              <w:jc w:val="center"/>
              <w:rPr>
                <w:rFonts w:ascii="Times New Roman" w:hAnsi="Times New Roman"/>
                <w:color w:val="1F497D" w:themeColor="text2"/>
                <w:sz w:val="16"/>
                <w:szCs w:val="16"/>
              </w:rPr>
            </w:pPr>
          </w:p>
        </w:tc>
      </w:tr>
      <w:tr w:rsidR="009320FB" w:rsidRPr="007429F2" w:rsidTr="00DD7412">
        <w:tc>
          <w:tcPr>
            <w:tcW w:w="551" w:type="dxa"/>
          </w:tcPr>
          <w:p w:rsidR="006014CE" w:rsidRPr="007429F2" w:rsidRDefault="006014CE" w:rsidP="00AA52D5">
            <w:pPr>
              <w:pStyle w:val="Paragrafoelenco"/>
              <w:numPr>
                <w:ilvl w:val="0"/>
                <w:numId w:val="12"/>
              </w:numPr>
              <w:ind w:left="318"/>
              <w:rPr>
                <w:rFonts w:ascii="Times New Roman" w:eastAsia="Times New Roman" w:hAnsi="Times New Roman"/>
                <w:color w:val="0834B0"/>
                <w:sz w:val="16"/>
                <w:szCs w:val="16"/>
                <w:lang w:eastAsia="it-IT"/>
              </w:rPr>
            </w:pPr>
          </w:p>
        </w:tc>
        <w:tc>
          <w:tcPr>
            <w:tcW w:w="3753" w:type="dxa"/>
            <w:shd w:val="clear" w:color="auto" w:fill="DBE5F1" w:themeFill="accent1" w:themeFillTint="33"/>
          </w:tcPr>
          <w:p w:rsidR="006014CE" w:rsidRPr="007429F2" w:rsidRDefault="006014CE" w:rsidP="006014CE">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Nel caso non siano presenti i primi due livelli di progettazione, il progetto esecutivo contiene tutti gli elementi previsti per i livelli omessi?</w:t>
            </w:r>
          </w:p>
          <w:p w:rsidR="006014CE" w:rsidRPr="007429F2" w:rsidRDefault="000A1358" w:rsidP="006014CE">
            <w:pPr>
              <w:rPr>
                <w:rFonts w:ascii="Times New Roman" w:eastAsia="Times New Roman" w:hAnsi="Times New Roman"/>
                <w:color w:val="0834B0"/>
                <w:sz w:val="16"/>
                <w:szCs w:val="16"/>
                <w:lang w:eastAsia="it-IT"/>
              </w:rPr>
            </w:pPr>
            <w:proofErr w:type="spellStart"/>
            <w:proofErr w:type="gramStart"/>
            <w:r w:rsidRPr="007429F2">
              <w:rPr>
                <w:rFonts w:ascii="Times New Roman" w:eastAsia="Times New Roman" w:hAnsi="Times New Roman"/>
                <w:color w:val="0834B0"/>
                <w:sz w:val="16"/>
                <w:szCs w:val="16"/>
                <w:lang w:eastAsia="it-IT"/>
              </w:rPr>
              <w:t>Rif</w:t>
            </w:r>
            <w:proofErr w:type="spellEnd"/>
            <w:r w:rsidRPr="007429F2">
              <w:rPr>
                <w:rFonts w:ascii="Times New Roman" w:eastAsia="Times New Roman" w:hAnsi="Times New Roman"/>
                <w:color w:val="0834B0"/>
                <w:sz w:val="16"/>
                <w:szCs w:val="16"/>
                <w:lang w:eastAsia="it-IT"/>
              </w:rPr>
              <w:t xml:space="preserve">: </w:t>
            </w:r>
            <w:r w:rsidR="009320FB" w:rsidRPr="007429F2">
              <w:rPr>
                <w:rFonts w:ascii="Times New Roman" w:eastAsia="Times New Roman" w:hAnsi="Times New Roman"/>
                <w:color w:val="0834B0"/>
                <w:sz w:val="16"/>
                <w:szCs w:val="16"/>
                <w:lang w:eastAsia="it-IT"/>
              </w:rPr>
              <w:t xml:space="preserve"> art.</w:t>
            </w:r>
            <w:proofErr w:type="gramEnd"/>
            <w:r w:rsidR="009320FB" w:rsidRPr="007429F2">
              <w:rPr>
                <w:rFonts w:ascii="Times New Roman" w:eastAsia="Times New Roman" w:hAnsi="Times New Roman"/>
                <w:color w:val="0834B0"/>
                <w:sz w:val="16"/>
                <w:szCs w:val="16"/>
                <w:lang w:eastAsia="it-IT"/>
              </w:rPr>
              <w:t xml:space="preserve"> 23, comma 4 </w:t>
            </w:r>
            <w:r w:rsidRPr="007429F2">
              <w:rPr>
                <w:rFonts w:ascii="Times New Roman" w:eastAsia="Times New Roman" w:hAnsi="Times New Roman"/>
                <w:color w:val="0834B0"/>
                <w:sz w:val="16"/>
                <w:szCs w:val="16"/>
                <w:lang w:eastAsia="it-IT"/>
              </w:rPr>
              <w:t xml:space="preserve">del </w:t>
            </w:r>
            <w:proofErr w:type="spellStart"/>
            <w:r w:rsidR="009320FB" w:rsidRPr="007429F2">
              <w:rPr>
                <w:rFonts w:ascii="Times New Roman" w:eastAsia="Times New Roman" w:hAnsi="Times New Roman"/>
                <w:color w:val="0834B0"/>
                <w:sz w:val="16"/>
                <w:szCs w:val="16"/>
                <w:lang w:eastAsia="it-IT"/>
              </w:rPr>
              <w:t>D.Lgs</w:t>
            </w:r>
            <w:proofErr w:type="spellEnd"/>
            <w:r w:rsidR="009320FB" w:rsidRPr="007429F2">
              <w:rPr>
                <w:rFonts w:ascii="Times New Roman" w:eastAsia="Times New Roman" w:hAnsi="Times New Roman"/>
                <w:color w:val="0834B0"/>
                <w:sz w:val="16"/>
                <w:szCs w:val="16"/>
                <w:lang w:eastAsia="it-IT"/>
              </w:rPr>
              <w:t xml:space="preserve"> 50/2016</w:t>
            </w:r>
          </w:p>
        </w:tc>
        <w:tc>
          <w:tcPr>
            <w:tcW w:w="553" w:type="dxa"/>
          </w:tcPr>
          <w:p w:rsidR="006014CE" w:rsidRPr="007429F2" w:rsidRDefault="006014CE" w:rsidP="00085B42">
            <w:pPr>
              <w:jc w:val="center"/>
              <w:rPr>
                <w:rFonts w:ascii="Times New Roman" w:hAnsi="Times New Roman"/>
                <w:color w:val="0834B0"/>
                <w:sz w:val="16"/>
                <w:szCs w:val="16"/>
              </w:rPr>
            </w:pPr>
          </w:p>
          <w:p w:rsidR="006014CE" w:rsidRPr="007429F2" w:rsidRDefault="00573DB8" w:rsidP="00085B42">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6014CE"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6014CE" w:rsidRPr="007429F2" w:rsidRDefault="006014CE" w:rsidP="00085B42">
            <w:pPr>
              <w:jc w:val="center"/>
              <w:rPr>
                <w:rFonts w:ascii="Times New Roman" w:hAnsi="Times New Roman"/>
                <w:color w:val="0834B0"/>
                <w:sz w:val="16"/>
                <w:szCs w:val="16"/>
              </w:rPr>
            </w:pPr>
          </w:p>
          <w:p w:rsidR="006014CE" w:rsidRPr="007429F2" w:rsidRDefault="00573DB8" w:rsidP="00085B42">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6014CE"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6014CE" w:rsidRPr="007429F2" w:rsidRDefault="006014CE" w:rsidP="00085B42">
            <w:pPr>
              <w:jc w:val="center"/>
              <w:rPr>
                <w:rFonts w:ascii="Times New Roman" w:hAnsi="Times New Roman"/>
                <w:color w:val="0834B0"/>
                <w:sz w:val="16"/>
                <w:szCs w:val="16"/>
              </w:rPr>
            </w:pPr>
          </w:p>
          <w:p w:rsidR="006014CE" w:rsidRPr="007429F2" w:rsidRDefault="00573DB8" w:rsidP="00085B42">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6014CE"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58" w:type="dxa"/>
          </w:tcPr>
          <w:p w:rsidR="006014CE" w:rsidRPr="007429F2" w:rsidRDefault="006014CE" w:rsidP="006014CE">
            <w:pPr>
              <w:jc w:val="center"/>
              <w:rPr>
                <w:rFonts w:ascii="Times New Roman" w:hAnsi="Times New Roman"/>
                <w:color w:val="1F497D" w:themeColor="text2"/>
                <w:sz w:val="16"/>
                <w:szCs w:val="16"/>
              </w:rPr>
            </w:pPr>
          </w:p>
        </w:tc>
        <w:tc>
          <w:tcPr>
            <w:tcW w:w="4696" w:type="dxa"/>
          </w:tcPr>
          <w:p w:rsidR="006014CE" w:rsidRPr="007429F2" w:rsidRDefault="006014CE" w:rsidP="006014CE">
            <w:pPr>
              <w:jc w:val="center"/>
              <w:rPr>
                <w:rFonts w:ascii="Times New Roman" w:hAnsi="Times New Roman"/>
                <w:color w:val="1F497D" w:themeColor="text2"/>
                <w:sz w:val="16"/>
                <w:szCs w:val="16"/>
              </w:rPr>
            </w:pPr>
          </w:p>
        </w:tc>
      </w:tr>
      <w:tr w:rsidR="00A42E2A" w:rsidRPr="007429F2" w:rsidTr="00DD7412">
        <w:tc>
          <w:tcPr>
            <w:tcW w:w="551" w:type="dxa"/>
          </w:tcPr>
          <w:p w:rsidR="00A42E2A" w:rsidRPr="007429F2" w:rsidRDefault="00A42E2A" w:rsidP="00AA52D5">
            <w:pPr>
              <w:pStyle w:val="Paragrafoelenco"/>
              <w:numPr>
                <w:ilvl w:val="0"/>
                <w:numId w:val="12"/>
              </w:numPr>
              <w:ind w:left="318"/>
              <w:rPr>
                <w:rFonts w:ascii="Times New Roman" w:eastAsia="Times New Roman" w:hAnsi="Times New Roman"/>
                <w:color w:val="0834B0"/>
                <w:sz w:val="16"/>
                <w:szCs w:val="16"/>
                <w:lang w:eastAsia="it-IT"/>
              </w:rPr>
            </w:pPr>
          </w:p>
        </w:tc>
        <w:tc>
          <w:tcPr>
            <w:tcW w:w="3753" w:type="dxa"/>
            <w:shd w:val="clear" w:color="auto" w:fill="DBE5F1" w:themeFill="accent1" w:themeFillTint="33"/>
          </w:tcPr>
          <w:p w:rsidR="00A42E2A" w:rsidRPr="007429F2" w:rsidRDefault="00A42E2A" w:rsidP="006014CE">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La progettazione definitiva e quella esecutiva sono svolte dal medesimo soggetto?</w:t>
            </w:r>
          </w:p>
        </w:tc>
        <w:tc>
          <w:tcPr>
            <w:tcW w:w="553" w:type="dxa"/>
          </w:tcPr>
          <w:p w:rsidR="00A42E2A" w:rsidRPr="007429F2" w:rsidRDefault="00A42E2A" w:rsidP="00A42E2A">
            <w:pPr>
              <w:jc w:val="center"/>
              <w:rPr>
                <w:rFonts w:ascii="Times New Roman" w:hAnsi="Times New Roman"/>
                <w:color w:val="0834B0"/>
                <w:sz w:val="16"/>
                <w:szCs w:val="16"/>
              </w:rPr>
            </w:pPr>
          </w:p>
          <w:p w:rsidR="00A42E2A" w:rsidRPr="007429F2" w:rsidRDefault="00573DB8" w:rsidP="00A42E2A">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42E2A"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A42E2A" w:rsidRPr="007429F2" w:rsidRDefault="00A42E2A" w:rsidP="00A42E2A">
            <w:pPr>
              <w:jc w:val="center"/>
              <w:rPr>
                <w:rFonts w:ascii="Times New Roman" w:hAnsi="Times New Roman"/>
                <w:color w:val="0834B0"/>
                <w:sz w:val="16"/>
                <w:szCs w:val="16"/>
              </w:rPr>
            </w:pPr>
          </w:p>
          <w:p w:rsidR="00A42E2A" w:rsidRPr="007429F2" w:rsidRDefault="00573DB8" w:rsidP="00A42E2A">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42E2A"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A42E2A" w:rsidRPr="007429F2" w:rsidRDefault="00A42E2A" w:rsidP="00A42E2A">
            <w:pPr>
              <w:jc w:val="center"/>
              <w:rPr>
                <w:rFonts w:ascii="Times New Roman" w:hAnsi="Times New Roman"/>
                <w:color w:val="0834B0"/>
                <w:sz w:val="16"/>
                <w:szCs w:val="16"/>
              </w:rPr>
            </w:pPr>
          </w:p>
          <w:p w:rsidR="00A42E2A" w:rsidRPr="007429F2" w:rsidRDefault="00573DB8" w:rsidP="00A42E2A">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42E2A"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58" w:type="dxa"/>
          </w:tcPr>
          <w:p w:rsidR="00A42E2A" w:rsidRPr="007429F2" w:rsidRDefault="00A42E2A" w:rsidP="006014CE">
            <w:pPr>
              <w:jc w:val="center"/>
              <w:rPr>
                <w:rFonts w:ascii="Times New Roman" w:hAnsi="Times New Roman"/>
                <w:color w:val="1F497D" w:themeColor="text2"/>
                <w:sz w:val="16"/>
                <w:szCs w:val="16"/>
              </w:rPr>
            </w:pPr>
          </w:p>
        </w:tc>
        <w:tc>
          <w:tcPr>
            <w:tcW w:w="4696" w:type="dxa"/>
          </w:tcPr>
          <w:p w:rsidR="00A42E2A" w:rsidRPr="007429F2" w:rsidRDefault="00A42E2A" w:rsidP="006014CE">
            <w:pPr>
              <w:jc w:val="center"/>
              <w:rPr>
                <w:rFonts w:ascii="Times New Roman" w:hAnsi="Times New Roman"/>
                <w:color w:val="1F497D" w:themeColor="text2"/>
                <w:sz w:val="16"/>
                <w:szCs w:val="16"/>
              </w:rPr>
            </w:pPr>
          </w:p>
        </w:tc>
      </w:tr>
      <w:tr w:rsidR="00A42E2A" w:rsidRPr="007429F2" w:rsidTr="00DD7412">
        <w:tc>
          <w:tcPr>
            <w:tcW w:w="551" w:type="dxa"/>
          </w:tcPr>
          <w:p w:rsidR="00A42E2A" w:rsidRPr="007429F2" w:rsidRDefault="00A42E2A" w:rsidP="00AA52D5">
            <w:pPr>
              <w:pStyle w:val="Paragrafoelenco"/>
              <w:numPr>
                <w:ilvl w:val="0"/>
                <w:numId w:val="12"/>
              </w:numPr>
              <w:ind w:left="318"/>
              <w:rPr>
                <w:rFonts w:ascii="Times New Roman" w:eastAsia="Times New Roman" w:hAnsi="Times New Roman"/>
                <w:color w:val="0834B0"/>
                <w:sz w:val="16"/>
                <w:szCs w:val="16"/>
                <w:lang w:eastAsia="it-IT"/>
              </w:rPr>
            </w:pPr>
          </w:p>
        </w:tc>
        <w:tc>
          <w:tcPr>
            <w:tcW w:w="3753" w:type="dxa"/>
            <w:shd w:val="clear" w:color="auto" w:fill="DBE5F1" w:themeFill="accent1" w:themeFillTint="33"/>
          </w:tcPr>
          <w:p w:rsidR="00A42E2A" w:rsidRPr="007429F2" w:rsidRDefault="00A42E2A" w:rsidP="00A42E2A">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Nel caso in cui la progettazione definitiva ed esecutiva siano eseguite da soggetti diversi, sono presenti motivate ragioni per l'affidamento disgiunto?</w:t>
            </w:r>
          </w:p>
        </w:tc>
        <w:tc>
          <w:tcPr>
            <w:tcW w:w="553" w:type="dxa"/>
          </w:tcPr>
          <w:p w:rsidR="00A42E2A" w:rsidRPr="007429F2" w:rsidRDefault="00A42E2A" w:rsidP="00A42E2A">
            <w:pPr>
              <w:jc w:val="center"/>
              <w:rPr>
                <w:rFonts w:ascii="Times New Roman" w:hAnsi="Times New Roman"/>
                <w:color w:val="0834B0"/>
                <w:sz w:val="16"/>
                <w:szCs w:val="16"/>
              </w:rPr>
            </w:pPr>
          </w:p>
          <w:p w:rsidR="00A42E2A" w:rsidRPr="007429F2" w:rsidRDefault="00573DB8" w:rsidP="00A42E2A">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42E2A"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A42E2A" w:rsidRPr="007429F2" w:rsidRDefault="00A42E2A" w:rsidP="00A42E2A">
            <w:pPr>
              <w:jc w:val="center"/>
              <w:rPr>
                <w:rFonts w:ascii="Times New Roman" w:hAnsi="Times New Roman"/>
                <w:color w:val="0834B0"/>
                <w:sz w:val="16"/>
                <w:szCs w:val="16"/>
              </w:rPr>
            </w:pPr>
          </w:p>
          <w:p w:rsidR="00A42E2A" w:rsidRPr="007429F2" w:rsidRDefault="00573DB8" w:rsidP="00A42E2A">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42E2A"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A42E2A" w:rsidRPr="007429F2" w:rsidRDefault="00A42E2A" w:rsidP="00A42E2A">
            <w:pPr>
              <w:jc w:val="center"/>
              <w:rPr>
                <w:rFonts w:ascii="Times New Roman" w:hAnsi="Times New Roman"/>
                <w:color w:val="0834B0"/>
                <w:sz w:val="16"/>
                <w:szCs w:val="16"/>
              </w:rPr>
            </w:pPr>
          </w:p>
          <w:p w:rsidR="00A42E2A" w:rsidRPr="007429F2" w:rsidRDefault="00573DB8" w:rsidP="00A42E2A">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42E2A"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58" w:type="dxa"/>
          </w:tcPr>
          <w:p w:rsidR="00A42E2A" w:rsidRPr="007429F2" w:rsidRDefault="00A42E2A" w:rsidP="006014CE">
            <w:pPr>
              <w:jc w:val="center"/>
              <w:rPr>
                <w:rFonts w:ascii="Times New Roman" w:hAnsi="Times New Roman"/>
                <w:color w:val="1F497D" w:themeColor="text2"/>
                <w:sz w:val="16"/>
                <w:szCs w:val="16"/>
              </w:rPr>
            </w:pPr>
          </w:p>
        </w:tc>
        <w:tc>
          <w:tcPr>
            <w:tcW w:w="4696" w:type="dxa"/>
          </w:tcPr>
          <w:p w:rsidR="00A42E2A" w:rsidRPr="007429F2" w:rsidRDefault="00A42E2A" w:rsidP="006014CE">
            <w:pPr>
              <w:jc w:val="center"/>
              <w:rPr>
                <w:rFonts w:ascii="Times New Roman" w:hAnsi="Times New Roman"/>
                <w:color w:val="1F497D" w:themeColor="text2"/>
                <w:sz w:val="16"/>
                <w:szCs w:val="16"/>
              </w:rPr>
            </w:pPr>
          </w:p>
        </w:tc>
      </w:tr>
      <w:tr w:rsidR="00A42E2A" w:rsidRPr="007429F2" w:rsidTr="00DD7412">
        <w:tc>
          <w:tcPr>
            <w:tcW w:w="551" w:type="dxa"/>
          </w:tcPr>
          <w:p w:rsidR="00A42E2A" w:rsidRPr="007429F2" w:rsidRDefault="00A42E2A" w:rsidP="00AA52D5">
            <w:pPr>
              <w:pStyle w:val="Paragrafoelenco"/>
              <w:numPr>
                <w:ilvl w:val="0"/>
                <w:numId w:val="12"/>
              </w:numPr>
              <w:ind w:left="318"/>
              <w:rPr>
                <w:rFonts w:ascii="Times New Roman" w:eastAsia="Times New Roman" w:hAnsi="Times New Roman"/>
                <w:color w:val="0834B0"/>
                <w:sz w:val="16"/>
                <w:szCs w:val="16"/>
                <w:lang w:eastAsia="it-IT"/>
              </w:rPr>
            </w:pPr>
          </w:p>
        </w:tc>
        <w:tc>
          <w:tcPr>
            <w:tcW w:w="3753" w:type="dxa"/>
            <w:shd w:val="clear" w:color="auto" w:fill="DBE5F1" w:themeFill="accent1" w:themeFillTint="33"/>
          </w:tcPr>
          <w:p w:rsidR="00A42E2A" w:rsidRPr="007429F2" w:rsidRDefault="00A42E2A" w:rsidP="00A42E2A">
            <w:pPr>
              <w:rPr>
                <w:rFonts w:ascii="Times New Roman" w:eastAsia="Times New Roman" w:hAnsi="Times New Roman"/>
                <w:color w:val="1F497D" w:themeColor="text2"/>
                <w:sz w:val="16"/>
                <w:szCs w:val="16"/>
                <w:lang w:eastAsia="it-IT"/>
              </w:rPr>
            </w:pPr>
            <w:r w:rsidRPr="007429F2">
              <w:rPr>
                <w:rFonts w:ascii="Times New Roman" w:eastAsia="Times New Roman" w:hAnsi="Times New Roman"/>
                <w:color w:val="0834B0"/>
                <w:sz w:val="16"/>
                <w:szCs w:val="16"/>
                <w:lang w:eastAsia="it-IT"/>
              </w:rPr>
              <w:t xml:space="preserve">Per la progettazione di lavori di particolare rilevanza ai sensi dell’art. 23, comma 2 del </w:t>
            </w:r>
            <w:proofErr w:type="spellStart"/>
            <w:r w:rsidRPr="007429F2">
              <w:rPr>
                <w:rFonts w:ascii="Times New Roman" w:eastAsia="Times New Roman" w:hAnsi="Times New Roman"/>
                <w:color w:val="0834B0"/>
                <w:sz w:val="16"/>
                <w:szCs w:val="16"/>
                <w:lang w:eastAsia="it-IT"/>
              </w:rPr>
              <w:t>D.Lgs</w:t>
            </w:r>
            <w:proofErr w:type="spellEnd"/>
            <w:r w:rsidRPr="007429F2">
              <w:rPr>
                <w:rFonts w:ascii="Times New Roman" w:eastAsia="Times New Roman" w:hAnsi="Times New Roman"/>
                <w:color w:val="0834B0"/>
                <w:sz w:val="16"/>
                <w:szCs w:val="16"/>
                <w:lang w:eastAsia="it-IT"/>
              </w:rPr>
              <w:t xml:space="preserve"> 50/2016, la SA ha fatto ricorso alle professionalità interne in possesso di idonea competenza nelle materie oggetto del progetto o ha utilizzato la procedura del concorso di progettazione o del concorso di idee?</w:t>
            </w:r>
          </w:p>
        </w:tc>
        <w:tc>
          <w:tcPr>
            <w:tcW w:w="553" w:type="dxa"/>
          </w:tcPr>
          <w:p w:rsidR="00A42E2A" w:rsidRPr="007429F2" w:rsidRDefault="00A42E2A" w:rsidP="00A42E2A">
            <w:pPr>
              <w:jc w:val="center"/>
              <w:rPr>
                <w:rFonts w:ascii="Times New Roman" w:hAnsi="Times New Roman"/>
                <w:color w:val="0834B0"/>
                <w:sz w:val="16"/>
                <w:szCs w:val="16"/>
              </w:rPr>
            </w:pPr>
          </w:p>
          <w:p w:rsidR="00A42E2A" w:rsidRPr="007429F2" w:rsidRDefault="00573DB8" w:rsidP="00A42E2A">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42E2A"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A42E2A" w:rsidRPr="007429F2" w:rsidRDefault="00A42E2A" w:rsidP="00A42E2A">
            <w:pPr>
              <w:jc w:val="center"/>
              <w:rPr>
                <w:rFonts w:ascii="Times New Roman" w:hAnsi="Times New Roman"/>
                <w:color w:val="0834B0"/>
                <w:sz w:val="16"/>
                <w:szCs w:val="16"/>
              </w:rPr>
            </w:pPr>
          </w:p>
          <w:p w:rsidR="00A42E2A" w:rsidRPr="007429F2" w:rsidRDefault="00573DB8" w:rsidP="00A42E2A">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42E2A"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A42E2A" w:rsidRPr="007429F2" w:rsidRDefault="00A42E2A" w:rsidP="00A42E2A">
            <w:pPr>
              <w:jc w:val="center"/>
              <w:rPr>
                <w:rFonts w:ascii="Times New Roman" w:hAnsi="Times New Roman"/>
                <w:color w:val="0834B0"/>
                <w:sz w:val="16"/>
                <w:szCs w:val="16"/>
              </w:rPr>
            </w:pPr>
          </w:p>
          <w:p w:rsidR="00A42E2A" w:rsidRPr="007429F2" w:rsidRDefault="00573DB8" w:rsidP="00A42E2A">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42E2A"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58" w:type="dxa"/>
          </w:tcPr>
          <w:p w:rsidR="00A42E2A" w:rsidRPr="007429F2" w:rsidRDefault="00A42E2A" w:rsidP="006014CE">
            <w:pPr>
              <w:jc w:val="center"/>
              <w:rPr>
                <w:rFonts w:ascii="Times New Roman" w:hAnsi="Times New Roman"/>
                <w:color w:val="1F497D" w:themeColor="text2"/>
                <w:sz w:val="16"/>
                <w:szCs w:val="16"/>
              </w:rPr>
            </w:pPr>
          </w:p>
        </w:tc>
        <w:tc>
          <w:tcPr>
            <w:tcW w:w="4696" w:type="dxa"/>
          </w:tcPr>
          <w:p w:rsidR="00A42E2A" w:rsidRPr="007429F2" w:rsidRDefault="00A42E2A" w:rsidP="006014CE">
            <w:pPr>
              <w:jc w:val="center"/>
              <w:rPr>
                <w:rFonts w:ascii="Times New Roman" w:hAnsi="Times New Roman"/>
                <w:color w:val="1F497D" w:themeColor="text2"/>
                <w:sz w:val="16"/>
                <w:szCs w:val="16"/>
              </w:rPr>
            </w:pPr>
          </w:p>
        </w:tc>
      </w:tr>
      <w:tr w:rsidR="00E53DC9" w:rsidRPr="007429F2" w:rsidTr="00DD7412">
        <w:tc>
          <w:tcPr>
            <w:tcW w:w="551" w:type="dxa"/>
          </w:tcPr>
          <w:p w:rsidR="00E53DC9" w:rsidRPr="007429F2" w:rsidRDefault="00E53DC9" w:rsidP="00AA52D5">
            <w:pPr>
              <w:pStyle w:val="Paragrafoelenco"/>
              <w:numPr>
                <w:ilvl w:val="0"/>
                <w:numId w:val="12"/>
              </w:numPr>
              <w:ind w:left="318"/>
              <w:rPr>
                <w:rFonts w:ascii="Times New Roman" w:eastAsia="Times New Roman" w:hAnsi="Times New Roman"/>
                <w:color w:val="0834B0"/>
                <w:sz w:val="16"/>
                <w:szCs w:val="16"/>
                <w:lang w:eastAsia="it-IT"/>
              </w:rPr>
            </w:pPr>
          </w:p>
        </w:tc>
        <w:tc>
          <w:tcPr>
            <w:tcW w:w="3753" w:type="dxa"/>
            <w:shd w:val="clear" w:color="auto" w:fill="DBE5F1" w:themeFill="accent1" w:themeFillTint="33"/>
          </w:tcPr>
          <w:p w:rsidR="00E53DC9" w:rsidRPr="007429F2" w:rsidRDefault="00E53DC9" w:rsidP="00A42E2A">
            <w:pPr>
              <w:rPr>
                <w:rFonts w:ascii="Times New Roman" w:eastAsia="Times New Roman" w:hAnsi="Times New Roman"/>
                <w:color w:val="1F497D" w:themeColor="text2"/>
                <w:sz w:val="16"/>
                <w:szCs w:val="16"/>
                <w:lang w:eastAsia="it-IT"/>
              </w:rPr>
            </w:pPr>
            <w:r w:rsidRPr="007429F2">
              <w:rPr>
                <w:rFonts w:ascii="Times New Roman" w:eastAsia="Times New Roman" w:hAnsi="Times New Roman"/>
                <w:color w:val="0834B0"/>
                <w:sz w:val="16"/>
                <w:szCs w:val="16"/>
                <w:lang w:eastAsia="it-IT"/>
              </w:rPr>
              <w:t>In caso di progettazione esterna alle Amministrazioni aggiudicatrici in materia di lavori pubblici, l’incarico è espletato da professionisti iscritti negli appositi albi previsti dai vigenti ordinamenti professionali?</w:t>
            </w:r>
          </w:p>
        </w:tc>
        <w:tc>
          <w:tcPr>
            <w:tcW w:w="553" w:type="dxa"/>
          </w:tcPr>
          <w:p w:rsidR="00E53DC9" w:rsidRPr="007429F2" w:rsidRDefault="00E53DC9" w:rsidP="00E53DC9">
            <w:pPr>
              <w:jc w:val="center"/>
              <w:rPr>
                <w:rFonts w:ascii="Times New Roman" w:hAnsi="Times New Roman"/>
                <w:color w:val="0834B0"/>
                <w:sz w:val="16"/>
                <w:szCs w:val="16"/>
              </w:rPr>
            </w:pPr>
          </w:p>
          <w:p w:rsidR="00E53DC9" w:rsidRPr="007429F2" w:rsidRDefault="00573DB8" w:rsidP="00E53DC9">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53DC9"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E53DC9" w:rsidRPr="007429F2" w:rsidRDefault="00E53DC9" w:rsidP="00E53DC9">
            <w:pPr>
              <w:jc w:val="center"/>
              <w:rPr>
                <w:rFonts w:ascii="Times New Roman" w:hAnsi="Times New Roman"/>
                <w:color w:val="0834B0"/>
                <w:sz w:val="16"/>
                <w:szCs w:val="16"/>
              </w:rPr>
            </w:pPr>
          </w:p>
          <w:p w:rsidR="00E53DC9" w:rsidRPr="007429F2" w:rsidRDefault="00573DB8" w:rsidP="00E53DC9">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53DC9"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E53DC9" w:rsidRPr="007429F2" w:rsidRDefault="00E53DC9" w:rsidP="00E53DC9">
            <w:pPr>
              <w:jc w:val="center"/>
              <w:rPr>
                <w:rFonts w:ascii="Times New Roman" w:hAnsi="Times New Roman"/>
                <w:color w:val="0834B0"/>
                <w:sz w:val="16"/>
                <w:szCs w:val="16"/>
              </w:rPr>
            </w:pPr>
          </w:p>
          <w:p w:rsidR="00E53DC9" w:rsidRPr="007429F2" w:rsidRDefault="00573DB8" w:rsidP="00E53DC9">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53DC9"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58" w:type="dxa"/>
          </w:tcPr>
          <w:p w:rsidR="00E53DC9" w:rsidRPr="007429F2" w:rsidRDefault="00E53DC9" w:rsidP="006014CE">
            <w:pPr>
              <w:jc w:val="center"/>
              <w:rPr>
                <w:rFonts w:ascii="Times New Roman" w:hAnsi="Times New Roman"/>
                <w:color w:val="1F497D" w:themeColor="text2"/>
                <w:sz w:val="16"/>
                <w:szCs w:val="16"/>
              </w:rPr>
            </w:pPr>
          </w:p>
        </w:tc>
        <w:tc>
          <w:tcPr>
            <w:tcW w:w="4696" w:type="dxa"/>
          </w:tcPr>
          <w:p w:rsidR="00E53DC9" w:rsidRPr="007429F2" w:rsidRDefault="00E53DC9" w:rsidP="006014CE">
            <w:pPr>
              <w:jc w:val="center"/>
              <w:rPr>
                <w:rFonts w:ascii="Times New Roman" w:hAnsi="Times New Roman"/>
                <w:color w:val="1F497D" w:themeColor="text2"/>
                <w:sz w:val="16"/>
                <w:szCs w:val="16"/>
              </w:rPr>
            </w:pPr>
          </w:p>
        </w:tc>
      </w:tr>
      <w:tr w:rsidR="00E53DC9" w:rsidRPr="007429F2" w:rsidTr="00DD7412">
        <w:tc>
          <w:tcPr>
            <w:tcW w:w="551" w:type="dxa"/>
          </w:tcPr>
          <w:p w:rsidR="00E53DC9" w:rsidRPr="007429F2" w:rsidRDefault="00E53DC9" w:rsidP="00AA52D5">
            <w:pPr>
              <w:pStyle w:val="Paragrafoelenco"/>
              <w:numPr>
                <w:ilvl w:val="0"/>
                <w:numId w:val="12"/>
              </w:numPr>
              <w:ind w:left="318"/>
              <w:rPr>
                <w:rFonts w:ascii="Times New Roman" w:eastAsia="Times New Roman" w:hAnsi="Times New Roman"/>
                <w:color w:val="0834B0"/>
                <w:sz w:val="16"/>
                <w:szCs w:val="16"/>
                <w:lang w:eastAsia="it-IT"/>
              </w:rPr>
            </w:pPr>
          </w:p>
        </w:tc>
        <w:tc>
          <w:tcPr>
            <w:tcW w:w="3753" w:type="dxa"/>
            <w:shd w:val="clear" w:color="auto" w:fill="DBE5F1" w:themeFill="accent1" w:themeFillTint="33"/>
          </w:tcPr>
          <w:p w:rsidR="00E53DC9" w:rsidRPr="007429F2" w:rsidRDefault="00E53DC9" w:rsidP="00A42E2A">
            <w:pPr>
              <w:rPr>
                <w:rFonts w:ascii="Times New Roman" w:eastAsia="Times New Roman" w:hAnsi="Times New Roman"/>
                <w:color w:val="0834B0"/>
                <w:sz w:val="16"/>
                <w:szCs w:val="16"/>
                <w:lang w:eastAsia="it-IT"/>
              </w:rPr>
            </w:pPr>
            <w:proofErr w:type="gramStart"/>
            <w:r w:rsidRPr="007429F2">
              <w:rPr>
                <w:rFonts w:ascii="Times New Roman" w:eastAsia="Times New Roman" w:hAnsi="Times New Roman"/>
                <w:color w:val="0834B0"/>
                <w:sz w:val="16"/>
                <w:szCs w:val="16"/>
                <w:lang w:eastAsia="it-IT"/>
              </w:rPr>
              <w:t>E'</w:t>
            </w:r>
            <w:proofErr w:type="gramEnd"/>
            <w:r w:rsidRPr="007429F2">
              <w:rPr>
                <w:rFonts w:ascii="Times New Roman" w:eastAsia="Times New Roman" w:hAnsi="Times New Roman"/>
                <w:color w:val="0834B0"/>
                <w:sz w:val="16"/>
                <w:szCs w:val="16"/>
                <w:lang w:eastAsia="it-IT"/>
              </w:rPr>
              <w:t xml:space="preserve"> stato rispettato il divieto per gli affidatari degli incarichi di progettazione di essere affidatari </w:t>
            </w:r>
            <w:r w:rsidRPr="007429F2">
              <w:rPr>
                <w:rFonts w:ascii="Times New Roman" w:eastAsia="Times New Roman" w:hAnsi="Times New Roman"/>
                <w:color w:val="0834B0"/>
                <w:sz w:val="16"/>
                <w:szCs w:val="16"/>
                <w:u w:val="single"/>
                <w:lang w:eastAsia="it-IT"/>
              </w:rPr>
              <w:t>anche degli appalti o delle concessioni di lavori pubblici,</w:t>
            </w:r>
            <w:r w:rsidRPr="007429F2">
              <w:rPr>
                <w:rFonts w:ascii="Times New Roman" w:eastAsia="Times New Roman" w:hAnsi="Times New Roman"/>
                <w:color w:val="0834B0"/>
                <w:sz w:val="16"/>
                <w:szCs w:val="16"/>
                <w:lang w:eastAsia="it-IT"/>
              </w:rPr>
              <w:t xml:space="preserve"> nonché degli eventuali subappalti o cottimi, per i quali hanno svolto la suddetta attività di progettazione?</w:t>
            </w:r>
          </w:p>
          <w:p w:rsidR="00E53DC9" w:rsidRPr="007429F2" w:rsidRDefault="00E53DC9" w:rsidP="000A1358">
            <w:pPr>
              <w:rPr>
                <w:rFonts w:ascii="Times New Roman" w:eastAsia="Times New Roman" w:hAnsi="Times New Roman"/>
                <w:color w:val="0834B0"/>
                <w:sz w:val="16"/>
                <w:szCs w:val="16"/>
                <w:lang w:eastAsia="it-IT"/>
              </w:rPr>
            </w:pPr>
            <w:proofErr w:type="spellStart"/>
            <w:r w:rsidRPr="007429F2">
              <w:rPr>
                <w:rFonts w:ascii="Times New Roman" w:eastAsia="Times New Roman" w:hAnsi="Times New Roman"/>
                <w:color w:val="0834B0"/>
                <w:sz w:val="16"/>
                <w:szCs w:val="16"/>
                <w:lang w:eastAsia="it-IT"/>
              </w:rPr>
              <w:t>Rif</w:t>
            </w:r>
            <w:proofErr w:type="spellEnd"/>
            <w:r w:rsidRPr="007429F2">
              <w:rPr>
                <w:rFonts w:ascii="Times New Roman" w:eastAsia="Times New Roman" w:hAnsi="Times New Roman"/>
                <w:color w:val="0834B0"/>
                <w:sz w:val="16"/>
                <w:szCs w:val="16"/>
                <w:lang w:eastAsia="it-IT"/>
              </w:rPr>
              <w:t xml:space="preserve">: </w:t>
            </w:r>
            <w:r w:rsidR="000A1358" w:rsidRPr="007429F2">
              <w:rPr>
                <w:rFonts w:ascii="Times New Roman" w:eastAsia="Times New Roman" w:hAnsi="Times New Roman"/>
                <w:color w:val="0834B0"/>
                <w:sz w:val="16"/>
                <w:szCs w:val="16"/>
                <w:lang w:eastAsia="it-IT"/>
              </w:rPr>
              <w:t>a</w:t>
            </w:r>
            <w:r w:rsidRPr="007429F2">
              <w:rPr>
                <w:rFonts w:ascii="Times New Roman" w:eastAsia="Times New Roman" w:hAnsi="Times New Roman"/>
                <w:color w:val="0834B0"/>
                <w:sz w:val="16"/>
                <w:szCs w:val="16"/>
                <w:lang w:eastAsia="it-IT"/>
              </w:rPr>
              <w:t xml:space="preserve">rt. 24 comma 7, art. 59, commi 1, 1 bis e 1 </w:t>
            </w:r>
            <w:proofErr w:type="gramStart"/>
            <w:r w:rsidRPr="007429F2">
              <w:rPr>
                <w:rFonts w:ascii="Times New Roman" w:eastAsia="Times New Roman" w:hAnsi="Times New Roman"/>
                <w:color w:val="0834B0"/>
                <w:sz w:val="16"/>
                <w:szCs w:val="16"/>
                <w:lang w:eastAsia="it-IT"/>
              </w:rPr>
              <w:t>ter</w:t>
            </w:r>
            <w:r w:rsidR="000A1358" w:rsidRPr="007429F2">
              <w:rPr>
                <w:rFonts w:ascii="Times New Roman" w:eastAsia="Times New Roman" w:hAnsi="Times New Roman"/>
                <w:color w:val="0834B0"/>
                <w:sz w:val="16"/>
                <w:szCs w:val="16"/>
                <w:lang w:eastAsia="it-IT"/>
              </w:rPr>
              <w:t xml:space="preserve">  del</w:t>
            </w:r>
            <w:proofErr w:type="gramEnd"/>
            <w:r w:rsidR="000A1358" w:rsidRPr="007429F2">
              <w:rPr>
                <w:rFonts w:ascii="Times New Roman" w:eastAsia="Times New Roman" w:hAnsi="Times New Roman"/>
                <w:color w:val="0834B0"/>
                <w:sz w:val="16"/>
                <w:szCs w:val="16"/>
                <w:lang w:eastAsia="it-IT"/>
              </w:rPr>
              <w:t xml:space="preserve"> D. Lgs. 50/2016.</w:t>
            </w:r>
          </w:p>
          <w:p w:rsidR="00810A94" w:rsidRPr="007429F2" w:rsidRDefault="00810A94" w:rsidP="000A1358">
            <w:pPr>
              <w:rPr>
                <w:rFonts w:ascii="Times New Roman" w:eastAsia="Times New Roman" w:hAnsi="Times New Roman"/>
                <w:color w:val="0834B0"/>
                <w:sz w:val="16"/>
                <w:szCs w:val="16"/>
                <w:lang w:eastAsia="it-IT"/>
              </w:rPr>
            </w:pPr>
          </w:p>
          <w:p w:rsidR="00810A94" w:rsidRPr="007429F2" w:rsidRDefault="00810A94" w:rsidP="000A1358">
            <w:pPr>
              <w:rPr>
                <w:rFonts w:ascii="Times New Roman" w:eastAsia="Times New Roman" w:hAnsi="Times New Roman"/>
                <w:b/>
                <w:color w:val="FF0000"/>
                <w:sz w:val="16"/>
                <w:szCs w:val="16"/>
                <w:lang w:eastAsia="it-IT"/>
              </w:rPr>
            </w:pPr>
            <w:r w:rsidRPr="007429F2">
              <w:rPr>
                <w:rFonts w:ascii="Times New Roman" w:eastAsia="Times New Roman" w:hAnsi="Times New Roman"/>
                <w:b/>
                <w:color w:val="FF0000"/>
                <w:sz w:val="16"/>
                <w:szCs w:val="16"/>
                <w:lang w:eastAsia="it-IT"/>
              </w:rPr>
              <w:t>N.B.</w:t>
            </w:r>
          </w:p>
          <w:p w:rsidR="00810A94" w:rsidRPr="007429F2" w:rsidRDefault="00810A94" w:rsidP="00E05FC8">
            <w:pPr>
              <w:jc w:val="both"/>
              <w:rPr>
                <w:rFonts w:ascii="Times New Roman" w:hAnsi="Times New Roman"/>
                <w:b/>
                <w:i/>
                <w:iCs/>
                <w:color w:val="1F497D" w:themeColor="text2"/>
                <w:sz w:val="16"/>
                <w:szCs w:val="16"/>
              </w:rPr>
            </w:pPr>
            <w:r w:rsidRPr="007429F2">
              <w:rPr>
                <w:rFonts w:ascii="Times New Roman" w:eastAsia="Times New Roman" w:hAnsi="Times New Roman"/>
                <w:b/>
                <w:color w:val="1F497D" w:themeColor="text2"/>
                <w:sz w:val="16"/>
                <w:szCs w:val="16"/>
                <w:lang w:eastAsia="it-IT"/>
              </w:rPr>
              <w:t>1)</w:t>
            </w:r>
            <w:r w:rsidRPr="007429F2">
              <w:rPr>
                <w:rFonts w:ascii="Times New Roman" w:hAnsi="Times New Roman"/>
                <w:b/>
                <w:i/>
                <w:iCs/>
                <w:color w:val="1F497D" w:themeColor="text2"/>
                <w:sz w:val="16"/>
                <w:szCs w:val="16"/>
              </w:rPr>
              <w:t xml:space="preserve"> si consideri che l'art. 1, comma 20, lettera b), della legge n. 55 del 2019 ha modificato il comma 7 art 24 eliminando il riferimento alle concessioni di lavori pubblici;</w:t>
            </w:r>
          </w:p>
          <w:p w:rsidR="00C57222" w:rsidRPr="007429F2" w:rsidRDefault="00C57222" w:rsidP="00E05FC8">
            <w:pPr>
              <w:jc w:val="both"/>
              <w:rPr>
                <w:rFonts w:ascii="Times New Roman" w:hAnsi="Times New Roman"/>
                <w:b/>
                <w:i/>
                <w:iCs/>
                <w:color w:val="1F497D" w:themeColor="text2"/>
                <w:sz w:val="16"/>
                <w:szCs w:val="16"/>
              </w:rPr>
            </w:pPr>
          </w:p>
          <w:p w:rsidR="00810A94" w:rsidRPr="007429F2" w:rsidRDefault="00E05FC8" w:rsidP="00970BB6">
            <w:pPr>
              <w:jc w:val="both"/>
              <w:rPr>
                <w:rFonts w:ascii="Times New Roman" w:hAnsi="Times New Roman"/>
                <w:b/>
                <w:i/>
                <w:iCs/>
                <w:color w:val="1F497D" w:themeColor="text2"/>
                <w:sz w:val="16"/>
                <w:szCs w:val="16"/>
              </w:rPr>
            </w:pPr>
            <w:r w:rsidRPr="007429F2">
              <w:rPr>
                <w:rFonts w:ascii="Times New Roman" w:hAnsi="Times New Roman"/>
                <w:b/>
                <w:i/>
                <w:iCs/>
                <w:color w:val="1F497D" w:themeColor="text2"/>
                <w:sz w:val="16"/>
                <w:szCs w:val="16"/>
              </w:rPr>
              <w:t>2) si consideri</w:t>
            </w:r>
            <w:r w:rsidR="00C57222" w:rsidRPr="007429F2">
              <w:rPr>
                <w:rFonts w:ascii="Times New Roman" w:hAnsi="Times New Roman"/>
                <w:b/>
                <w:i/>
                <w:iCs/>
                <w:color w:val="1F497D" w:themeColor="text2"/>
                <w:sz w:val="16"/>
                <w:szCs w:val="16"/>
              </w:rPr>
              <w:t>no</w:t>
            </w:r>
            <w:r w:rsidRPr="007429F2">
              <w:rPr>
                <w:rFonts w:ascii="Times New Roman" w:hAnsi="Times New Roman"/>
                <w:b/>
                <w:i/>
                <w:iCs/>
                <w:color w:val="1F497D" w:themeColor="text2"/>
                <w:sz w:val="16"/>
                <w:szCs w:val="16"/>
              </w:rPr>
              <w:t xml:space="preserve"> anche le modifiche introdotte dalla L. 55/2019 all’art. 59 del </w:t>
            </w:r>
            <w:proofErr w:type="spellStart"/>
            <w:r w:rsidRPr="007429F2">
              <w:rPr>
                <w:rFonts w:ascii="Times New Roman" w:hAnsi="Times New Roman"/>
                <w:b/>
                <w:i/>
                <w:iCs/>
                <w:color w:val="1F497D" w:themeColor="text2"/>
                <w:sz w:val="16"/>
                <w:szCs w:val="16"/>
              </w:rPr>
              <w:t>D.Lgs.</w:t>
            </w:r>
            <w:proofErr w:type="spellEnd"/>
            <w:r w:rsidRPr="007429F2">
              <w:rPr>
                <w:rFonts w:ascii="Times New Roman" w:hAnsi="Times New Roman"/>
                <w:b/>
                <w:i/>
                <w:iCs/>
                <w:color w:val="1F497D" w:themeColor="text2"/>
                <w:sz w:val="16"/>
                <w:szCs w:val="16"/>
              </w:rPr>
              <w:t xml:space="preserve"> 50/16.</w:t>
            </w:r>
          </w:p>
        </w:tc>
        <w:tc>
          <w:tcPr>
            <w:tcW w:w="553" w:type="dxa"/>
          </w:tcPr>
          <w:p w:rsidR="00E53DC9" w:rsidRPr="007429F2" w:rsidRDefault="00E53DC9" w:rsidP="00E53DC9">
            <w:pPr>
              <w:jc w:val="center"/>
              <w:rPr>
                <w:rFonts w:ascii="Times New Roman" w:hAnsi="Times New Roman"/>
                <w:color w:val="0834B0"/>
                <w:sz w:val="16"/>
                <w:szCs w:val="16"/>
              </w:rPr>
            </w:pPr>
          </w:p>
          <w:p w:rsidR="00E53DC9" w:rsidRPr="007429F2" w:rsidRDefault="00573DB8" w:rsidP="00E53DC9">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53DC9"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E53DC9" w:rsidRPr="007429F2" w:rsidRDefault="00E53DC9" w:rsidP="00E53DC9">
            <w:pPr>
              <w:jc w:val="center"/>
              <w:rPr>
                <w:rFonts w:ascii="Times New Roman" w:hAnsi="Times New Roman"/>
                <w:color w:val="0834B0"/>
                <w:sz w:val="16"/>
                <w:szCs w:val="16"/>
              </w:rPr>
            </w:pPr>
          </w:p>
          <w:p w:rsidR="00E53DC9" w:rsidRPr="007429F2" w:rsidRDefault="00573DB8" w:rsidP="00E53DC9">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53DC9"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E53DC9" w:rsidRPr="007429F2" w:rsidRDefault="00E53DC9" w:rsidP="00E53DC9">
            <w:pPr>
              <w:jc w:val="center"/>
              <w:rPr>
                <w:rFonts w:ascii="Times New Roman" w:hAnsi="Times New Roman"/>
                <w:color w:val="0834B0"/>
                <w:sz w:val="16"/>
                <w:szCs w:val="16"/>
              </w:rPr>
            </w:pPr>
          </w:p>
          <w:p w:rsidR="00E53DC9" w:rsidRPr="007429F2" w:rsidRDefault="00573DB8" w:rsidP="00E53DC9">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53DC9"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58" w:type="dxa"/>
          </w:tcPr>
          <w:p w:rsidR="00E53DC9" w:rsidRPr="007429F2" w:rsidRDefault="00E53DC9" w:rsidP="006014CE">
            <w:pPr>
              <w:jc w:val="center"/>
              <w:rPr>
                <w:rFonts w:ascii="Times New Roman" w:hAnsi="Times New Roman"/>
                <w:color w:val="1F497D" w:themeColor="text2"/>
                <w:sz w:val="16"/>
                <w:szCs w:val="16"/>
                <w:lang w:val="en-US"/>
              </w:rPr>
            </w:pPr>
          </w:p>
        </w:tc>
        <w:tc>
          <w:tcPr>
            <w:tcW w:w="4696" w:type="dxa"/>
          </w:tcPr>
          <w:p w:rsidR="00E53DC9" w:rsidRPr="007429F2" w:rsidRDefault="00E53DC9" w:rsidP="006014CE">
            <w:pPr>
              <w:jc w:val="center"/>
              <w:rPr>
                <w:rFonts w:ascii="Times New Roman" w:hAnsi="Times New Roman"/>
                <w:color w:val="1F497D" w:themeColor="text2"/>
                <w:sz w:val="16"/>
                <w:szCs w:val="16"/>
                <w:lang w:val="en-US"/>
              </w:rPr>
            </w:pPr>
          </w:p>
        </w:tc>
      </w:tr>
      <w:tr w:rsidR="00E53DC9" w:rsidRPr="007429F2" w:rsidTr="00DD7412">
        <w:tc>
          <w:tcPr>
            <w:tcW w:w="551" w:type="dxa"/>
          </w:tcPr>
          <w:p w:rsidR="00E53DC9" w:rsidRPr="007429F2" w:rsidRDefault="00E53DC9" w:rsidP="00AA52D5">
            <w:pPr>
              <w:pStyle w:val="Paragrafoelenco"/>
              <w:numPr>
                <w:ilvl w:val="0"/>
                <w:numId w:val="12"/>
              </w:numPr>
              <w:ind w:left="318"/>
              <w:rPr>
                <w:rFonts w:ascii="Times New Roman" w:eastAsia="Times New Roman" w:hAnsi="Times New Roman"/>
                <w:color w:val="0834B0"/>
                <w:sz w:val="16"/>
                <w:szCs w:val="16"/>
                <w:lang w:val="en-US" w:eastAsia="it-IT"/>
              </w:rPr>
            </w:pPr>
          </w:p>
        </w:tc>
        <w:tc>
          <w:tcPr>
            <w:tcW w:w="3753" w:type="dxa"/>
            <w:shd w:val="clear" w:color="auto" w:fill="DBE5F1" w:themeFill="accent1" w:themeFillTint="33"/>
          </w:tcPr>
          <w:p w:rsidR="00E53DC9" w:rsidRPr="007429F2" w:rsidRDefault="00E53DC9" w:rsidP="00E53DC9">
            <w:pPr>
              <w:rPr>
                <w:rFonts w:ascii="Times New Roman" w:eastAsia="Times New Roman" w:hAnsi="Times New Roman"/>
                <w:color w:val="0834B0"/>
                <w:sz w:val="16"/>
                <w:szCs w:val="16"/>
                <w:u w:val="single"/>
                <w:lang w:eastAsia="it-IT"/>
              </w:rPr>
            </w:pPr>
            <w:r w:rsidRPr="007429F2">
              <w:rPr>
                <w:rFonts w:ascii="Times New Roman" w:eastAsia="Times New Roman" w:hAnsi="Times New Roman"/>
                <w:color w:val="0834B0"/>
                <w:sz w:val="16"/>
                <w:szCs w:val="16"/>
                <w:lang w:eastAsia="it-IT"/>
              </w:rPr>
              <w:t xml:space="preserve">Nel caso in cui l'affidatario di incarichi di progettazione sia anche affidatario di appalti o concessioni, sono forniti elementi che dimostrino che l'esperienza acquisita nell'espletamento degli incarichi di progettazione non </w:t>
            </w:r>
            <w:r w:rsidR="000A1358" w:rsidRPr="007429F2">
              <w:rPr>
                <w:rFonts w:ascii="Times New Roman" w:eastAsia="Times New Roman" w:hAnsi="Times New Roman"/>
                <w:color w:val="0834B0"/>
                <w:sz w:val="16"/>
                <w:szCs w:val="16"/>
                <w:lang w:eastAsia="it-IT"/>
              </w:rPr>
              <w:t xml:space="preserve">sia </w:t>
            </w:r>
            <w:r w:rsidRPr="007429F2">
              <w:rPr>
                <w:rFonts w:ascii="Times New Roman" w:eastAsia="Times New Roman" w:hAnsi="Times New Roman"/>
                <w:color w:val="0834B0"/>
                <w:sz w:val="16"/>
                <w:szCs w:val="16"/>
                <w:lang w:eastAsia="it-IT"/>
              </w:rPr>
              <w:t xml:space="preserve">stata tale </w:t>
            </w:r>
            <w:r w:rsidRPr="007429F2">
              <w:rPr>
                <w:rFonts w:ascii="Times New Roman" w:eastAsia="Times New Roman" w:hAnsi="Times New Roman"/>
                <w:color w:val="0834B0"/>
                <w:sz w:val="16"/>
                <w:szCs w:val="16"/>
                <w:u w:val="single"/>
                <w:lang w:eastAsia="it-IT"/>
              </w:rPr>
              <w:t>da falsare la concorrenza con gli altri operatori?</w:t>
            </w:r>
          </w:p>
          <w:p w:rsidR="00E53DC9" w:rsidRPr="007429F2" w:rsidRDefault="000A1358" w:rsidP="00E53DC9">
            <w:pPr>
              <w:rPr>
                <w:rFonts w:ascii="Times New Roman" w:eastAsia="Times New Roman" w:hAnsi="Times New Roman"/>
                <w:color w:val="0834B0"/>
                <w:sz w:val="16"/>
                <w:szCs w:val="16"/>
                <w:lang w:val="en-US" w:eastAsia="it-IT"/>
              </w:rPr>
            </w:pPr>
            <w:r w:rsidRPr="007429F2">
              <w:rPr>
                <w:rFonts w:ascii="Times New Roman" w:eastAsia="Times New Roman" w:hAnsi="Times New Roman"/>
                <w:color w:val="0834B0"/>
                <w:sz w:val="16"/>
                <w:szCs w:val="16"/>
                <w:lang w:val="en-US" w:eastAsia="it-IT"/>
              </w:rPr>
              <w:t>Rif: art. 24 comma</w:t>
            </w:r>
            <w:r w:rsidR="00E53DC9" w:rsidRPr="007429F2">
              <w:rPr>
                <w:rFonts w:ascii="Times New Roman" w:eastAsia="Times New Roman" w:hAnsi="Times New Roman"/>
                <w:color w:val="0834B0"/>
                <w:sz w:val="16"/>
                <w:szCs w:val="16"/>
                <w:lang w:val="en-US" w:eastAsia="it-IT"/>
              </w:rPr>
              <w:t xml:space="preserve"> 7</w:t>
            </w:r>
            <w:r w:rsidRPr="007429F2">
              <w:rPr>
                <w:rFonts w:ascii="Times New Roman" w:eastAsia="Times New Roman" w:hAnsi="Times New Roman"/>
                <w:color w:val="0834B0"/>
                <w:sz w:val="16"/>
                <w:szCs w:val="16"/>
                <w:lang w:val="en-US" w:eastAsia="it-IT"/>
              </w:rPr>
              <w:t xml:space="preserve"> </w:t>
            </w:r>
            <w:proofErr w:type="gramStart"/>
            <w:r w:rsidRPr="007429F2">
              <w:rPr>
                <w:rFonts w:ascii="Times New Roman" w:eastAsia="Times New Roman" w:hAnsi="Times New Roman"/>
                <w:color w:val="0834B0"/>
                <w:sz w:val="16"/>
                <w:szCs w:val="16"/>
                <w:lang w:val="en-US" w:eastAsia="it-IT"/>
              </w:rPr>
              <w:t xml:space="preserve">del </w:t>
            </w:r>
            <w:r w:rsidR="00E53DC9" w:rsidRPr="007429F2">
              <w:rPr>
                <w:rFonts w:ascii="Times New Roman" w:eastAsia="Times New Roman" w:hAnsi="Times New Roman"/>
                <w:color w:val="0834B0"/>
                <w:sz w:val="16"/>
                <w:szCs w:val="16"/>
                <w:lang w:val="en-US" w:eastAsia="it-IT"/>
              </w:rPr>
              <w:t xml:space="preserve"> D</w:t>
            </w:r>
            <w:r w:rsidRPr="007429F2">
              <w:rPr>
                <w:rFonts w:ascii="Times New Roman" w:eastAsia="Times New Roman" w:hAnsi="Times New Roman"/>
                <w:color w:val="0834B0"/>
                <w:sz w:val="16"/>
                <w:szCs w:val="16"/>
                <w:lang w:val="en-US" w:eastAsia="it-IT"/>
              </w:rPr>
              <w:t>.</w:t>
            </w:r>
            <w:proofErr w:type="gramEnd"/>
            <w:r w:rsidR="00E53DC9" w:rsidRPr="007429F2">
              <w:rPr>
                <w:rFonts w:ascii="Times New Roman" w:eastAsia="Times New Roman" w:hAnsi="Times New Roman"/>
                <w:color w:val="0834B0"/>
                <w:sz w:val="16"/>
                <w:szCs w:val="16"/>
                <w:lang w:val="en-US" w:eastAsia="it-IT"/>
              </w:rPr>
              <w:t xml:space="preserve"> </w:t>
            </w:r>
            <w:proofErr w:type="spellStart"/>
            <w:r w:rsidR="00E53DC9" w:rsidRPr="007429F2">
              <w:rPr>
                <w:rFonts w:ascii="Times New Roman" w:eastAsia="Times New Roman" w:hAnsi="Times New Roman"/>
                <w:color w:val="0834B0"/>
                <w:sz w:val="16"/>
                <w:szCs w:val="16"/>
                <w:lang w:val="en-US" w:eastAsia="it-IT"/>
              </w:rPr>
              <w:t>Lgs</w:t>
            </w:r>
            <w:proofErr w:type="spellEnd"/>
            <w:r w:rsidRPr="007429F2">
              <w:rPr>
                <w:rFonts w:ascii="Times New Roman" w:eastAsia="Times New Roman" w:hAnsi="Times New Roman"/>
                <w:color w:val="0834B0"/>
                <w:sz w:val="16"/>
                <w:szCs w:val="16"/>
                <w:lang w:val="en-US" w:eastAsia="it-IT"/>
              </w:rPr>
              <w:t>.</w:t>
            </w:r>
            <w:r w:rsidR="00E53DC9" w:rsidRPr="007429F2">
              <w:rPr>
                <w:rFonts w:ascii="Times New Roman" w:eastAsia="Times New Roman" w:hAnsi="Times New Roman"/>
                <w:color w:val="0834B0"/>
                <w:sz w:val="16"/>
                <w:szCs w:val="16"/>
                <w:lang w:val="en-US" w:eastAsia="it-IT"/>
              </w:rPr>
              <w:t xml:space="preserve"> 50/2016</w:t>
            </w:r>
            <w:r w:rsidRPr="007429F2">
              <w:rPr>
                <w:rFonts w:ascii="Times New Roman" w:eastAsia="Times New Roman" w:hAnsi="Times New Roman"/>
                <w:color w:val="0834B0"/>
                <w:sz w:val="16"/>
                <w:szCs w:val="16"/>
                <w:lang w:val="en-US" w:eastAsia="it-IT"/>
              </w:rPr>
              <w:t>.</w:t>
            </w:r>
          </w:p>
        </w:tc>
        <w:tc>
          <w:tcPr>
            <w:tcW w:w="553" w:type="dxa"/>
          </w:tcPr>
          <w:p w:rsidR="00E53DC9" w:rsidRPr="007429F2" w:rsidRDefault="00E53DC9" w:rsidP="00E53DC9">
            <w:pPr>
              <w:jc w:val="center"/>
              <w:rPr>
                <w:rFonts w:ascii="Times New Roman" w:hAnsi="Times New Roman"/>
                <w:color w:val="0834B0"/>
                <w:sz w:val="16"/>
                <w:szCs w:val="16"/>
                <w:lang w:val="en-US"/>
              </w:rPr>
            </w:pPr>
          </w:p>
          <w:p w:rsidR="00E53DC9" w:rsidRPr="007429F2" w:rsidRDefault="00573DB8" w:rsidP="00E53DC9">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53DC9"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E53DC9" w:rsidRPr="007429F2" w:rsidRDefault="00E53DC9" w:rsidP="00E53DC9">
            <w:pPr>
              <w:jc w:val="center"/>
              <w:rPr>
                <w:rFonts w:ascii="Times New Roman" w:hAnsi="Times New Roman"/>
                <w:color w:val="0834B0"/>
                <w:sz w:val="16"/>
                <w:szCs w:val="16"/>
              </w:rPr>
            </w:pPr>
          </w:p>
          <w:p w:rsidR="00E53DC9" w:rsidRPr="007429F2" w:rsidRDefault="00573DB8" w:rsidP="00E53DC9">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53DC9"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E53DC9" w:rsidRPr="007429F2" w:rsidRDefault="00E53DC9" w:rsidP="00E53DC9">
            <w:pPr>
              <w:jc w:val="center"/>
              <w:rPr>
                <w:rFonts w:ascii="Times New Roman" w:hAnsi="Times New Roman"/>
                <w:color w:val="0834B0"/>
                <w:sz w:val="16"/>
                <w:szCs w:val="16"/>
              </w:rPr>
            </w:pPr>
          </w:p>
          <w:p w:rsidR="00E53DC9" w:rsidRPr="007429F2" w:rsidRDefault="00573DB8" w:rsidP="00E53DC9">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53DC9"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58" w:type="dxa"/>
          </w:tcPr>
          <w:p w:rsidR="00E53DC9" w:rsidRPr="007429F2" w:rsidRDefault="00E53DC9" w:rsidP="006014CE">
            <w:pPr>
              <w:jc w:val="center"/>
              <w:rPr>
                <w:rFonts w:ascii="Times New Roman" w:hAnsi="Times New Roman"/>
                <w:color w:val="1F497D" w:themeColor="text2"/>
                <w:sz w:val="16"/>
                <w:szCs w:val="16"/>
                <w:lang w:val="en-US"/>
              </w:rPr>
            </w:pPr>
          </w:p>
        </w:tc>
        <w:tc>
          <w:tcPr>
            <w:tcW w:w="4696" w:type="dxa"/>
          </w:tcPr>
          <w:p w:rsidR="00E53DC9" w:rsidRPr="007429F2" w:rsidRDefault="00E53DC9" w:rsidP="006014CE">
            <w:pPr>
              <w:jc w:val="center"/>
              <w:rPr>
                <w:rFonts w:ascii="Times New Roman" w:hAnsi="Times New Roman"/>
                <w:color w:val="1F497D" w:themeColor="text2"/>
                <w:sz w:val="16"/>
                <w:szCs w:val="16"/>
                <w:lang w:val="en-US"/>
              </w:rPr>
            </w:pPr>
          </w:p>
        </w:tc>
      </w:tr>
      <w:tr w:rsidR="009320FB" w:rsidRPr="007429F2" w:rsidTr="00DD7412">
        <w:tc>
          <w:tcPr>
            <w:tcW w:w="551" w:type="dxa"/>
          </w:tcPr>
          <w:p w:rsidR="006014CE" w:rsidRPr="007429F2" w:rsidRDefault="006014CE" w:rsidP="00AA52D5">
            <w:pPr>
              <w:pStyle w:val="Paragrafoelenco"/>
              <w:numPr>
                <w:ilvl w:val="0"/>
                <w:numId w:val="12"/>
              </w:numPr>
              <w:ind w:left="318"/>
              <w:rPr>
                <w:rFonts w:ascii="Times New Roman" w:eastAsia="Times New Roman" w:hAnsi="Times New Roman"/>
                <w:color w:val="0834B0"/>
                <w:sz w:val="16"/>
                <w:szCs w:val="16"/>
                <w:lang w:val="en-US" w:eastAsia="it-IT"/>
              </w:rPr>
            </w:pPr>
          </w:p>
        </w:tc>
        <w:tc>
          <w:tcPr>
            <w:tcW w:w="3753" w:type="dxa"/>
            <w:shd w:val="clear" w:color="auto" w:fill="DBE5F1" w:themeFill="accent1" w:themeFillTint="33"/>
          </w:tcPr>
          <w:p w:rsidR="006014CE" w:rsidRPr="007429F2" w:rsidRDefault="006014CE" w:rsidP="006014CE">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 xml:space="preserve">Il RUP ha stabilito i criteri, </w:t>
            </w:r>
            <w:r w:rsidR="000A1358" w:rsidRPr="007429F2">
              <w:rPr>
                <w:rFonts w:ascii="Times New Roman" w:eastAsia="Times New Roman" w:hAnsi="Times New Roman"/>
                <w:color w:val="0834B0"/>
                <w:sz w:val="16"/>
                <w:szCs w:val="16"/>
                <w:lang w:eastAsia="it-IT"/>
              </w:rPr>
              <w:t xml:space="preserve">i </w:t>
            </w:r>
            <w:r w:rsidRPr="007429F2">
              <w:rPr>
                <w:rFonts w:ascii="Times New Roman" w:eastAsia="Times New Roman" w:hAnsi="Times New Roman"/>
                <w:color w:val="0834B0"/>
                <w:sz w:val="16"/>
                <w:szCs w:val="16"/>
                <w:lang w:eastAsia="it-IT"/>
              </w:rPr>
              <w:t>contenuti e</w:t>
            </w:r>
            <w:r w:rsidR="000A1358" w:rsidRPr="007429F2">
              <w:rPr>
                <w:rFonts w:ascii="Times New Roman" w:eastAsia="Times New Roman" w:hAnsi="Times New Roman"/>
                <w:color w:val="0834B0"/>
                <w:sz w:val="16"/>
                <w:szCs w:val="16"/>
                <w:lang w:eastAsia="it-IT"/>
              </w:rPr>
              <w:t>d i</w:t>
            </w:r>
            <w:r w:rsidRPr="007429F2">
              <w:rPr>
                <w:rFonts w:ascii="Times New Roman" w:eastAsia="Times New Roman" w:hAnsi="Times New Roman"/>
                <w:color w:val="0834B0"/>
                <w:sz w:val="16"/>
                <w:szCs w:val="16"/>
                <w:lang w:eastAsia="it-IT"/>
              </w:rPr>
              <w:t xml:space="preserve"> momenti di verifica tecnica dei vari livelli di progettazione?</w:t>
            </w:r>
          </w:p>
          <w:p w:rsidR="006014CE" w:rsidRPr="007429F2" w:rsidRDefault="000A1358" w:rsidP="006014CE">
            <w:pPr>
              <w:rPr>
                <w:rFonts w:ascii="Times New Roman" w:eastAsia="Times New Roman" w:hAnsi="Times New Roman"/>
                <w:color w:val="0834B0"/>
                <w:sz w:val="16"/>
                <w:szCs w:val="16"/>
                <w:lang w:eastAsia="it-IT"/>
              </w:rPr>
            </w:pPr>
            <w:proofErr w:type="spellStart"/>
            <w:proofErr w:type="gramStart"/>
            <w:r w:rsidRPr="007429F2">
              <w:rPr>
                <w:rFonts w:ascii="Times New Roman" w:eastAsia="Times New Roman" w:hAnsi="Times New Roman"/>
                <w:color w:val="0834B0"/>
                <w:sz w:val="16"/>
                <w:szCs w:val="16"/>
                <w:lang w:eastAsia="it-IT"/>
              </w:rPr>
              <w:t>Rif</w:t>
            </w:r>
            <w:proofErr w:type="spellEnd"/>
            <w:r w:rsidRPr="007429F2">
              <w:rPr>
                <w:rFonts w:ascii="Times New Roman" w:eastAsia="Times New Roman" w:hAnsi="Times New Roman"/>
                <w:color w:val="0834B0"/>
                <w:sz w:val="16"/>
                <w:szCs w:val="16"/>
                <w:lang w:eastAsia="it-IT"/>
              </w:rPr>
              <w:t xml:space="preserve">: </w:t>
            </w:r>
            <w:r w:rsidR="006014CE" w:rsidRPr="007429F2">
              <w:rPr>
                <w:rFonts w:ascii="Times New Roman" w:eastAsia="Times New Roman" w:hAnsi="Times New Roman"/>
                <w:color w:val="0834B0"/>
                <w:sz w:val="16"/>
                <w:szCs w:val="16"/>
                <w:lang w:eastAsia="it-IT"/>
              </w:rPr>
              <w:t xml:space="preserve"> art.</w:t>
            </w:r>
            <w:proofErr w:type="gramEnd"/>
            <w:r w:rsidR="006014CE" w:rsidRPr="007429F2">
              <w:rPr>
                <w:rFonts w:ascii="Times New Roman" w:eastAsia="Times New Roman" w:hAnsi="Times New Roman"/>
                <w:color w:val="0834B0"/>
                <w:sz w:val="16"/>
                <w:szCs w:val="16"/>
                <w:lang w:eastAsia="it-IT"/>
              </w:rPr>
              <w:t xml:space="preserve"> 23, comma 9</w:t>
            </w:r>
            <w:r w:rsidRPr="007429F2">
              <w:rPr>
                <w:rFonts w:ascii="Times New Roman" w:eastAsia="Times New Roman" w:hAnsi="Times New Roman"/>
                <w:color w:val="0834B0"/>
                <w:sz w:val="16"/>
                <w:szCs w:val="16"/>
                <w:lang w:eastAsia="it-IT"/>
              </w:rPr>
              <w:t xml:space="preserve"> del </w:t>
            </w:r>
            <w:r w:rsidR="006014CE" w:rsidRPr="007429F2">
              <w:rPr>
                <w:rFonts w:ascii="Times New Roman" w:eastAsia="Times New Roman" w:hAnsi="Times New Roman"/>
                <w:color w:val="0834B0"/>
                <w:sz w:val="16"/>
                <w:szCs w:val="16"/>
                <w:lang w:eastAsia="it-IT"/>
              </w:rPr>
              <w:t xml:space="preserve"> D.</w:t>
            </w:r>
            <w:r w:rsidRPr="007429F2">
              <w:rPr>
                <w:rFonts w:ascii="Times New Roman" w:eastAsia="Times New Roman" w:hAnsi="Times New Roman"/>
                <w:color w:val="0834B0"/>
                <w:sz w:val="16"/>
                <w:szCs w:val="16"/>
                <w:lang w:eastAsia="it-IT"/>
              </w:rPr>
              <w:t xml:space="preserve"> </w:t>
            </w:r>
            <w:r w:rsidR="006014CE" w:rsidRPr="007429F2">
              <w:rPr>
                <w:rFonts w:ascii="Times New Roman" w:eastAsia="Times New Roman" w:hAnsi="Times New Roman"/>
                <w:color w:val="0834B0"/>
                <w:sz w:val="16"/>
                <w:szCs w:val="16"/>
                <w:lang w:eastAsia="it-IT"/>
              </w:rPr>
              <w:t>Lgs</w:t>
            </w:r>
            <w:r w:rsidRPr="007429F2">
              <w:rPr>
                <w:rFonts w:ascii="Times New Roman" w:eastAsia="Times New Roman" w:hAnsi="Times New Roman"/>
                <w:color w:val="0834B0"/>
                <w:sz w:val="16"/>
                <w:szCs w:val="16"/>
                <w:lang w:eastAsia="it-IT"/>
              </w:rPr>
              <w:t>.</w:t>
            </w:r>
            <w:r w:rsidR="006014CE" w:rsidRPr="007429F2">
              <w:rPr>
                <w:rFonts w:ascii="Times New Roman" w:eastAsia="Times New Roman" w:hAnsi="Times New Roman"/>
                <w:color w:val="0834B0"/>
                <w:sz w:val="16"/>
                <w:szCs w:val="16"/>
                <w:lang w:eastAsia="it-IT"/>
              </w:rPr>
              <w:t xml:space="preserve"> 50/2016</w:t>
            </w:r>
            <w:r w:rsidRPr="007429F2">
              <w:rPr>
                <w:rFonts w:ascii="Times New Roman" w:eastAsia="Times New Roman" w:hAnsi="Times New Roman"/>
                <w:color w:val="0834B0"/>
                <w:sz w:val="16"/>
                <w:szCs w:val="16"/>
                <w:lang w:eastAsia="it-IT"/>
              </w:rPr>
              <w:t>.</w:t>
            </w:r>
          </w:p>
        </w:tc>
        <w:tc>
          <w:tcPr>
            <w:tcW w:w="553" w:type="dxa"/>
          </w:tcPr>
          <w:p w:rsidR="006014CE" w:rsidRPr="007429F2" w:rsidRDefault="006014CE" w:rsidP="00085B42">
            <w:pPr>
              <w:jc w:val="center"/>
              <w:rPr>
                <w:rFonts w:ascii="Times New Roman" w:hAnsi="Times New Roman"/>
                <w:color w:val="0834B0"/>
                <w:sz w:val="16"/>
                <w:szCs w:val="16"/>
              </w:rPr>
            </w:pPr>
          </w:p>
          <w:p w:rsidR="006014CE" w:rsidRPr="007429F2" w:rsidRDefault="00573DB8" w:rsidP="00085B42">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6014CE"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6014CE" w:rsidRPr="007429F2" w:rsidRDefault="006014CE" w:rsidP="00085B42">
            <w:pPr>
              <w:jc w:val="center"/>
              <w:rPr>
                <w:rFonts w:ascii="Times New Roman" w:hAnsi="Times New Roman"/>
                <w:color w:val="0834B0"/>
                <w:sz w:val="16"/>
                <w:szCs w:val="16"/>
              </w:rPr>
            </w:pPr>
          </w:p>
          <w:p w:rsidR="006014CE" w:rsidRPr="007429F2" w:rsidRDefault="00573DB8" w:rsidP="00085B42">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6014CE"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6014CE" w:rsidRPr="007429F2" w:rsidRDefault="006014CE" w:rsidP="00085B42">
            <w:pPr>
              <w:jc w:val="center"/>
              <w:rPr>
                <w:rFonts w:ascii="Times New Roman" w:hAnsi="Times New Roman"/>
                <w:color w:val="0834B0"/>
                <w:sz w:val="16"/>
                <w:szCs w:val="16"/>
              </w:rPr>
            </w:pPr>
          </w:p>
          <w:p w:rsidR="006014CE" w:rsidRPr="007429F2" w:rsidRDefault="00573DB8" w:rsidP="00085B42">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6014CE"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58" w:type="dxa"/>
          </w:tcPr>
          <w:p w:rsidR="006014CE" w:rsidRPr="007429F2" w:rsidRDefault="006014CE" w:rsidP="006014CE">
            <w:pPr>
              <w:jc w:val="center"/>
              <w:rPr>
                <w:rFonts w:ascii="Times New Roman" w:hAnsi="Times New Roman"/>
                <w:color w:val="1F497D" w:themeColor="text2"/>
                <w:sz w:val="16"/>
                <w:szCs w:val="16"/>
              </w:rPr>
            </w:pPr>
          </w:p>
        </w:tc>
        <w:tc>
          <w:tcPr>
            <w:tcW w:w="4696" w:type="dxa"/>
          </w:tcPr>
          <w:p w:rsidR="006014CE" w:rsidRPr="007429F2" w:rsidRDefault="006014CE" w:rsidP="006014CE">
            <w:pPr>
              <w:jc w:val="center"/>
              <w:rPr>
                <w:rFonts w:ascii="Times New Roman" w:hAnsi="Times New Roman"/>
                <w:color w:val="1F497D" w:themeColor="text2"/>
                <w:sz w:val="16"/>
                <w:szCs w:val="16"/>
              </w:rPr>
            </w:pPr>
          </w:p>
        </w:tc>
      </w:tr>
      <w:tr w:rsidR="009320FB" w:rsidRPr="007429F2" w:rsidTr="00DD7412">
        <w:tc>
          <w:tcPr>
            <w:tcW w:w="551" w:type="dxa"/>
          </w:tcPr>
          <w:p w:rsidR="00C27AB0" w:rsidRPr="007429F2" w:rsidRDefault="00C27AB0" w:rsidP="00AA52D5">
            <w:pPr>
              <w:pStyle w:val="Paragrafoelenco"/>
              <w:numPr>
                <w:ilvl w:val="0"/>
                <w:numId w:val="12"/>
              </w:numPr>
              <w:ind w:left="318"/>
              <w:rPr>
                <w:rFonts w:ascii="Times New Roman" w:eastAsia="Times New Roman" w:hAnsi="Times New Roman"/>
                <w:color w:val="0834B0"/>
                <w:sz w:val="16"/>
                <w:szCs w:val="16"/>
                <w:lang w:eastAsia="it-IT"/>
              </w:rPr>
            </w:pPr>
          </w:p>
        </w:tc>
        <w:tc>
          <w:tcPr>
            <w:tcW w:w="3753" w:type="dxa"/>
            <w:shd w:val="clear" w:color="auto" w:fill="DBE5F1" w:themeFill="accent1" w:themeFillTint="33"/>
          </w:tcPr>
          <w:p w:rsidR="00C27AB0" w:rsidRPr="007429F2" w:rsidRDefault="00C27AB0" w:rsidP="006014CE">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La Stazione appaltante ha svolto una verifica preventiva della progettazione?</w:t>
            </w:r>
          </w:p>
          <w:p w:rsidR="00F712A3" w:rsidRPr="007429F2" w:rsidRDefault="00F712A3" w:rsidP="006014CE">
            <w:pPr>
              <w:rPr>
                <w:rFonts w:ascii="Times New Roman" w:eastAsia="Times New Roman" w:hAnsi="Times New Roman"/>
                <w:color w:val="0834B0"/>
                <w:sz w:val="16"/>
                <w:szCs w:val="16"/>
                <w:lang w:eastAsia="it-IT"/>
              </w:rPr>
            </w:pPr>
          </w:p>
          <w:p w:rsidR="00F712A3" w:rsidRPr="007429F2" w:rsidRDefault="00F712A3" w:rsidP="006014CE">
            <w:pPr>
              <w:rPr>
                <w:rFonts w:ascii="Times New Roman" w:eastAsia="Times New Roman" w:hAnsi="Times New Roman"/>
                <w:i/>
                <w:color w:val="0834B0"/>
                <w:sz w:val="16"/>
                <w:szCs w:val="16"/>
                <w:lang w:eastAsia="it-IT"/>
              </w:rPr>
            </w:pPr>
            <w:r w:rsidRPr="007429F2">
              <w:rPr>
                <w:rFonts w:ascii="Times New Roman" w:eastAsia="Times New Roman" w:hAnsi="Times New Roman"/>
                <w:i/>
                <w:color w:val="0834B0"/>
                <w:sz w:val="16"/>
                <w:szCs w:val="16"/>
                <w:lang w:eastAsia="it-IT"/>
              </w:rPr>
              <w:t>Specificare gli estremi dell’atto di validazione del RUP della verifica preventiva.</w:t>
            </w:r>
          </w:p>
        </w:tc>
        <w:tc>
          <w:tcPr>
            <w:tcW w:w="553" w:type="dxa"/>
          </w:tcPr>
          <w:p w:rsidR="00C27AB0" w:rsidRPr="007429F2" w:rsidRDefault="00C27AB0" w:rsidP="007D5973">
            <w:pPr>
              <w:jc w:val="center"/>
              <w:rPr>
                <w:rFonts w:ascii="Times New Roman" w:hAnsi="Times New Roman"/>
                <w:color w:val="0834B0"/>
                <w:sz w:val="16"/>
                <w:szCs w:val="16"/>
              </w:rPr>
            </w:pPr>
          </w:p>
          <w:p w:rsidR="00C27AB0" w:rsidRPr="007429F2" w:rsidRDefault="00573DB8" w:rsidP="007D5973">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C27AB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C27AB0" w:rsidRPr="007429F2" w:rsidRDefault="00C27AB0" w:rsidP="007D5973">
            <w:pPr>
              <w:jc w:val="center"/>
              <w:rPr>
                <w:rFonts w:ascii="Times New Roman" w:hAnsi="Times New Roman"/>
                <w:color w:val="0834B0"/>
                <w:sz w:val="16"/>
                <w:szCs w:val="16"/>
              </w:rPr>
            </w:pPr>
          </w:p>
          <w:p w:rsidR="00C27AB0" w:rsidRPr="007429F2" w:rsidRDefault="00573DB8" w:rsidP="007D5973">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C27AB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C27AB0" w:rsidRPr="007429F2" w:rsidRDefault="00C27AB0" w:rsidP="007D5973">
            <w:pPr>
              <w:jc w:val="center"/>
              <w:rPr>
                <w:rFonts w:ascii="Times New Roman" w:hAnsi="Times New Roman"/>
                <w:color w:val="0834B0"/>
                <w:sz w:val="16"/>
                <w:szCs w:val="16"/>
              </w:rPr>
            </w:pPr>
          </w:p>
          <w:p w:rsidR="00C27AB0" w:rsidRPr="007429F2" w:rsidRDefault="00573DB8" w:rsidP="007D5973">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C27AB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58" w:type="dxa"/>
          </w:tcPr>
          <w:p w:rsidR="00C27AB0" w:rsidRPr="007429F2" w:rsidRDefault="00C27AB0" w:rsidP="006014CE">
            <w:pPr>
              <w:jc w:val="center"/>
              <w:rPr>
                <w:rFonts w:ascii="Times New Roman" w:hAnsi="Times New Roman"/>
                <w:color w:val="1F497D" w:themeColor="text2"/>
                <w:sz w:val="16"/>
                <w:szCs w:val="16"/>
              </w:rPr>
            </w:pPr>
          </w:p>
        </w:tc>
        <w:tc>
          <w:tcPr>
            <w:tcW w:w="4696" w:type="dxa"/>
          </w:tcPr>
          <w:p w:rsidR="00C27AB0" w:rsidRPr="007429F2" w:rsidRDefault="00C27AB0" w:rsidP="006014CE">
            <w:pPr>
              <w:jc w:val="center"/>
              <w:rPr>
                <w:rFonts w:ascii="Times New Roman" w:hAnsi="Times New Roman"/>
                <w:color w:val="1F497D" w:themeColor="text2"/>
                <w:sz w:val="16"/>
                <w:szCs w:val="16"/>
              </w:rPr>
            </w:pPr>
          </w:p>
        </w:tc>
      </w:tr>
      <w:tr w:rsidR="006642B7" w:rsidRPr="007429F2" w:rsidTr="00DD7412">
        <w:tc>
          <w:tcPr>
            <w:tcW w:w="551" w:type="dxa"/>
          </w:tcPr>
          <w:p w:rsidR="006642B7" w:rsidRPr="007429F2" w:rsidRDefault="006642B7" w:rsidP="00AA52D5">
            <w:pPr>
              <w:pStyle w:val="Paragrafoelenco"/>
              <w:numPr>
                <w:ilvl w:val="0"/>
                <w:numId w:val="12"/>
              </w:numPr>
              <w:ind w:left="318"/>
              <w:rPr>
                <w:rFonts w:ascii="Times New Roman" w:eastAsia="Times New Roman" w:hAnsi="Times New Roman"/>
                <w:color w:val="0834B0"/>
                <w:sz w:val="16"/>
                <w:szCs w:val="16"/>
                <w:lang w:eastAsia="it-IT"/>
              </w:rPr>
            </w:pPr>
          </w:p>
        </w:tc>
        <w:tc>
          <w:tcPr>
            <w:tcW w:w="3753" w:type="dxa"/>
            <w:shd w:val="clear" w:color="auto" w:fill="DBE5F1" w:themeFill="accent1" w:themeFillTint="33"/>
          </w:tcPr>
          <w:p w:rsidR="006642B7" w:rsidRPr="007429F2" w:rsidRDefault="00522F79" w:rsidP="00092972">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l</w:t>
            </w:r>
            <w:r w:rsidR="006642B7" w:rsidRPr="007429F2">
              <w:rPr>
                <w:rFonts w:ascii="Times New Roman" w:eastAsia="Times New Roman" w:hAnsi="Times New Roman"/>
                <w:color w:val="0834B0"/>
                <w:sz w:val="16"/>
                <w:szCs w:val="16"/>
                <w:lang w:eastAsia="it-IT"/>
              </w:rPr>
              <w:t>a lettera d'invito a presentare</w:t>
            </w:r>
            <w:r w:rsidR="00F712A3" w:rsidRPr="007429F2">
              <w:rPr>
                <w:rFonts w:ascii="Times New Roman" w:eastAsia="Times New Roman" w:hAnsi="Times New Roman"/>
                <w:color w:val="0834B0"/>
                <w:sz w:val="16"/>
                <w:szCs w:val="16"/>
                <w:lang w:eastAsia="it-IT"/>
              </w:rPr>
              <w:t xml:space="preserve"> </w:t>
            </w:r>
            <w:proofErr w:type="gramStart"/>
            <w:r w:rsidR="00F712A3" w:rsidRPr="007429F2">
              <w:rPr>
                <w:rFonts w:ascii="Times New Roman" w:eastAsia="Times New Roman" w:hAnsi="Times New Roman"/>
                <w:color w:val="0834B0"/>
                <w:sz w:val="16"/>
                <w:szCs w:val="16"/>
                <w:lang w:eastAsia="it-IT"/>
              </w:rPr>
              <w:t>l’</w:t>
            </w:r>
            <w:r w:rsidR="006642B7" w:rsidRPr="007429F2">
              <w:rPr>
                <w:rFonts w:ascii="Times New Roman" w:eastAsia="Times New Roman" w:hAnsi="Times New Roman"/>
                <w:color w:val="0834B0"/>
                <w:sz w:val="16"/>
                <w:szCs w:val="16"/>
                <w:lang w:eastAsia="it-IT"/>
              </w:rPr>
              <w:t xml:space="preserve"> offerta</w:t>
            </w:r>
            <w:proofErr w:type="gramEnd"/>
            <w:r w:rsidR="006642B7" w:rsidRPr="007429F2">
              <w:rPr>
                <w:rFonts w:ascii="Times New Roman" w:eastAsia="Times New Roman" w:hAnsi="Times New Roman"/>
                <w:color w:val="0834B0"/>
                <w:sz w:val="16"/>
                <w:szCs w:val="16"/>
                <w:lang w:eastAsia="it-IT"/>
              </w:rPr>
              <w:t xml:space="preserve"> riportano gli estremi dell'avvenuta validazione del </w:t>
            </w:r>
            <w:r w:rsidR="006642B7" w:rsidRPr="007429F2">
              <w:rPr>
                <w:rFonts w:ascii="Times New Roman" w:eastAsia="Times New Roman" w:hAnsi="Times New Roman"/>
                <w:b/>
                <w:color w:val="0834B0"/>
                <w:sz w:val="16"/>
                <w:szCs w:val="16"/>
                <w:lang w:eastAsia="it-IT"/>
              </w:rPr>
              <w:t>progetto esecutivo</w:t>
            </w:r>
            <w:r w:rsidR="006642B7" w:rsidRPr="007429F2">
              <w:rPr>
                <w:rFonts w:ascii="Times New Roman" w:eastAsia="Times New Roman" w:hAnsi="Times New Roman"/>
                <w:color w:val="0834B0"/>
                <w:sz w:val="16"/>
                <w:szCs w:val="16"/>
                <w:lang w:eastAsia="it-IT"/>
              </w:rPr>
              <w:t xml:space="preserve"> posto a base di gara?</w:t>
            </w:r>
          </w:p>
        </w:tc>
        <w:tc>
          <w:tcPr>
            <w:tcW w:w="553" w:type="dxa"/>
          </w:tcPr>
          <w:p w:rsidR="006642B7" w:rsidRPr="007429F2" w:rsidRDefault="006642B7" w:rsidP="00092972">
            <w:pPr>
              <w:jc w:val="center"/>
              <w:rPr>
                <w:rFonts w:ascii="Times New Roman" w:hAnsi="Times New Roman"/>
                <w:color w:val="0834B0"/>
                <w:sz w:val="16"/>
                <w:szCs w:val="16"/>
              </w:rPr>
            </w:pPr>
          </w:p>
          <w:p w:rsidR="006642B7" w:rsidRPr="007429F2" w:rsidRDefault="00573DB8" w:rsidP="00092972">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6642B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6642B7" w:rsidRPr="007429F2" w:rsidRDefault="006642B7" w:rsidP="00092972">
            <w:pPr>
              <w:jc w:val="center"/>
              <w:rPr>
                <w:rFonts w:ascii="Times New Roman" w:hAnsi="Times New Roman"/>
                <w:color w:val="0834B0"/>
                <w:sz w:val="16"/>
                <w:szCs w:val="16"/>
              </w:rPr>
            </w:pPr>
          </w:p>
          <w:p w:rsidR="006642B7" w:rsidRPr="007429F2" w:rsidRDefault="00573DB8" w:rsidP="00092972">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6642B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6642B7" w:rsidRPr="007429F2" w:rsidRDefault="006642B7" w:rsidP="00092972">
            <w:pPr>
              <w:jc w:val="center"/>
              <w:rPr>
                <w:rFonts w:ascii="Times New Roman" w:hAnsi="Times New Roman"/>
                <w:color w:val="0834B0"/>
                <w:sz w:val="16"/>
                <w:szCs w:val="16"/>
              </w:rPr>
            </w:pPr>
          </w:p>
          <w:p w:rsidR="006642B7" w:rsidRPr="007429F2" w:rsidRDefault="00573DB8" w:rsidP="00092972">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6642B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58" w:type="dxa"/>
          </w:tcPr>
          <w:p w:rsidR="006642B7" w:rsidRPr="007429F2" w:rsidRDefault="006642B7" w:rsidP="006014CE">
            <w:pPr>
              <w:jc w:val="center"/>
              <w:rPr>
                <w:rFonts w:ascii="Times New Roman" w:hAnsi="Times New Roman"/>
                <w:color w:val="1F497D" w:themeColor="text2"/>
                <w:sz w:val="16"/>
                <w:szCs w:val="16"/>
              </w:rPr>
            </w:pPr>
          </w:p>
        </w:tc>
        <w:tc>
          <w:tcPr>
            <w:tcW w:w="4696" w:type="dxa"/>
          </w:tcPr>
          <w:p w:rsidR="006642B7" w:rsidRPr="007429F2" w:rsidRDefault="006642B7" w:rsidP="006014CE">
            <w:pPr>
              <w:jc w:val="center"/>
              <w:rPr>
                <w:rFonts w:ascii="Times New Roman" w:hAnsi="Times New Roman"/>
                <w:color w:val="1F497D" w:themeColor="text2"/>
                <w:sz w:val="16"/>
                <w:szCs w:val="16"/>
              </w:rPr>
            </w:pPr>
          </w:p>
        </w:tc>
      </w:tr>
      <w:tr w:rsidR="006642B7" w:rsidRPr="007429F2" w:rsidTr="00DD7412">
        <w:tc>
          <w:tcPr>
            <w:tcW w:w="551" w:type="dxa"/>
          </w:tcPr>
          <w:p w:rsidR="006642B7" w:rsidRPr="007429F2" w:rsidRDefault="006642B7" w:rsidP="00AA52D5">
            <w:pPr>
              <w:pStyle w:val="Paragrafoelenco"/>
              <w:numPr>
                <w:ilvl w:val="0"/>
                <w:numId w:val="12"/>
              </w:numPr>
              <w:ind w:left="318"/>
              <w:rPr>
                <w:rFonts w:ascii="Times New Roman" w:eastAsia="Times New Roman" w:hAnsi="Times New Roman"/>
                <w:color w:val="0834B0"/>
                <w:sz w:val="16"/>
                <w:szCs w:val="16"/>
                <w:lang w:eastAsia="it-IT"/>
              </w:rPr>
            </w:pPr>
          </w:p>
        </w:tc>
        <w:tc>
          <w:tcPr>
            <w:tcW w:w="3753" w:type="dxa"/>
            <w:shd w:val="clear" w:color="auto" w:fill="DBE5F1" w:themeFill="accent1" w:themeFillTint="33"/>
          </w:tcPr>
          <w:p w:rsidR="006642B7" w:rsidRPr="007429F2" w:rsidRDefault="006642B7" w:rsidP="00522F79">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 xml:space="preserve">Prima dell’avvio della procedura di affidamento sono state svolte consultazioni preliminari di mercato, acquisendo consulenze, relazioni e documentazione tecnica nel rispetto degli artt. 66 e 67 del </w:t>
            </w:r>
            <w:proofErr w:type="spellStart"/>
            <w:r w:rsidRPr="007429F2">
              <w:rPr>
                <w:rFonts w:ascii="Times New Roman" w:eastAsia="Times New Roman" w:hAnsi="Times New Roman"/>
                <w:color w:val="0834B0"/>
                <w:sz w:val="16"/>
                <w:szCs w:val="16"/>
                <w:lang w:eastAsia="it-IT"/>
              </w:rPr>
              <w:t>D.Lgs</w:t>
            </w:r>
            <w:proofErr w:type="spellEnd"/>
            <w:r w:rsidRPr="007429F2">
              <w:rPr>
                <w:rFonts w:ascii="Times New Roman" w:eastAsia="Times New Roman" w:hAnsi="Times New Roman"/>
                <w:color w:val="0834B0"/>
                <w:sz w:val="16"/>
                <w:szCs w:val="16"/>
                <w:lang w:eastAsia="it-IT"/>
              </w:rPr>
              <w:t xml:space="preserve"> 50/2016?</w:t>
            </w:r>
          </w:p>
        </w:tc>
        <w:tc>
          <w:tcPr>
            <w:tcW w:w="553" w:type="dxa"/>
          </w:tcPr>
          <w:p w:rsidR="006642B7" w:rsidRPr="007429F2" w:rsidRDefault="006642B7" w:rsidP="00233DDC">
            <w:pPr>
              <w:jc w:val="center"/>
              <w:rPr>
                <w:rFonts w:ascii="Times New Roman" w:hAnsi="Times New Roman"/>
                <w:color w:val="0834B0"/>
                <w:sz w:val="16"/>
                <w:szCs w:val="16"/>
              </w:rPr>
            </w:pPr>
          </w:p>
          <w:p w:rsidR="006642B7" w:rsidRPr="007429F2" w:rsidRDefault="00573DB8" w:rsidP="00233DDC">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6642B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6642B7" w:rsidRPr="007429F2" w:rsidRDefault="006642B7" w:rsidP="00233DDC">
            <w:pPr>
              <w:jc w:val="center"/>
              <w:rPr>
                <w:rFonts w:ascii="Times New Roman" w:hAnsi="Times New Roman"/>
                <w:color w:val="0834B0"/>
                <w:sz w:val="16"/>
                <w:szCs w:val="16"/>
              </w:rPr>
            </w:pPr>
          </w:p>
          <w:p w:rsidR="006642B7" w:rsidRPr="007429F2" w:rsidRDefault="00573DB8" w:rsidP="00233DDC">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6642B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6642B7" w:rsidRPr="007429F2" w:rsidRDefault="006642B7" w:rsidP="00233DDC">
            <w:pPr>
              <w:jc w:val="center"/>
              <w:rPr>
                <w:rFonts w:ascii="Times New Roman" w:hAnsi="Times New Roman"/>
                <w:color w:val="0834B0"/>
                <w:sz w:val="16"/>
                <w:szCs w:val="16"/>
              </w:rPr>
            </w:pPr>
          </w:p>
          <w:p w:rsidR="006642B7" w:rsidRPr="007429F2" w:rsidRDefault="00573DB8" w:rsidP="00233DDC">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6642B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58" w:type="dxa"/>
          </w:tcPr>
          <w:p w:rsidR="006642B7" w:rsidRPr="007429F2" w:rsidRDefault="006642B7" w:rsidP="006014CE">
            <w:pPr>
              <w:jc w:val="center"/>
              <w:rPr>
                <w:rFonts w:ascii="Times New Roman" w:hAnsi="Times New Roman"/>
                <w:color w:val="1F497D" w:themeColor="text2"/>
                <w:sz w:val="16"/>
                <w:szCs w:val="16"/>
              </w:rPr>
            </w:pPr>
          </w:p>
        </w:tc>
        <w:tc>
          <w:tcPr>
            <w:tcW w:w="4696" w:type="dxa"/>
          </w:tcPr>
          <w:p w:rsidR="006642B7" w:rsidRPr="007429F2" w:rsidRDefault="006642B7" w:rsidP="006014CE">
            <w:pPr>
              <w:jc w:val="center"/>
              <w:rPr>
                <w:rFonts w:ascii="Times New Roman" w:hAnsi="Times New Roman"/>
                <w:color w:val="1F497D" w:themeColor="text2"/>
                <w:sz w:val="16"/>
                <w:szCs w:val="16"/>
              </w:rPr>
            </w:pPr>
          </w:p>
        </w:tc>
      </w:tr>
      <w:tr w:rsidR="006642B7" w:rsidRPr="007429F2" w:rsidTr="00E53DC9">
        <w:tc>
          <w:tcPr>
            <w:tcW w:w="14317" w:type="dxa"/>
            <w:gridSpan w:val="7"/>
          </w:tcPr>
          <w:p w:rsidR="006642B7" w:rsidRDefault="006642B7" w:rsidP="006014CE">
            <w:pPr>
              <w:jc w:val="center"/>
              <w:rPr>
                <w:rFonts w:ascii="Times New Roman" w:hAnsi="Times New Roman"/>
                <w:color w:val="1F497D" w:themeColor="text2"/>
                <w:sz w:val="16"/>
                <w:szCs w:val="16"/>
              </w:rPr>
            </w:pPr>
          </w:p>
          <w:p w:rsidR="00E57B7D" w:rsidRDefault="00E57B7D" w:rsidP="006014CE">
            <w:pPr>
              <w:jc w:val="center"/>
              <w:rPr>
                <w:rFonts w:ascii="Times New Roman" w:hAnsi="Times New Roman"/>
                <w:color w:val="1F497D" w:themeColor="text2"/>
                <w:sz w:val="16"/>
                <w:szCs w:val="16"/>
              </w:rPr>
            </w:pPr>
          </w:p>
          <w:p w:rsidR="00E57B7D" w:rsidRDefault="00E57B7D" w:rsidP="006014CE">
            <w:pPr>
              <w:jc w:val="center"/>
              <w:rPr>
                <w:rFonts w:ascii="Times New Roman" w:hAnsi="Times New Roman"/>
                <w:color w:val="1F497D" w:themeColor="text2"/>
                <w:sz w:val="16"/>
                <w:szCs w:val="16"/>
              </w:rPr>
            </w:pPr>
          </w:p>
          <w:p w:rsidR="00E57B7D" w:rsidRPr="007429F2" w:rsidRDefault="00E57B7D" w:rsidP="006014CE">
            <w:pPr>
              <w:jc w:val="center"/>
              <w:rPr>
                <w:rFonts w:ascii="Times New Roman" w:hAnsi="Times New Roman"/>
                <w:color w:val="1F497D" w:themeColor="text2"/>
                <w:sz w:val="16"/>
                <w:szCs w:val="16"/>
              </w:rPr>
            </w:pPr>
          </w:p>
        </w:tc>
      </w:tr>
      <w:tr w:rsidR="006642B7" w:rsidRPr="007429F2" w:rsidTr="00DD7412">
        <w:tc>
          <w:tcPr>
            <w:tcW w:w="14317" w:type="dxa"/>
            <w:gridSpan w:val="7"/>
            <w:shd w:val="clear" w:color="auto" w:fill="B8CCE4" w:themeFill="accent1" w:themeFillTint="66"/>
          </w:tcPr>
          <w:p w:rsidR="006642B7" w:rsidRPr="007429F2" w:rsidRDefault="006642B7" w:rsidP="00844EB4">
            <w:pPr>
              <w:rPr>
                <w:rFonts w:ascii="Times New Roman" w:hAnsi="Times New Roman"/>
                <w:color w:val="1F497D" w:themeColor="text2"/>
                <w:sz w:val="16"/>
                <w:szCs w:val="16"/>
              </w:rPr>
            </w:pPr>
            <w:r w:rsidRPr="007429F2">
              <w:rPr>
                <w:rFonts w:ascii="Times New Roman" w:hAnsi="Times New Roman"/>
                <w:b/>
                <w:color w:val="0834B0"/>
                <w:sz w:val="16"/>
                <w:szCs w:val="16"/>
              </w:rPr>
              <w:lastRenderedPageBreak/>
              <w:t xml:space="preserve">A.1 Affidamento interno del servizio tecnico </w:t>
            </w:r>
          </w:p>
        </w:tc>
      </w:tr>
      <w:tr w:rsidR="006642B7" w:rsidRPr="007429F2" w:rsidTr="00DD7412">
        <w:tc>
          <w:tcPr>
            <w:tcW w:w="14317" w:type="dxa"/>
            <w:gridSpan w:val="7"/>
          </w:tcPr>
          <w:p w:rsidR="006642B7" w:rsidRPr="007429F2" w:rsidRDefault="006642B7" w:rsidP="00085B42">
            <w:pPr>
              <w:jc w:val="center"/>
              <w:rPr>
                <w:rFonts w:ascii="Times New Roman" w:hAnsi="Times New Roman"/>
                <w:color w:val="1F497D" w:themeColor="text2"/>
                <w:sz w:val="16"/>
                <w:szCs w:val="16"/>
              </w:rPr>
            </w:pPr>
          </w:p>
        </w:tc>
      </w:tr>
      <w:tr w:rsidR="006642B7" w:rsidRPr="007429F2" w:rsidTr="00DD7412">
        <w:tc>
          <w:tcPr>
            <w:tcW w:w="551" w:type="dxa"/>
          </w:tcPr>
          <w:p w:rsidR="006642B7" w:rsidRPr="007429F2" w:rsidRDefault="006642B7" w:rsidP="00467E1E">
            <w:pPr>
              <w:pStyle w:val="Paragrafoelenco"/>
              <w:numPr>
                <w:ilvl w:val="0"/>
                <w:numId w:val="12"/>
              </w:numPr>
              <w:ind w:left="318"/>
              <w:rPr>
                <w:rFonts w:ascii="Times New Roman" w:eastAsia="Times New Roman" w:hAnsi="Times New Roman"/>
                <w:color w:val="0834B0"/>
                <w:sz w:val="16"/>
                <w:szCs w:val="16"/>
                <w:lang w:eastAsia="it-IT"/>
              </w:rPr>
            </w:pPr>
          </w:p>
        </w:tc>
        <w:tc>
          <w:tcPr>
            <w:tcW w:w="3753" w:type="dxa"/>
            <w:shd w:val="clear" w:color="auto" w:fill="DBE5F1" w:themeFill="accent1" w:themeFillTint="33"/>
          </w:tcPr>
          <w:p w:rsidR="006642B7" w:rsidRPr="007429F2" w:rsidRDefault="006642B7" w:rsidP="000C12CC">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Qual è il servizio tecnico affidato all’interno?</w:t>
            </w:r>
          </w:p>
        </w:tc>
        <w:tc>
          <w:tcPr>
            <w:tcW w:w="553" w:type="dxa"/>
          </w:tcPr>
          <w:p w:rsidR="006642B7" w:rsidRPr="007429F2" w:rsidRDefault="006642B7" w:rsidP="00EF7647">
            <w:pPr>
              <w:jc w:val="center"/>
              <w:rPr>
                <w:rFonts w:ascii="Times New Roman" w:hAnsi="Times New Roman"/>
                <w:color w:val="0834B0"/>
                <w:sz w:val="16"/>
                <w:szCs w:val="16"/>
              </w:rPr>
            </w:pPr>
          </w:p>
        </w:tc>
        <w:tc>
          <w:tcPr>
            <w:tcW w:w="553" w:type="dxa"/>
          </w:tcPr>
          <w:p w:rsidR="006642B7" w:rsidRPr="007429F2" w:rsidRDefault="006642B7" w:rsidP="00EF7647">
            <w:pPr>
              <w:jc w:val="center"/>
              <w:rPr>
                <w:rFonts w:ascii="Times New Roman" w:hAnsi="Times New Roman"/>
                <w:color w:val="0834B0"/>
                <w:sz w:val="16"/>
                <w:szCs w:val="16"/>
              </w:rPr>
            </w:pPr>
          </w:p>
        </w:tc>
        <w:tc>
          <w:tcPr>
            <w:tcW w:w="553" w:type="dxa"/>
          </w:tcPr>
          <w:p w:rsidR="006642B7" w:rsidRPr="007429F2" w:rsidRDefault="006642B7" w:rsidP="00EF7647">
            <w:pPr>
              <w:jc w:val="center"/>
              <w:rPr>
                <w:rFonts w:ascii="Times New Roman" w:hAnsi="Times New Roman"/>
                <w:color w:val="0834B0"/>
                <w:sz w:val="16"/>
                <w:szCs w:val="16"/>
              </w:rPr>
            </w:pPr>
          </w:p>
        </w:tc>
        <w:tc>
          <w:tcPr>
            <w:tcW w:w="3658" w:type="dxa"/>
          </w:tcPr>
          <w:p w:rsidR="006642B7" w:rsidRPr="007429F2" w:rsidRDefault="006642B7" w:rsidP="00085B42">
            <w:pPr>
              <w:jc w:val="center"/>
              <w:rPr>
                <w:rFonts w:ascii="Times New Roman" w:hAnsi="Times New Roman"/>
                <w:color w:val="1F497D" w:themeColor="text2"/>
                <w:sz w:val="16"/>
                <w:szCs w:val="16"/>
              </w:rPr>
            </w:pPr>
          </w:p>
        </w:tc>
        <w:tc>
          <w:tcPr>
            <w:tcW w:w="4696" w:type="dxa"/>
          </w:tcPr>
          <w:p w:rsidR="006642B7" w:rsidRPr="007429F2" w:rsidRDefault="006642B7" w:rsidP="00085B42">
            <w:pPr>
              <w:jc w:val="center"/>
              <w:rPr>
                <w:rFonts w:ascii="Times New Roman" w:hAnsi="Times New Roman"/>
                <w:color w:val="1F497D" w:themeColor="text2"/>
                <w:sz w:val="16"/>
                <w:szCs w:val="16"/>
              </w:rPr>
            </w:pPr>
          </w:p>
        </w:tc>
      </w:tr>
      <w:tr w:rsidR="006642B7" w:rsidRPr="007429F2" w:rsidTr="00DD7412">
        <w:tc>
          <w:tcPr>
            <w:tcW w:w="551" w:type="dxa"/>
          </w:tcPr>
          <w:p w:rsidR="006642B7" w:rsidRPr="007429F2" w:rsidRDefault="006642B7" w:rsidP="000C12CC">
            <w:pPr>
              <w:ind w:left="250"/>
              <w:rPr>
                <w:rFonts w:ascii="Times New Roman" w:eastAsia="Times New Roman" w:hAnsi="Times New Roman"/>
                <w:color w:val="0834B0"/>
                <w:sz w:val="16"/>
                <w:szCs w:val="16"/>
                <w:lang w:eastAsia="it-IT"/>
              </w:rPr>
            </w:pPr>
          </w:p>
        </w:tc>
        <w:tc>
          <w:tcPr>
            <w:tcW w:w="3753" w:type="dxa"/>
            <w:shd w:val="clear" w:color="auto" w:fill="DBE5F1" w:themeFill="accent1" w:themeFillTint="33"/>
          </w:tcPr>
          <w:p w:rsidR="006642B7" w:rsidRPr="007429F2" w:rsidRDefault="00F712A3" w:rsidP="00927899">
            <w:pPr>
              <w:pStyle w:val="Paragrafoelenco"/>
              <w:numPr>
                <w:ilvl w:val="0"/>
                <w:numId w:val="11"/>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L</w:t>
            </w:r>
            <w:r w:rsidR="006642B7" w:rsidRPr="007429F2">
              <w:rPr>
                <w:rFonts w:ascii="Times New Roman" w:eastAsia="Times New Roman" w:hAnsi="Times New Roman"/>
                <w:color w:val="0834B0"/>
                <w:sz w:val="16"/>
                <w:szCs w:val="16"/>
                <w:lang w:eastAsia="it-IT"/>
              </w:rPr>
              <w:t>a progettazione di fattibilità tecnica ed economica</w:t>
            </w:r>
            <w:r w:rsidRPr="007429F2">
              <w:rPr>
                <w:rFonts w:ascii="Times New Roman" w:eastAsia="Times New Roman" w:hAnsi="Times New Roman"/>
                <w:color w:val="0834B0"/>
                <w:sz w:val="16"/>
                <w:szCs w:val="16"/>
                <w:lang w:eastAsia="it-IT"/>
              </w:rPr>
              <w:t>;</w:t>
            </w:r>
          </w:p>
        </w:tc>
        <w:tc>
          <w:tcPr>
            <w:tcW w:w="553" w:type="dxa"/>
          </w:tcPr>
          <w:p w:rsidR="006642B7" w:rsidRPr="007429F2" w:rsidRDefault="006642B7" w:rsidP="002B3175">
            <w:pPr>
              <w:jc w:val="center"/>
              <w:rPr>
                <w:rFonts w:ascii="Times New Roman" w:hAnsi="Times New Roman"/>
                <w:color w:val="0834B0"/>
                <w:sz w:val="16"/>
                <w:szCs w:val="16"/>
              </w:rPr>
            </w:pPr>
          </w:p>
          <w:p w:rsidR="006642B7" w:rsidRPr="007429F2" w:rsidRDefault="00573DB8" w:rsidP="002B317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6642B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6642B7" w:rsidRPr="007429F2" w:rsidRDefault="006642B7" w:rsidP="002B3175">
            <w:pPr>
              <w:jc w:val="center"/>
              <w:rPr>
                <w:rFonts w:ascii="Times New Roman" w:hAnsi="Times New Roman"/>
                <w:color w:val="0834B0"/>
                <w:sz w:val="16"/>
                <w:szCs w:val="16"/>
              </w:rPr>
            </w:pPr>
          </w:p>
          <w:p w:rsidR="006642B7" w:rsidRPr="007429F2" w:rsidRDefault="00573DB8" w:rsidP="002B317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6642B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6642B7" w:rsidRPr="007429F2" w:rsidRDefault="006642B7" w:rsidP="002B3175">
            <w:pPr>
              <w:jc w:val="center"/>
              <w:rPr>
                <w:rFonts w:ascii="Times New Roman" w:hAnsi="Times New Roman"/>
                <w:color w:val="0834B0"/>
                <w:sz w:val="16"/>
                <w:szCs w:val="16"/>
              </w:rPr>
            </w:pPr>
          </w:p>
          <w:p w:rsidR="006642B7" w:rsidRPr="007429F2" w:rsidRDefault="00573DB8" w:rsidP="002B317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6642B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58" w:type="dxa"/>
          </w:tcPr>
          <w:p w:rsidR="006642B7" w:rsidRPr="007429F2" w:rsidRDefault="006642B7" w:rsidP="00085B42">
            <w:pPr>
              <w:jc w:val="center"/>
              <w:rPr>
                <w:rFonts w:ascii="Times New Roman" w:hAnsi="Times New Roman"/>
                <w:color w:val="1F497D" w:themeColor="text2"/>
                <w:sz w:val="16"/>
                <w:szCs w:val="16"/>
              </w:rPr>
            </w:pPr>
          </w:p>
        </w:tc>
        <w:tc>
          <w:tcPr>
            <w:tcW w:w="4696" w:type="dxa"/>
          </w:tcPr>
          <w:p w:rsidR="006642B7" w:rsidRPr="007429F2" w:rsidRDefault="006642B7" w:rsidP="00085B42">
            <w:pPr>
              <w:jc w:val="center"/>
              <w:rPr>
                <w:rFonts w:ascii="Times New Roman" w:hAnsi="Times New Roman"/>
                <w:color w:val="1F497D" w:themeColor="text2"/>
                <w:sz w:val="16"/>
                <w:szCs w:val="16"/>
              </w:rPr>
            </w:pPr>
          </w:p>
        </w:tc>
      </w:tr>
      <w:tr w:rsidR="006642B7" w:rsidRPr="007429F2" w:rsidTr="00DD7412">
        <w:tc>
          <w:tcPr>
            <w:tcW w:w="551" w:type="dxa"/>
          </w:tcPr>
          <w:p w:rsidR="006642B7" w:rsidRPr="007429F2" w:rsidRDefault="006642B7" w:rsidP="000C12CC">
            <w:pPr>
              <w:ind w:left="250"/>
              <w:rPr>
                <w:rFonts w:ascii="Times New Roman" w:eastAsia="Times New Roman" w:hAnsi="Times New Roman"/>
                <w:color w:val="0834B0"/>
                <w:sz w:val="16"/>
                <w:szCs w:val="16"/>
                <w:lang w:eastAsia="it-IT"/>
              </w:rPr>
            </w:pPr>
          </w:p>
        </w:tc>
        <w:tc>
          <w:tcPr>
            <w:tcW w:w="3753" w:type="dxa"/>
            <w:shd w:val="clear" w:color="auto" w:fill="DBE5F1" w:themeFill="accent1" w:themeFillTint="33"/>
          </w:tcPr>
          <w:p w:rsidR="006642B7" w:rsidRPr="007429F2" w:rsidRDefault="00F712A3" w:rsidP="00927899">
            <w:pPr>
              <w:pStyle w:val="Paragrafoelenco"/>
              <w:numPr>
                <w:ilvl w:val="0"/>
                <w:numId w:val="11"/>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l</w:t>
            </w:r>
            <w:r w:rsidR="006642B7" w:rsidRPr="007429F2">
              <w:rPr>
                <w:rFonts w:ascii="Times New Roman" w:eastAsia="Times New Roman" w:hAnsi="Times New Roman"/>
                <w:color w:val="0834B0"/>
                <w:sz w:val="16"/>
                <w:szCs w:val="16"/>
                <w:lang w:eastAsia="it-IT"/>
              </w:rPr>
              <w:t>a progettazione definitiva</w:t>
            </w:r>
            <w:r w:rsidRPr="007429F2">
              <w:rPr>
                <w:rFonts w:ascii="Times New Roman" w:eastAsia="Times New Roman" w:hAnsi="Times New Roman"/>
                <w:color w:val="0834B0"/>
                <w:sz w:val="16"/>
                <w:szCs w:val="16"/>
                <w:lang w:eastAsia="it-IT"/>
              </w:rPr>
              <w:t>;</w:t>
            </w:r>
          </w:p>
        </w:tc>
        <w:tc>
          <w:tcPr>
            <w:tcW w:w="553" w:type="dxa"/>
          </w:tcPr>
          <w:p w:rsidR="006642B7" w:rsidRPr="007429F2" w:rsidRDefault="006642B7" w:rsidP="002B3175">
            <w:pPr>
              <w:jc w:val="center"/>
              <w:rPr>
                <w:rFonts w:ascii="Times New Roman" w:hAnsi="Times New Roman"/>
                <w:color w:val="0834B0"/>
                <w:sz w:val="16"/>
                <w:szCs w:val="16"/>
              </w:rPr>
            </w:pPr>
          </w:p>
          <w:p w:rsidR="006642B7" w:rsidRPr="007429F2" w:rsidRDefault="00573DB8" w:rsidP="002B317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6642B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6642B7" w:rsidRPr="007429F2" w:rsidRDefault="006642B7" w:rsidP="002B3175">
            <w:pPr>
              <w:jc w:val="center"/>
              <w:rPr>
                <w:rFonts w:ascii="Times New Roman" w:hAnsi="Times New Roman"/>
                <w:color w:val="0834B0"/>
                <w:sz w:val="16"/>
                <w:szCs w:val="16"/>
              </w:rPr>
            </w:pPr>
          </w:p>
          <w:p w:rsidR="006642B7" w:rsidRPr="007429F2" w:rsidRDefault="00573DB8" w:rsidP="002B317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6642B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6642B7" w:rsidRPr="007429F2" w:rsidRDefault="006642B7" w:rsidP="002B3175">
            <w:pPr>
              <w:jc w:val="center"/>
              <w:rPr>
                <w:rFonts w:ascii="Times New Roman" w:hAnsi="Times New Roman"/>
                <w:color w:val="0834B0"/>
                <w:sz w:val="16"/>
                <w:szCs w:val="16"/>
              </w:rPr>
            </w:pPr>
          </w:p>
          <w:p w:rsidR="006642B7" w:rsidRPr="007429F2" w:rsidRDefault="00573DB8" w:rsidP="002B317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6642B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58" w:type="dxa"/>
          </w:tcPr>
          <w:p w:rsidR="006642B7" w:rsidRPr="007429F2" w:rsidRDefault="006642B7" w:rsidP="00085B42">
            <w:pPr>
              <w:jc w:val="center"/>
              <w:rPr>
                <w:rFonts w:ascii="Times New Roman" w:hAnsi="Times New Roman"/>
                <w:color w:val="1F497D" w:themeColor="text2"/>
                <w:sz w:val="16"/>
                <w:szCs w:val="16"/>
              </w:rPr>
            </w:pPr>
          </w:p>
        </w:tc>
        <w:tc>
          <w:tcPr>
            <w:tcW w:w="4696" w:type="dxa"/>
          </w:tcPr>
          <w:p w:rsidR="006642B7" w:rsidRPr="007429F2" w:rsidRDefault="006642B7" w:rsidP="00085B42">
            <w:pPr>
              <w:jc w:val="center"/>
              <w:rPr>
                <w:rFonts w:ascii="Times New Roman" w:hAnsi="Times New Roman"/>
                <w:color w:val="1F497D" w:themeColor="text2"/>
                <w:sz w:val="16"/>
                <w:szCs w:val="16"/>
              </w:rPr>
            </w:pPr>
          </w:p>
        </w:tc>
      </w:tr>
      <w:tr w:rsidR="006642B7" w:rsidRPr="007429F2" w:rsidTr="00DD7412">
        <w:tc>
          <w:tcPr>
            <w:tcW w:w="551" w:type="dxa"/>
          </w:tcPr>
          <w:p w:rsidR="006642B7" w:rsidRPr="007429F2" w:rsidRDefault="006642B7" w:rsidP="000C12CC">
            <w:pPr>
              <w:ind w:left="250"/>
              <w:rPr>
                <w:rFonts w:ascii="Times New Roman" w:eastAsia="Times New Roman" w:hAnsi="Times New Roman"/>
                <w:color w:val="0834B0"/>
                <w:sz w:val="16"/>
                <w:szCs w:val="16"/>
                <w:lang w:eastAsia="it-IT"/>
              </w:rPr>
            </w:pPr>
          </w:p>
        </w:tc>
        <w:tc>
          <w:tcPr>
            <w:tcW w:w="3753" w:type="dxa"/>
            <w:shd w:val="clear" w:color="auto" w:fill="DBE5F1" w:themeFill="accent1" w:themeFillTint="33"/>
          </w:tcPr>
          <w:p w:rsidR="006642B7" w:rsidRPr="007429F2" w:rsidRDefault="006642B7" w:rsidP="00927899">
            <w:pPr>
              <w:pStyle w:val="Paragrafoelenco"/>
              <w:numPr>
                <w:ilvl w:val="0"/>
                <w:numId w:val="11"/>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la progettazione esecutiva</w:t>
            </w:r>
            <w:r w:rsidR="00F712A3" w:rsidRPr="007429F2">
              <w:rPr>
                <w:rFonts w:ascii="Times New Roman" w:eastAsia="Times New Roman" w:hAnsi="Times New Roman"/>
                <w:color w:val="0834B0"/>
                <w:sz w:val="16"/>
                <w:szCs w:val="16"/>
                <w:lang w:eastAsia="it-IT"/>
              </w:rPr>
              <w:t>;</w:t>
            </w:r>
          </w:p>
        </w:tc>
        <w:tc>
          <w:tcPr>
            <w:tcW w:w="553" w:type="dxa"/>
          </w:tcPr>
          <w:p w:rsidR="006642B7" w:rsidRPr="007429F2" w:rsidRDefault="006642B7" w:rsidP="002B3175">
            <w:pPr>
              <w:jc w:val="center"/>
              <w:rPr>
                <w:rFonts w:ascii="Times New Roman" w:hAnsi="Times New Roman"/>
                <w:color w:val="0834B0"/>
                <w:sz w:val="16"/>
                <w:szCs w:val="16"/>
              </w:rPr>
            </w:pPr>
          </w:p>
          <w:p w:rsidR="006642B7" w:rsidRPr="007429F2" w:rsidRDefault="00573DB8" w:rsidP="002B317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6642B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6642B7" w:rsidRPr="007429F2" w:rsidRDefault="006642B7" w:rsidP="002B3175">
            <w:pPr>
              <w:jc w:val="center"/>
              <w:rPr>
                <w:rFonts w:ascii="Times New Roman" w:hAnsi="Times New Roman"/>
                <w:color w:val="0834B0"/>
                <w:sz w:val="16"/>
                <w:szCs w:val="16"/>
              </w:rPr>
            </w:pPr>
          </w:p>
          <w:p w:rsidR="006642B7" w:rsidRPr="007429F2" w:rsidRDefault="00573DB8" w:rsidP="002B317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6642B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6642B7" w:rsidRPr="007429F2" w:rsidRDefault="006642B7" w:rsidP="002B3175">
            <w:pPr>
              <w:jc w:val="center"/>
              <w:rPr>
                <w:rFonts w:ascii="Times New Roman" w:hAnsi="Times New Roman"/>
                <w:color w:val="0834B0"/>
                <w:sz w:val="16"/>
                <w:szCs w:val="16"/>
              </w:rPr>
            </w:pPr>
          </w:p>
          <w:p w:rsidR="006642B7" w:rsidRPr="007429F2" w:rsidRDefault="00573DB8" w:rsidP="002B317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6642B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58" w:type="dxa"/>
          </w:tcPr>
          <w:p w:rsidR="006642B7" w:rsidRPr="007429F2" w:rsidRDefault="006642B7" w:rsidP="00085B42">
            <w:pPr>
              <w:jc w:val="center"/>
              <w:rPr>
                <w:rFonts w:ascii="Times New Roman" w:hAnsi="Times New Roman"/>
                <w:color w:val="1F497D" w:themeColor="text2"/>
                <w:sz w:val="16"/>
                <w:szCs w:val="16"/>
              </w:rPr>
            </w:pPr>
          </w:p>
        </w:tc>
        <w:tc>
          <w:tcPr>
            <w:tcW w:w="4696" w:type="dxa"/>
          </w:tcPr>
          <w:p w:rsidR="006642B7" w:rsidRPr="007429F2" w:rsidRDefault="006642B7" w:rsidP="00085B42">
            <w:pPr>
              <w:jc w:val="center"/>
              <w:rPr>
                <w:rFonts w:ascii="Times New Roman" w:hAnsi="Times New Roman"/>
                <w:color w:val="1F497D" w:themeColor="text2"/>
                <w:sz w:val="16"/>
                <w:szCs w:val="16"/>
              </w:rPr>
            </w:pPr>
          </w:p>
        </w:tc>
      </w:tr>
      <w:tr w:rsidR="006642B7" w:rsidRPr="007429F2" w:rsidTr="00DD7412">
        <w:tc>
          <w:tcPr>
            <w:tcW w:w="551" w:type="dxa"/>
          </w:tcPr>
          <w:p w:rsidR="006642B7" w:rsidRPr="007429F2" w:rsidRDefault="006642B7" w:rsidP="000C12CC">
            <w:pPr>
              <w:ind w:left="250"/>
              <w:rPr>
                <w:rFonts w:ascii="Times New Roman" w:eastAsia="Times New Roman" w:hAnsi="Times New Roman"/>
                <w:color w:val="0834B0"/>
                <w:sz w:val="16"/>
                <w:szCs w:val="16"/>
                <w:lang w:eastAsia="it-IT"/>
              </w:rPr>
            </w:pPr>
          </w:p>
        </w:tc>
        <w:tc>
          <w:tcPr>
            <w:tcW w:w="3753" w:type="dxa"/>
            <w:shd w:val="clear" w:color="auto" w:fill="DBE5F1" w:themeFill="accent1" w:themeFillTint="33"/>
          </w:tcPr>
          <w:p w:rsidR="006642B7" w:rsidRPr="007429F2" w:rsidRDefault="006642B7" w:rsidP="00927899">
            <w:pPr>
              <w:pStyle w:val="Paragrafoelenco"/>
              <w:numPr>
                <w:ilvl w:val="0"/>
                <w:numId w:val="11"/>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la direzione dei lavori</w:t>
            </w:r>
            <w:r w:rsidR="00F712A3" w:rsidRPr="007429F2">
              <w:rPr>
                <w:rFonts w:ascii="Times New Roman" w:eastAsia="Times New Roman" w:hAnsi="Times New Roman"/>
                <w:color w:val="0834B0"/>
                <w:sz w:val="16"/>
                <w:szCs w:val="16"/>
                <w:lang w:eastAsia="it-IT"/>
              </w:rPr>
              <w:t>;</w:t>
            </w:r>
          </w:p>
        </w:tc>
        <w:tc>
          <w:tcPr>
            <w:tcW w:w="553" w:type="dxa"/>
          </w:tcPr>
          <w:p w:rsidR="006642B7" w:rsidRPr="007429F2" w:rsidRDefault="006642B7" w:rsidP="002B3175">
            <w:pPr>
              <w:jc w:val="center"/>
              <w:rPr>
                <w:rFonts w:ascii="Times New Roman" w:hAnsi="Times New Roman"/>
                <w:color w:val="0834B0"/>
                <w:sz w:val="16"/>
                <w:szCs w:val="16"/>
              </w:rPr>
            </w:pPr>
          </w:p>
          <w:p w:rsidR="006642B7" w:rsidRPr="007429F2" w:rsidRDefault="00573DB8" w:rsidP="002B317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6642B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6642B7" w:rsidRPr="007429F2" w:rsidRDefault="006642B7" w:rsidP="002B3175">
            <w:pPr>
              <w:jc w:val="center"/>
              <w:rPr>
                <w:rFonts w:ascii="Times New Roman" w:hAnsi="Times New Roman"/>
                <w:color w:val="0834B0"/>
                <w:sz w:val="16"/>
                <w:szCs w:val="16"/>
              </w:rPr>
            </w:pPr>
          </w:p>
          <w:p w:rsidR="006642B7" w:rsidRPr="007429F2" w:rsidRDefault="00573DB8" w:rsidP="002B317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6642B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6642B7" w:rsidRPr="007429F2" w:rsidRDefault="006642B7" w:rsidP="002B3175">
            <w:pPr>
              <w:jc w:val="center"/>
              <w:rPr>
                <w:rFonts w:ascii="Times New Roman" w:hAnsi="Times New Roman"/>
                <w:color w:val="0834B0"/>
                <w:sz w:val="16"/>
                <w:szCs w:val="16"/>
              </w:rPr>
            </w:pPr>
          </w:p>
          <w:p w:rsidR="006642B7" w:rsidRPr="007429F2" w:rsidRDefault="00573DB8" w:rsidP="002B317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6642B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58" w:type="dxa"/>
          </w:tcPr>
          <w:p w:rsidR="006642B7" w:rsidRPr="007429F2" w:rsidRDefault="006642B7" w:rsidP="00085B42">
            <w:pPr>
              <w:jc w:val="center"/>
              <w:rPr>
                <w:rFonts w:ascii="Times New Roman" w:hAnsi="Times New Roman"/>
                <w:color w:val="1F497D" w:themeColor="text2"/>
                <w:sz w:val="16"/>
                <w:szCs w:val="16"/>
              </w:rPr>
            </w:pPr>
          </w:p>
        </w:tc>
        <w:tc>
          <w:tcPr>
            <w:tcW w:w="4696" w:type="dxa"/>
          </w:tcPr>
          <w:p w:rsidR="006642B7" w:rsidRPr="007429F2" w:rsidRDefault="006642B7" w:rsidP="00085B42">
            <w:pPr>
              <w:jc w:val="center"/>
              <w:rPr>
                <w:rFonts w:ascii="Times New Roman" w:hAnsi="Times New Roman"/>
                <w:color w:val="1F497D" w:themeColor="text2"/>
                <w:sz w:val="16"/>
                <w:szCs w:val="16"/>
              </w:rPr>
            </w:pPr>
          </w:p>
        </w:tc>
      </w:tr>
      <w:tr w:rsidR="006642B7" w:rsidRPr="007429F2" w:rsidTr="00DD7412">
        <w:tc>
          <w:tcPr>
            <w:tcW w:w="551" w:type="dxa"/>
          </w:tcPr>
          <w:p w:rsidR="006642B7" w:rsidRPr="007429F2" w:rsidRDefault="006642B7" w:rsidP="000C12CC">
            <w:pPr>
              <w:ind w:left="250"/>
              <w:rPr>
                <w:rFonts w:ascii="Times New Roman" w:eastAsia="Times New Roman" w:hAnsi="Times New Roman"/>
                <w:color w:val="0834B0"/>
                <w:sz w:val="16"/>
                <w:szCs w:val="16"/>
                <w:lang w:eastAsia="it-IT"/>
              </w:rPr>
            </w:pPr>
          </w:p>
        </w:tc>
        <w:tc>
          <w:tcPr>
            <w:tcW w:w="3753" w:type="dxa"/>
            <w:shd w:val="clear" w:color="auto" w:fill="DBE5F1" w:themeFill="accent1" w:themeFillTint="33"/>
          </w:tcPr>
          <w:p w:rsidR="006642B7" w:rsidRPr="007429F2" w:rsidRDefault="006642B7" w:rsidP="00927899">
            <w:pPr>
              <w:pStyle w:val="Paragrafoelenco"/>
              <w:numPr>
                <w:ilvl w:val="0"/>
                <w:numId w:val="11"/>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la direzione dell'esecuzione</w:t>
            </w:r>
            <w:r w:rsidR="00F712A3" w:rsidRPr="007429F2">
              <w:rPr>
                <w:rFonts w:ascii="Times New Roman" w:eastAsia="Times New Roman" w:hAnsi="Times New Roman"/>
                <w:color w:val="0834B0"/>
                <w:sz w:val="16"/>
                <w:szCs w:val="16"/>
                <w:lang w:eastAsia="it-IT"/>
              </w:rPr>
              <w:t>;</w:t>
            </w:r>
          </w:p>
        </w:tc>
        <w:tc>
          <w:tcPr>
            <w:tcW w:w="553" w:type="dxa"/>
          </w:tcPr>
          <w:p w:rsidR="006642B7" w:rsidRPr="007429F2" w:rsidRDefault="006642B7" w:rsidP="002B3175">
            <w:pPr>
              <w:jc w:val="center"/>
              <w:rPr>
                <w:rFonts w:ascii="Times New Roman" w:hAnsi="Times New Roman"/>
                <w:color w:val="0834B0"/>
                <w:sz w:val="16"/>
                <w:szCs w:val="16"/>
              </w:rPr>
            </w:pPr>
          </w:p>
          <w:p w:rsidR="006642B7" w:rsidRPr="007429F2" w:rsidRDefault="00573DB8" w:rsidP="002B317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6642B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6642B7" w:rsidRPr="007429F2" w:rsidRDefault="006642B7" w:rsidP="002B3175">
            <w:pPr>
              <w:jc w:val="center"/>
              <w:rPr>
                <w:rFonts w:ascii="Times New Roman" w:hAnsi="Times New Roman"/>
                <w:color w:val="0834B0"/>
                <w:sz w:val="16"/>
                <w:szCs w:val="16"/>
              </w:rPr>
            </w:pPr>
          </w:p>
          <w:p w:rsidR="006642B7" w:rsidRPr="007429F2" w:rsidRDefault="00573DB8" w:rsidP="002B317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6642B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6642B7" w:rsidRPr="007429F2" w:rsidRDefault="006642B7" w:rsidP="002B3175">
            <w:pPr>
              <w:jc w:val="center"/>
              <w:rPr>
                <w:rFonts w:ascii="Times New Roman" w:hAnsi="Times New Roman"/>
                <w:color w:val="0834B0"/>
                <w:sz w:val="16"/>
                <w:szCs w:val="16"/>
              </w:rPr>
            </w:pPr>
          </w:p>
          <w:p w:rsidR="006642B7" w:rsidRPr="007429F2" w:rsidRDefault="00573DB8" w:rsidP="002B317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6642B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58" w:type="dxa"/>
          </w:tcPr>
          <w:p w:rsidR="006642B7" w:rsidRPr="007429F2" w:rsidRDefault="006642B7" w:rsidP="00085B42">
            <w:pPr>
              <w:jc w:val="center"/>
              <w:rPr>
                <w:rFonts w:ascii="Times New Roman" w:hAnsi="Times New Roman"/>
                <w:color w:val="1F497D" w:themeColor="text2"/>
                <w:sz w:val="16"/>
                <w:szCs w:val="16"/>
              </w:rPr>
            </w:pPr>
          </w:p>
        </w:tc>
        <w:tc>
          <w:tcPr>
            <w:tcW w:w="4696" w:type="dxa"/>
          </w:tcPr>
          <w:p w:rsidR="006642B7" w:rsidRPr="007429F2" w:rsidRDefault="006642B7" w:rsidP="00085B42">
            <w:pPr>
              <w:jc w:val="center"/>
              <w:rPr>
                <w:rFonts w:ascii="Times New Roman" w:hAnsi="Times New Roman"/>
                <w:color w:val="1F497D" w:themeColor="text2"/>
                <w:sz w:val="16"/>
                <w:szCs w:val="16"/>
              </w:rPr>
            </w:pPr>
          </w:p>
        </w:tc>
      </w:tr>
      <w:tr w:rsidR="006642B7" w:rsidRPr="007429F2" w:rsidTr="00DD7412">
        <w:tc>
          <w:tcPr>
            <w:tcW w:w="551" w:type="dxa"/>
          </w:tcPr>
          <w:p w:rsidR="006642B7" w:rsidRPr="007429F2" w:rsidRDefault="006642B7" w:rsidP="000C12CC">
            <w:pPr>
              <w:ind w:left="250"/>
              <w:rPr>
                <w:rFonts w:ascii="Times New Roman" w:eastAsia="Times New Roman" w:hAnsi="Times New Roman"/>
                <w:color w:val="0834B0"/>
                <w:sz w:val="16"/>
                <w:szCs w:val="16"/>
                <w:lang w:eastAsia="it-IT"/>
              </w:rPr>
            </w:pPr>
          </w:p>
        </w:tc>
        <w:tc>
          <w:tcPr>
            <w:tcW w:w="3753" w:type="dxa"/>
            <w:shd w:val="clear" w:color="auto" w:fill="DBE5F1" w:themeFill="accent1" w:themeFillTint="33"/>
          </w:tcPr>
          <w:p w:rsidR="006642B7" w:rsidRPr="007429F2" w:rsidRDefault="006642B7" w:rsidP="00927899">
            <w:pPr>
              <w:pStyle w:val="Paragrafoelenco"/>
              <w:numPr>
                <w:ilvl w:val="0"/>
                <w:numId w:val="11"/>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il coordinamento della sicurezza in fase di progettazione</w:t>
            </w:r>
            <w:r w:rsidR="00F712A3" w:rsidRPr="007429F2">
              <w:rPr>
                <w:rFonts w:ascii="Times New Roman" w:eastAsia="Times New Roman" w:hAnsi="Times New Roman"/>
                <w:color w:val="0834B0"/>
                <w:sz w:val="16"/>
                <w:szCs w:val="16"/>
                <w:lang w:eastAsia="it-IT"/>
              </w:rPr>
              <w:t>;</w:t>
            </w:r>
          </w:p>
        </w:tc>
        <w:tc>
          <w:tcPr>
            <w:tcW w:w="553" w:type="dxa"/>
          </w:tcPr>
          <w:p w:rsidR="006642B7" w:rsidRPr="007429F2" w:rsidRDefault="006642B7" w:rsidP="002B3175">
            <w:pPr>
              <w:jc w:val="center"/>
              <w:rPr>
                <w:rFonts w:ascii="Times New Roman" w:hAnsi="Times New Roman"/>
                <w:color w:val="0834B0"/>
                <w:sz w:val="16"/>
                <w:szCs w:val="16"/>
              </w:rPr>
            </w:pPr>
          </w:p>
          <w:p w:rsidR="006642B7" w:rsidRPr="007429F2" w:rsidRDefault="00573DB8" w:rsidP="002B317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6642B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6642B7" w:rsidRPr="007429F2" w:rsidRDefault="006642B7" w:rsidP="002B3175">
            <w:pPr>
              <w:jc w:val="center"/>
              <w:rPr>
                <w:rFonts w:ascii="Times New Roman" w:hAnsi="Times New Roman"/>
                <w:color w:val="0834B0"/>
                <w:sz w:val="16"/>
                <w:szCs w:val="16"/>
              </w:rPr>
            </w:pPr>
          </w:p>
          <w:p w:rsidR="006642B7" w:rsidRPr="007429F2" w:rsidRDefault="00573DB8" w:rsidP="002B317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6642B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6642B7" w:rsidRPr="007429F2" w:rsidRDefault="006642B7" w:rsidP="002B3175">
            <w:pPr>
              <w:jc w:val="center"/>
              <w:rPr>
                <w:rFonts w:ascii="Times New Roman" w:hAnsi="Times New Roman"/>
                <w:color w:val="0834B0"/>
                <w:sz w:val="16"/>
                <w:szCs w:val="16"/>
              </w:rPr>
            </w:pPr>
          </w:p>
          <w:p w:rsidR="006642B7" w:rsidRPr="007429F2" w:rsidRDefault="00573DB8" w:rsidP="002B317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6642B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58" w:type="dxa"/>
          </w:tcPr>
          <w:p w:rsidR="006642B7" w:rsidRPr="007429F2" w:rsidRDefault="006642B7" w:rsidP="00085B42">
            <w:pPr>
              <w:jc w:val="center"/>
              <w:rPr>
                <w:rFonts w:ascii="Times New Roman" w:hAnsi="Times New Roman"/>
                <w:color w:val="1F497D" w:themeColor="text2"/>
                <w:sz w:val="16"/>
                <w:szCs w:val="16"/>
              </w:rPr>
            </w:pPr>
          </w:p>
        </w:tc>
        <w:tc>
          <w:tcPr>
            <w:tcW w:w="4696" w:type="dxa"/>
          </w:tcPr>
          <w:p w:rsidR="006642B7" w:rsidRPr="007429F2" w:rsidRDefault="006642B7" w:rsidP="00085B42">
            <w:pPr>
              <w:jc w:val="center"/>
              <w:rPr>
                <w:rFonts w:ascii="Times New Roman" w:hAnsi="Times New Roman"/>
                <w:color w:val="1F497D" w:themeColor="text2"/>
                <w:sz w:val="16"/>
                <w:szCs w:val="16"/>
              </w:rPr>
            </w:pPr>
          </w:p>
        </w:tc>
      </w:tr>
      <w:tr w:rsidR="006642B7" w:rsidRPr="007429F2" w:rsidTr="00DD7412">
        <w:tc>
          <w:tcPr>
            <w:tcW w:w="551" w:type="dxa"/>
          </w:tcPr>
          <w:p w:rsidR="006642B7" w:rsidRPr="007429F2" w:rsidRDefault="006642B7" w:rsidP="000C12CC">
            <w:pPr>
              <w:ind w:left="250"/>
              <w:rPr>
                <w:rFonts w:ascii="Times New Roman" w:eastAsia="Times New Roman" w:hAnsi="Times New Roman"/>
                <w:color w:val="0834B0"/>
                <w:sz w:val="16"/>
                <w:szCs w:val="16"/>
                <w:lang w:eastAsia="it-IT"/>
              </w:rPr>
            </w:pPr>
          </w:p>
        </w:tc>
        <w:tc>
          <w:tcPr>
            <w:tcW w:w="3753" w:type="dxa"/>
            <w:shd w:val="clear" w:color="auto" w:fill="DBE5F1" w:themeFill="accent1" w:themeFillTint="33"/>
          </w:tcPr>
          <w:p w:rsidR="006642B7" w:rsidRPr="007429F2" w:rsidRDefault="006642B7" w:rsidP="00927899">
            <w:pPr>
              <w:pStyle w:val="Paragrafoelenco"/>
              <w:numPr>
                <w:ilvl w:val="0"/>
                <w:numId w:val="11"/>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il coordinamento della sicurezza in fase di esecuzione</w:t>
            </w:r>
            <w:r w:rsidR="00F712A3" w:rsidRPr="007429F2">
              <w:rPr>
                <w:rFonts w:ascii="Times New Roman" w:eastAsia="Times New Roman" w:hAnsi="Times New Roman"/>
                <w:color w:val="0834B0"/>
                <w:sz w:val="16"/>
                <w:szCs w:val="16"/>
                <w:lang w:eastAsia="it-IT"/>
              </w:rPr>
              <w:t>;</w:t>
            </w:r>
          </w:p>
        </w:tc>
        <w:tc>
          <w:tcPr>
            <w:tcW w:w="553" w:type="dxa"/>
          </w:tcPr>
          <w:p w:rsidR="006642B7" w:rsidRPr="007429F2" w:rsidRDefault="006642B7" w:rsidP="002B3175">
            <w:pPr>
              <w:jc w:val="center"/>
              <w:rPr>
                <w:rFonts w:ascii="Times New Roman" w:hAnsi="Times New Roman"/>
                <w:color w:val="0834B0"/>
                <w:sz w:val="16"/>
                <w:szCs w:val="16"/>
              </w:rPr>
            </w:pPr>
          </w:p>
          <w:p w:rsidR="006642B7" w:rsidRPr="007429F2" w:rsidRDefault="00573DB8" w:rsidP="002B317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6642B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6642B7" w:rsidRPr="007429F2" w:rsidRDefault="006642B7" w:rsidP="002B3175">
            <w:pPr>
              <w:jc w:val="center"/>
              <w:rPr>
                <w:rFonts w:ascii="Times New Roman" w:hAnsi="Times New Roman"/>
                <w:color w:val="0834B0"/>
                <w:sz w:val="16"/>
                <w:szCs w:val="16"/>
              </w:rPr>
            </w:pPr>
          </w:p>
          <w:p w:rsidR="006642B7" w:rsidRPr="007429F2" w:rsidRDefault="00573DB8" w:rsidP="002B317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6642B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6642B7" w:rsidRPr="007429F2" w:rsidRDefault="006642B7" w:rsidP="002B3175">
            <w:pPr>
              <w:jc w:val="center"/>
              <w:rPr>
                <w:rFonts w:ascii="Times New Roman" w:hAnsi="Times New Roman"/>
                <w:color w:val="0834B0"/>
                <w:sz w:val="16"/>
                <w:szCs w:val="16"/>
              </w:rPr>
            </w:pPr>
          </w:p>
          <w:p w:rsidR="006642B7" w:rsidRPr="007429F2" w:rsidRDefault="00573DB8" w:rsidP="002B317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6642B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58" w:type="dxa"/>
          </w:tcPr>
          <w:p w:rsidR="006642B7" w:rsidRPr="007429F2" w:rsidRDefault="006642B7" w:rsidP="00085B42">
            <w:pPr>
              <w:jc w:val="center"/>
              <w:rPr>
                <w:rFonts w:ascii="Times New Roman" w:hAnsi="Times New Roman"/>
                <w:color w:val="1F497D" w:themeColor="text2"/>
                <w:sz w:val="16"/>
                <w:szCs w:val="16"/>
              </w:rPr>
            </w:pPr>
          </w:p>
        </w:tc>
        <w:tc>
          <w:tcPr>
            <w:tcW w:w="4696" w:type="dxa"/>
          </w:tcPr>
          <w:p w:rsidR="006642B7" w:rsidRPr="007429F2" w:rsidRDefault="006642B7" w:rsidP="00085B42">
            <w:pPr>
              <w:jc w:val="center"/>
              <w:rPr>
                <w:rFonts w:ascii="Times New Roman" w:hAnsi="Times New Roman"/>
                <w:color w:val="1F497D" w:themeColor="text2"/>
                <w:sz w:val="16"/>
                <w:szCs w:val="16"/>
              </w:rPr>
            </w:pPr>
          </w:p>
        </w:tc>
      </w:tr>
      <w:tr w:rsidR="006642B7" w:rsidRPr="007429F2" w:rsidTr="00DD7412">
        <w:tc>
          <w:tcPr>
            <w:tcW w:w="551" w:type="dxa"/>
          </w:tcPr>
          <w:p w:rsidR="006642B7" w:rsidRPr="007429F2" w:rsidRDefault="006642B7" w:rsidP="000C12CC">
            <w:pPr>
              <w:ind w:left="250"/>
              <w:rPr>
                <w:rFonts w:ascii="Times New Roman" w:eastAsia="Times New Roman" w:hAnsi="Times New Roman"/>
                <w:color w:val="0834B0"/>
                <w:sz w:val="16"/>
                <w:szCs w:val="16"/>
                <w:lang w:eastAsia="it-IT"/>
              </w:rPr>
            </w:pPr>
          </w:p>
        </w:tc>
        <w:tc>
          <w:tcPr>
            <w:tcW w:w="3753" w:type="dxa"/>
            <w:shd w:val="clear" w:color="auto" w:fill="DBE5F1" w:themeFill="accent1" w:themeFillTint="33"/>
          </w:tcPr>
          <w:p w:rsidR="006642B7" w:rsidRPr="007429F2" w:rsidRDefault="006642B7" w:rsidP="00927899">
            <w:pPr>
              <w:pStyle w:val="Paragrafoelenco"/>
              <w:numPr>
                <w:ilvl w:val="0"/>
                <w:numId w:val="11"/>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il supporto tecnico/ amministrativo all’attività del RUP</w:t>
            </w:r>
            <w:r w:rsidR="00F712A3" w:rsidRPr="007429F2">
              <w:rPr>
                <w:rFonts w:ascii="Times New Roman" w:eastAsia="Times New Roman" w:hAnsi="Times New Roman"/>
                <w:color w:val="0834B0"/>
                <w:sz w:val="16"/>
                <w:szCs w:val="16"/>
                <w:lang w:eastAsia="it-IT"/>
              </w:rPr>
              <w:t>;</w:t>
            </w:r>
          </w:p>
        </w:tc>
        <w:tc>
          <w:tcPr>
            <w:tcW w:w="553" w:type="dxa"/>
          </w:tcPr>
          <w:p w:rsidR="006642B7" w:rsidRPr="007429F2" w:rsidRDefault="006642B7" w:rsidP="002B3175">
            <w:pPr>
              <w:jc w:val="center"/>
              <w:rPr>
                <w:rFonts w:ascii="Times New Roman" w:hAnsi="Times New Roman"/>
                <w:color w:val="0834B0"/>
                <w:sz w:val="16"/>
                <w:szCs w:val="16"/>
              </w:rPr>
            </w:pPr>
          </w:p>
          <w:p w:rsidR="006642B7" w:rsidRPr="007429F2" w:rsidRDefault="00573DB8" w:rsidP="002B317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6642B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6642B7" w:rsidRPr="007429F2" w:rsidRDefault="006642B7" w:rsidP="002B3175">
            <w:pPr>
              <w:jc w:val="center"/>
              <w:rPr>
                <w:rFonts w:ascii="Times New Roman" w:hAnsi="Times New Roman"/>
                <w:color w:val="0834B0"/>
                <w:sz w:val="16"/>
                <w:szCs w:val="16"/>
              </w:rPr>
            </w:pPr>
          </w:p>
          <w:p w:rsidR="006642B7" w:rsidRPr="007429F2" w:rsidRDefault="00573DB8" w:rsidP="002B317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6642B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6642B7" w:rsidRPr="007429F2" w:rsidRDefault="006642B7" w:rsidP="002B3175">
            <w:pPr>
              <w:jc w:val="center"/>
              <w:rPr>
                <w:rFonts w:ascii="Times New Roman" w:hAnsi="Times New Roman"/>
                <w:color w:val="0834B0"/>
                <w:sz w:val="16"/>
                <w:szCs w:val="16"/>
              </w:rPr>
            </w:pPr>
          </w:p>
          <w:p w:rsidR="006642B7" w:rsidRPr="007429F2" w:rsidRDefault="00573DB8" w:rsidP="002B317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6642B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58" w:type="dxa"/>
          </w:tcPr>
          <w:p w:rsidR="006642B7" w:rsidRPr="007429F2" w:rsidRDefault="006642B7" w:rsidP="00085B42">
            <w:pPr>
              <w:jc w:val="center"/>
              <w:rPr>
                <w:rFonts w:ascii="Times New Roman" w:hAnsi="Times New Roman"/>
                <w:color w:val="1F497D" w:themeColor="text2"/>
                <w:sz w:val="16"/>
                <w:szCs w:val="16"/>
              </w:rPr>
            </w:pPr>
          </w:p>
        </w:tc>
        <w:tc>
          <w:tcPr>
            <w:tcW w:w="4696" w:type="dxa"/>
          </w:tcPr>
          <w:p w:rsidR="006642B7" w:rsidRPr="007429F2" w:rsidRDefault="006642B7" w:rsidP="00085B42">
            <w:pPr>
              <w:jc w:val="center"/>
              <w:rPr>
                <w:rFonts w:ascii="Times New Roman" w:hAnsi="Times New Roman"/>
                <w:color w:val="1F497D" w:themeColor="text2"/>
                <w:sz w:val="16"/>
                <w:szCs w:val="16"/>
              </w:rPr>
            </w:pPr>
          </w:p>
        </w:tc>
      </w:tr>
      <w:tr w:rsidR="006642B7" w:rsidRPr="007429F2" w:rsidTr="00DD7412">
        <w:tc>
          <w:tcPr>
            <w:tcW w:w="551" w:type="dxa"/>
          </w:tcPr>
          <w:p w:rsidR="006642B7" w:rsidRPr="007429F2" w:rsidRDefault="006642B7" w:rsidP="000C12CC">
            <w:pPr>
              <w:ind w:left="250"/>
              <w:rPr>
                <w:rFonts w:ascii="Times New Roman" w:eastAsia="Times New Roman" w:hAnsi="Times New Roman"/>
                <w:color w:val="0834B0"/>
                <w:sz w:val="16"/>
                <w:szCs w:val="16"/>
                <w:lang w:eastAsia="it-IT"/>
              </w:rPr>
            </w:pPr>
          </w:p>
        </w:tc>
        <w:tc>
          <w:tcPr>
            <w:tcW w:w="3753" w:type="dxa"/>
            <w:shd w:val="clear" w:color="auto" w:fill="DBE5F1" w:themeFill="accent1" w:themeFillTint="33"/>
          </w:tcPr>
          <w:p w:rsidR="006642B7" w:rsidRPr="007429F2" w:rsidRDefault="006642B7" w:rsidP="00927899">
            <w:pPr>
              <w:pStyle w:val="Paragrafoelenco"/>
              <w:numPr>
                <w:ilvl w:val="0"/>
                <w:numId w:val="11"/>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il collaudo</w:t>
            </w:r>
            <w:r w:rsidR="00F712A3" w:rsidRPr="007429F2">
              <w:rPr>
                <w:rFonts w:ascii="Times New Roman" w:eastAsia="Times New Roman" w:hAnsi="Times New Roman"/>
                <w:color w:val="0834B0"/>
                <w:sz w:val="16"/>
                <w:szCs w:val="16"/>
                <w:lang w:eastAsia="it-IT"/>
              </w:rPr>
              <w:t>;</w:t>
            </w:r>
          </w:p>
        </w:tc>
        <w:tc>
          <w:tcPr>
            <w:tcW w:w="553" w:type="dxa"/>
          </w:tcPr>
          <w:p w:rsidR="006642B7" w:rsidRPr="007429F2" w:rsidRDefault="006642B7" w:rsidP="002B3175">
            <w:pPr>
              <w:jc w:val="center"/>
              <w:rPr>
                <w:rFonts w:ascii="Times New Roman" w:hAnsi="Times New Roman"/>
                <w:color w:val="0834B0"/>
                <w:sz w:val="16"/>
                <w:szCs w:val="16"/>
              </w:rPr>
            </w:pPr>
          </w:p>
          <w:p w:rsidR="006642B7" w:rsidRPr="007429F2" w:rsidRDefault="00573DB8" w:rsidP="002B317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6642B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6642B7" w:rsidRPr="007429F2" w:rsidRDefault="006642B7" w:rsidP="002B3175">
            <w:pPr>
              <w:jc w:val="center"/>
              <w:rPr>
                <w:rFonts w:ascii="Times New Roman" w:hAnsi="Times New Roman"/>
                <w:color w:val="0834B0"/>
                <w:sz w:val="16"/>
                <w:szCs w:val="16"/>
              </w:rPr>
            </w:pPr>
          </w:p>
          <w:p w:rsidR="006642B7" w:rsidRPr="007429F2" w:rsidRDefault="00573DB8" w:rsidP="002B317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6642B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6642B7" w:rsidRPr="007429F2" w:rsidRDefault="006642B7" w:rsidP="002B3175">
            <w:pPr>
              <w:jc w:val="center"/>
              <w:rPr>
                <w:rFonts w:ascii="Times New Roman" w:hAnsi="Times New Roman"/>
                <w:color w:val="0834B0"/>
                <w:sz w:val="16"/>
                <w:szCs w:val="16"/>
              </w:rPr>
            </w:pPr>
          </w:p>
          <w:p w:rsidR="006642B7" w:rsidRPr="007429F2" w:rsidRDefault="00573DB8" w:rsidP="002B317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6642B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58" w:type="dxa"/>
          </w:tcPr>
          <w:p w:rsidR="006642B7" w:rsidRPr="007429F2" w:rsidRDefault="006642B7" w:rsidP="00085B42">
            <w:pPr>
              <w:jc w:val="center"/>
              <w:rPr>
                <w:rFonts w:ascii="Times New Roman" w:hAnsi="Times New Roman"/>
                <w:color w:val="1F497D" w:themeColor="text2"/>
                <w:sz w:val="16"/>
                <w:szCs w:val="16"/>
              </w:rPr>
            </w:pPr>
          </w:p>
        </w:tc>
        <w:tc>
          <w:tcPr>
            <w:tcW w:w="4696" w:type="dxa"/>
          </w:tcPr>
          <w:p w:rsidR="006642B7" w:rsidRPr="007429F2" w:rsidRDefault="006642B7" w:rsidP="00085B42">
            <w:pPr>
              <w:jc w:val="center"/>
              <w:rPr>
                <w:rFonts w:ascii="Times New Roman" w:hAnsi="Times New Roman"/>
                <w:color w:val="1F497D" w:themeColor="text2"/>
                <w:sz w:val="16"/>
                <w:szCs w:val="16"/>
              </w:rPr>
            </w:pPr>
          </w:p>
        </w:tc>
      </w:tr>
      <w:tr w:rsidR="006642B7" w:rsidRPr="007429F2" w:rsidTr="00DD7412">
        <w:tc>
          <w:tcPr>
            <w:tcW w:w="551" w:type="dxa"/>
          </w:tcPr>
          <w:p w:rsidR="006642B7" w:rsidRPr="007429F2" w:rsidRDefault="006642B7" w:rsidP="000C12CC">
            <w:pPr>
              <w:ind w:left="250"/>
              <w:rPr>
                <w:rFonts w:ascii="Times New Roman" w:eastAsia="Times New Roman" w:hAnsi="Times New Roman"/>
                <w:color w:val="0834B0"/>
                <w:sz w:val="16"/>
                <w:szCs w:val="16"/>
                <w:lang w:eastAsia="it-IT"/>
              </w:rPr>
            </w:pPr>
          </w:p>
        </w:tc>
        <w:tc>
          <w:tcPr>
            <w:tcW w:w="3753" w:type="dxa"/>
            <w:shd w:val="clear" w:color="auto" w:fill="DBE5F1" w:themeFill="accent1" w:themeFillTint="33"/>
          </w:tcPr>
          <w:p w:rsidR="006642B7" w:rsidRPr="007429F2" w:rsidRDefault="00F712A3" w:rsidP="00927899">
            <w:pPr>
              <w:pStyle w:val="Paragrafoelenco"/>
              <w:numPr>
                <w:ilvl w:val="0"/>
                <w:numId w:val="11"/>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s</w:t>
            </w:r>
            <w:r w:rsidR="006642B7" w:rsidRPr="007429F2">
              <w:rPr>
                <w:rFonts w:ascii="Times New Roman" w:eastAsia="Times New Roman" w:hAnsi="Times New Roman"/>
                <w:color w:val="0834B0"/>
                <w:sz w:val="16"/>
                <w:szCs w:val="16"/>
                <w:lang w:eastAsia="it-IT"/>
              </w:rPr>
              <w:t>e non rientra nell'elenco di cui sopra, specificare la tipologia di servizio nel campo note (ad es. verifica preventiva della progettazione)</w:t>
            </w:r>
            <w:r w:rsidRPr="007429F2">
              <w:rPr>
                <w:rFonts w:ascii="Times New Roman" w:eastAsia="Times New Roman" w:hAnsi="Times New Roman"/>
                <w:color w:val="0834B0"/>
                <w:sz w:val="16"/>
                <w:szCs w:val="16"/>
                <w:lang w:eastAsia="it-IT"/>
              </w:rPr>
              <w:t>.</w:t>
            </w:r>
          </w:p>
        </w:tc>
        <w:tc>
          <w:tcPr>
            <w:tcW w:w="553" w:type="dxa"/>
          </w:tcPr>
          <w:p w:rsidR="006642B7" w:rsidRPr="007429F2" w:rsidRDefault="006642B7" w:rsidP="002B3175">
            <w:pPr>
              <w:jc w:val="center"/>
              <w:rPr>
                <w:rFonts w:ascii="Times New Roman" w:hAnsi="Times New Roman"/>
                <w:color w:val="0834B0"/>
                <w:sz w:val="16"/>
                <w:szCs w:val="16"/>
              </w:rPr>
            </w:pPr>
          </w:p>
          <w:p w:rsidR="006642B7" w:rsidRPr="007429F2" w:rsidRDefault="00573DB8" w:rsidP="002B317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6642B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6642B7" w:rsidRPr="007429F2" w:rsidRDefault="006642B7" w:rsidP="002B3175">
            <w:pPr>
              <w:jc w:val="center"/>
              <w:rPr>
                <w:rFonts w:ascii="Times New Roman" w:hAnsi="Times New Roman"/>
                <w:color w:val="0834B0"/>
                <w:sz w:val="16"/>
                <w:szCs w:val="16"/>
              </w:rPr>
            </w:pPr>
          </w:p>
          <w:p w:rsidR="006642B7" w:rsidRPr="007429F2" w:rsidRDefault="00573DB8" w:rsidP="002B317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6642B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6642B7" w:rsidRPr="007429F2" w:rsidRDefault="006642B7" w:rsidP="002B3175">
            <w:pPr>
              <w:jc w:val="center"/>
              <w:rPr>
                <w:rFonts w:ascii="Times New Roman" w:hAnsi="Times New Roman"/>
                <w:color w:val="0834B0"/>
                <w:sz w:val="16"/>
                <w:szCs w:val="16"/>
              </w:rPr>
            </w:pPr>
          </w:p>
          <w:p w:rsidR="006642B7" w:rsidRPr="007429F2" w:rsidRDefault="00573DB8" w:rsidP="002B317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6642B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58" w:type="dxa"/>
          </w:tcPr>
          <w:p w:rsidR="006642B7" w:rsidRPr="007429F2" w:rsidRDefault="006642B7" w:rsidP="00085B42">
            <w:pPr>
              <w:jc w:val="center"/>
              <w:rPr>
                <w:rFonts w:ascii="Times New Roman" w:hAnsi="Times New Roman"/>
                <w:color w:val="1F497D" w:themeColor="text2"/>
                <w:sz w:val="16"/>
                <w:szCs w:val="16"/>
              </w:rPr>
            </w:pPr>
          </w:p>
        </w:tc>
        <w:tc>
          <w:tcPr>
            <w:tcW w:w="4696" w:type="dxa"/>
          </w:tcPr>
          <w:p w:rsidR="006642B7" w:rsidRPr="007429F2" w:rsidRDefault="006642B7" w:rsidP="00085B42">
            <w:pPr>
              <w:jc w:val="center"/>
              <w:rPr>
                <w:rFonts w:ascii="Times New Roman" w:hAnsi="Times New Roman"/>
                <w:color w:val="1F497D" w:themeColor="text2"/>
                <w:sz w:val="16"/>
                <w:szCs w:val="16"/>
              </w:rPr>
            </w:pPr>
          </w:p>
        </w:tc>
      </w:tr>
      <w:tr w:rsidR="006642B7" w:rsidRPr="007429F2" w:rsidTr="00DD7412">
        <w:tc>
          <w:tcPr>
            <w:tcW w:w="551" w:type="dxa"/>
          </w:tcPr>
          <w:p w:rsidR="006642B7" w:rsidRPr="007429F2" w:rsidRDefault="006642B7" w:rsidP="00467E1E">
            <w:pPr>
              <w:pStyle w:val="Paragrafoelenco"/>
              <w:numPr>
                <w:ilvl w:val="0"/>
                <w:numId w:val="12"/>
              </w:numPr>
              <w:ind w:left="318"/>
              <w:rPr>
                <w:rFonts w:ascii="Times New Roman" w:eastAsia="Times New Roman" w:hAnsi="Times New Roman"/>
                <w:color w:val="0834B0"/>
                <w:sz w:val="16"/>
                <w:szCs w:val="16"/>
                <w:lang w:eastAsia="it-IT"/>
              </w:rPr>
            </w:pPr>
          </w:p>
        </w:tc>
        <w:tc>
          <w:tcPr>
            <w:tcW w:w="3753" w:type="dxa"/>
            <w:shd w:val="clear" w:color="auto" w:fill="DBE5F1" w:themeFill="accent1" w:themeFillTint="33"/>
          </w:tcPr>
          <w:p w:rsidR="00F712A3" w:rsidRPr="007429F2" w:rsidRDefault="006642B7" w:rsidP="000C12CC">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 xml:space="preserve">Il servizio tecnico affidato all’interno è svolto: </w:t>
            </w:r>
          </w:p>
          <w:p w:rsidR="006642B7" w:rsidRPr="007429F2" w:rsidRDefault="00F712A3" w:rsidP="000C12CC">
            <w:pPr>
              <w:rPr>
                <w:rFonts w:ascii="Times New Roman" w:eastAsia="Times New Roman" w:hAnsi="Times New Roman"/>
                <w:color w:val="0834B0"/>
                <w:sz w:val="16"/>
                <w:szCs w:val="16"/>
                <w:lang w:eastAsia="it-IT"/>
              </w:rPr>
            </w:pPr>
            <w:proofErr w:type="spellStart"/>
            <w:r w:rsidRPr="007429F2">
              <w:rPr>
                <w:rFonts w:ascii="Times New Roman" w:eastAsia="Times New Roman" w:hAnsi="Times New Roman"/>
                <w:color w:val="0834B0"/>
                <w:sz w:val="16"/>
                <w:szCs w:val="16"/>
                <w:lang w:eastAsia="it-IT"/>
              </w:rPr>
              <w:t>Rif</w:t>
            </w:r>
            <w:proofErr w:type="spellEnd"/>
            <w:r w:rsidRPr="007429F2">
              <w:rPr>
                <w:rFonts w:ascii="Times New Roman" w:eastAsia="Times New Roman" w:hAnsi="Times New Roman"/>
                <w:color w:val="0834B0"/>
                <w:sz w:val="16"/>
                <w:szCs w:val="16"/>
                <w:lang w:eastAsia="it-IT"/>
              </w:rPr>
              <w:t>:</w:t>
            </w:r>
            <w:r w:rsidR="00522F79" w:rsidRPr="007429F2">
              <w:rPr>
                <w:rFonts w:ascii="Times New Roman" w:eastAsia="Times New Roman" w:hAnsi="Times New Roman"/>
                <w:color w:val="0834B0"/>
                <w:sz w:val="16"/>
                <w:szCs w:val="16"/>
                <w:lang w:eastAsia="it-IT"/>
              </w:rPr>
              <w:t xml:space="preserve"> </w:t>
            </w:r>
            <w:r w:rsidR="006642B7" w:rsidRPr="007429F2">
              <w:rPr>
                <w:rFonts w:ascii="Times New Roman" w:eastAsia="Times New Roman" w:hAnsi="Times New Roman"/>
                <w:color w:val="0834B0"/>
                <w:sz w:val="16"/>
                <w:szCs w:val="16"/>
                <w:lang w:eastAsia="it-IT"/>
              </w:rPr>
              <w:t xml:space="preserve">art. 24, comma 1, </w:t>
            </w:r>
            <w:r w:rsidRPr="007429F2">
              <w:rPr>
                <w:rFonts w:ascii="Times New Roman" w:eastAsia="Times New Roman" w:hAnsi="Times New Roman"/>
                <w:color w:val="0834B0"/>
                <w:sz w:val="16"/>
                <w:szCs w:val="16"/>
                <w:lang w:eastAsia="it-IT"/>
              </w:rPr>
              <w:t xml:space="preserve">del </w:t>
            </w:r>
            <w:r w:rsidR="006642B7" w:rsidRPr="007429F2">
              <w:rPr>
                <w:rFonts w:ascii="Times New Roman" w:eastAsia="Times New Roman" w:hAnsi="Times New Roman"/>
                <w:color w:val="0834B0"/>
                <w:sz w:val="16"/>
                <w:szCs w:val="16"/>
                <w:lang w:eastAsia="it-IT"/>
              </w:rPr>
              <w:t>D.</w:t>
            </w:r>
            <w:r w:rsidR="002B1AEB" w:rsidRPr="007429F2">
              <w:rPr>
                <w:rFonts w:ascii="Times New Roman" w:eastAsia="Times New Roman" w:hAnsi="Times New Roman"/>
                <w:color w:val="0834B0"/>
                <w:sz w:val="16"/>
                <w:szCs w:val="16"/>
                <w:lang w:eastAsia="it-IT"/>
              </w:rPr>
              <w:t xml:space="preserve"> </w:t>
            </w:r>
            <w:r w:rsidR="006642B7" w:rsidRPr="007429F2">
              <w:rPr>
                <w:rFonts w:ascii="Times New Roman" w:eastAsia="Times New Roman" w:hAnsi="Times New Roman"/>
                <w:color w:val="0834B0"/>
                <w:sz w:val="16"/>
                <w:szCs w:val="16"/>
                <w:lang w:eastAsia="it-IT"/>
              </w:rPr>
              <w:t>Lgs. 50/2016</w:t>
            </w:r>
            <w:r w:rsidRPr="007429F2">
              <w:rPr>
                <w:rFonts w:ascii="Times New Roman" w:eastAsia="Times New Roman" w:hAnsi="Times New Roman"/>
                <w:color w:val="0834B0"/>
                <w:sz w:val="16"/>
                <w:szCs w:val="16"/>
                <w:lang w:eastAsia="it-IT"/>
              </w:rPr>
              <w:t>.</w:t>
            </w:r>
          </w:p>
        </w:tc>
        <w:tc>
          <w:tcPr>
            <w:tcW w:w="553" w:type="dxa"/>
          </w:tcPr>
          <w:p w:rsidR="006642B7" w:rsidRPr="007429F2" w:rsidRDefault="006642B7" w:rsidP="00EF7647">
            <w:pPr>
              <w:jc w:val="center"/>
              <w:rPr>
                <w:rFonts w:ascii="Times New Roman" w:hAnsi="Times New Roman"/>
                <w:color w:val="0834B0"/>
                <w:sz w:val="16"/>
                <w:szCs w:val="16"/>
              </w:rPr>
            </w:pPr>
          </w:p>
        </w:tc>
        <w:tc>
          <w:tcPr>
            <w:tcW w:w="553" w:type="dxa"/>
          </w:tcPr>
          <w:p w:rsidR="006642B7" w:rsidRPr="007429F2" w:rsidRDefault="006642B7" w:rsidP="00EF7647">
            <w:pPr>
              <w:jc w:val="center"/>
              <w:rPr>
                <w:rFonts w:ascii="Times New Roman" w:hAnsi="Times New Roman"/>
                <w:color w:val="0834B0"/>
                <w:sz w:val="16"/>
                <w:szCs w:val="16"/>
              </w:rPr>
            </w:pPr>
          </w:p>
        </w:tc>
        <w:tc>
          <w:tcPr>
            <w:tcW w:w="553" w:type="dxa"/>
          </w:tcPr>
          <w:p w:rsidR="006642B7" w:rsidRPr="007429F2" w:rsidRDefault="006642B7" w:rsidP="00EF7647">
            <w:pPr>
              <w:jc w:val="center"/>
              <w:rPr>
                <w:rFonts w:ascii="Times New Roman" w:hAnsi="Times New Roman"/>
                <w:color w:val="0834B0"/>
                <w:sz w:val="16"/>
                <w:szCs w:val="16"/>
              </w:rPr>
            </w:pPr>
          </w:p>
        </w:tc>
        <w:tc>
          <w:tcPr>
            <w:tcW w:w="3658" w:type="dxa"/>
          </w:tcPr>
          <w:p w:rsidR="006642B7" w:rsidRPr="007429F2" w:rsidRDefault="006642B7" w:rsidP="00085B42">
            <w:pPr>
              <w:jc w:val="center"/>
              <w:rPr>
                <w:rFonts w:ascii="Times New Roman" w:hAnsi="Times New Roman"/>
                <w:color w:val="1F497D" w:themeColor="text2"/>
                <w:sz w:val="16"/>
                <w:szCs w:val="16"/>
              </w:rPr>
            </w:pPr>
          </w:p>
        </w:tc>
        <w:tc>
          <w:tcPr>
            <w:tcW w:w="4696" w:type="dxa"/>
          </w:tcPr>
          <w:p w:rsidR="006642B7" w:rsidRPr="007429F2" w:rsidRDefault="006642B7" w:rsidP="00085B42">
            <w:pPr>
              <w:jc w:val="center"/>
              <w:rPr>
                <w:rFonts w:ascii="Times New Roman" w:eastAsia="Times New Roman" w:hAnsi="Times New Roman"/>
                <w:color w:val="0834B0"/>
                <w:sz w:val="16"/>
                <w:szCs w:val="16"/>
                <w:lang w:eastAsia="it-IT"/>
              </w:rPr>
            </w:pPr>
          </w:p>
        </w:tc>
      </w:tr>
      <w:tr w:rsidR="006642B7" w:rsidRPr="007429F2" w:rsidTr="00DD7412">
        <w:tc>
          <w:tcPr>
            <w:tcW w:w="551" w:type="dxa"/>
          </w:tcPr>
          <w:p w:rsidR="006642B7" w:rsidRPr="007429F2" w:rsidRDefault="006642B7" w:rsidP="00844EB4">
            <w:pPr>
              <w:ind w:left="250"/>
              <w:rPr>
                <w:rFonts w:ascii="Times New Roman" w:eastAsia="Times New Roman" w:hAnsi="Times New Roman"/>
                <w:color w:val="0834B0"/>
                <w:sz w:val="16"/>
                <w:szCs w:val="16"/>
                <w:lang w:eastAsia="it-IT"/>
              </w:rPr>
            </w:pPr>
          </w:p>
        </w:tc>
        <w:tc>
          <w:tcPr>
            <w:tcW w:w="3753" w:type="dxa"/>
            <w:shd w:val="clear" w:color="auto" w:fill="DBE5F1" w:themeFill="accent1" w:themeFillTint="33"/>
          </w:tcPr>
          <w:p w:rsidR="006642B7" w:rsidRPr="007429F2" w:rsidRDefault="006642B7" w:rsidP="00844EB4">
            <w:pPr>
              <w:pStyle w:val="Paragrafoelenco"/>
              <w:numPr>
                <w:ilvl w:val="0"/>
                <w:numId w:val="21"/>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dagli uffici tecnici delle stazioni appaltanti;</w:t>
            </w:r>
          </w:p>
        </w:tc>
        <w:tc>
          <w:tcPr>
            <w:tcW w:w="553" w:type="dxa"/>
          </w:tcPr>
          <w:p w:rsidR="006642B7" w:rsidRPr="007429F2" w:rsidRDefault="006642B7" w:rsidP="003D6490">
            <w:pPr>
              <w:jc w:val="center"/>
              <w:rPr>
                <w:rFonts w:ascii="Times New Roman" w:hAnsi="Times New Roman"/>
                <w:color w:val="0834B0"/>
                <w:sz w:val="16"/>
                <w:szCs w:val="16"/>
              </w:rPr>
            </w:pPr>
          </w:p>
          <w:p w:rsidR="006642B7" w:rsidRPr="007429F2" w:rsidRDefault="00573DB8" w:rsidP="003D6490">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6642B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6642B7" w:rsidRPr="007429F2" w:rsidRDefault="006642B7" w:rsidP="003D6490">
            <w:pPr>
              <w:jc w:val="center"/>
              <w:rPr>
                <w:rFonts w:ascii="Times New Roman" w:hAnsi="Times New Roman"/>
                <w:color w:val="0834B0"/>
                <w:sz w:val="16"/>
                <w:szCs w:val="16"/>
              </w:rPr>
            </w:pPr>
          </w:p>
          <w:p w:rsidR="006642B7" w:rsidRPr="007429F2" w:rsidRDefault="00573DB8" w:rsidP="003D6490">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6642B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6642B7" w:rsidRPr="007429F2" w:rsidRDefault="006642B7" w:rsidP="003D6490">
            <w:pPr>
              <w:jc w:val="center"/>
              <w:rPr>
                <w:rFonts w:ascii="Times New Roman" w:hAnsi="Times New Roman"/>
                <w:color w:val="0834B0"/>
                <w:sz w:val="16"/>
                <w:szCs w:val="16"/>
              </w:rPr>
            </w:pPr>
          </w:p>
          <w:p w:rsidR="006642B7" w:rsidRPr="007429F2" w:rsidRDefault="00573DB8" w:rsidP="003D6490">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6642B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58" w:type="dxa"/>
          </w:tcPr>
          <w:p w:rsidR="006642B7" w:rsidRPr="007429F2" w:rsidRDefault="006642B7" w:rsidP="00085B42">
            <w:pPr>
              <w:jc w:val="center"/>
              <w:rPr>
                <w:rFonts w:ascii="Times New Roman" w:hAnsi="Times New Roman"/>
                <w:color w:val="1F497D" w:themeColor="text2"/>
                <w:sz w:val="16"/>
                <w:szCs w:val="16"/>
              </w:rPr>
            </w:pPr>
          </w:p>
        </w:tc>
        <w:tc>
          <w:tcPr>
            <w:tcW w:w="4696" w:type="dxa"/>
          </w:tcPr>
          <w:p w:rsidR="006642B7" w:rsidRPr="007429F2" w:rsidRDefault="006642B7" w:rsidP="00085B42">
            <w:pPr>
              <w:jc w:val="center"/>
              <w:rPr>
                <w:rFonts w:ascii="Times New Roman" w:hAnsi="Times New Roman"/>
                <w:color w:val="1F497D" w:themeColor="text2"/>
                <w:sz w:val="16"/>
                <w:szCs w:val="16"/>
              </w:rPr>
            </w:pPr>
          </w:p>
        </w:tc>
      </w:tr>
      <w:tr w:rsidR="006642B7" w:rsidRPr="007429F2" w:rsidTr="00DD7412">
        <w:tc>
          <w:tcPr>
            <w:tcW w:w="551" w:type="dxa"/>
          </w:tcPr>
          <w:p w:rsidR="006642B7" w:rsidRPr="007429F2" w:rsidRDefault="006642B7" w:rsidP="00844EB4">
            <w:pPr>
              <w:ind w:left="250"/>
              <w:rPr>
                <w:rFonts w:ascii="Times New Roman" w:eastAsia="Times New Roman" w:hAnsi="Times New Roman"/>
                <w:color w:val="0834B0"/>
                <w:sz w:val="16"/>
                <w:szCs w:val="16"/>
                <w:lang w:eastAsia="it-IT"/>
              </w:rPr>
            </w:pPr>
          </w:p>
        </w:tc>
        <w:tc>
          <w:tcPr>
            <w:tcW w:w="3753" w:type="dxa"/>
            <w:shd w:val="clear" w:color="auto" w:fill="DBE5F1" w:themeFill="accent1" w:themeFillTint="33"/>
          </w:tcPr>
          <w:p w:rsidR="006642B7" w:rsidRPr="007429F2" w:rsidRDefault="006642B7" w:rsidP="00844EB4">
            <w:pPr>
              <w:pStyle w:val="Paragrafoelenco"/>
              <w:numPr>
                <w:ilvl w:val="0"/>
                <w:numId w:val="21"/>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dagli uffici consortili di progettazione e di direzione dei lavori che i comuni, i rispettivi consorzi e unioni, le comunità montane, le aziende sanitarie locali, i consorzi, gli enti di industrializzazione e gli enti di bonifica possono costituire;</w:t>
            </w:r>
          </w:p>
        </w:tc>
        <w:tc>
          <w:tcPr>
            <w:tcW w:w="553" w:type="dxa"/>
          </w:tcPr>
          <w:p w:rsidR="006642B7" w:rsidRPr="007429F2" w:rsidRDefault="006642B7" w:rsidP="003D6490">
            <w:pPr>
              <w:jc w:val="center"/>
              <w:rPr>
                <w:rFonts w:ascii="Times New Roman" w:hAnsi="Times New Roman"/>
                <w:color w:val="0834B0"/>
                <w:sz w:val="16"/>
                <w:szCs w:val="16"/>
              </w:rPr>
            </w:pPr>
          </w:p>
          <w:p w:rsidR="006642B7" w:rsidRPr="007429F2" w:rsidRDefault="00573DB8" w:rsidP="003D6490">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6642B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6642B7" w:rsidRPr="007429F2" w:rsidRDefault="006642B7" w:rsidP="003D6490">
            <w:pPr>
              <w:jc w:val="center"/>
              <w:rPr>
                <w:rFonts w:ascii="Times New Roman" w:hAnsi="Times New Roman"/>
                <w:color w:val="0834B0"/>
                <w:sz w:val="16"/>
                <w:szCs w:val="16"/>
              </w:rPr>
            </w:pPr>
          </w:p>
          <w:p w:rsidR="006642B7" w:rsidRPr="007429F2" w:rsidRDefault="00573DB8" w:rsidP="003D6490">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6642B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6642B7" w:rsidRPr="007429F2" w:rsidRDefault="006642B7" w:rsidP="003D6490">
            <w:pPr>
              <w:jc w:val="center"/>
              <w:rPr>
                <w:rFonts w:ascii="Times New Roman" w:hAnsi="Times New Roman"/>
                <w:color w:val="0834B0"/>
                <w:sz w:val="16"/>
                <w:szCs w:val="16"/>
              </w:rPr>
            </w:pPr>
          </w:p>
          <w:p w:rsidR="006642B7" w:rsidRPr="007429F2" w:rsidRDefault="00573DB8" w:rsidP="003D6490">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6642B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58" w:type="dxa"/>
          </w:tcPr>
          <w:p w:rsidR="006642B7" w:rsidRPr="007429F2" w:rsidRDefault="006642B7" w:rsidP="00085B42">
            <w:pPr>
              <w:jc w:val="center"/>
              <w:rPr>
                <w:rFonts w:ascii="Times New Roman" w:hAnsi="Times New Roman"/>
                <w:color w:val="1F497D" w:themeColor="text2"/>
                <w:sz w:val="16"/>
                <w:szCs w:val="16"/>
              </w:rPr>
            </w:pPr>
          </w:p>
        </w:tc>
        <w:tc>
          <w:tcPr>
            <w:tcW w:w="4696" w:type="dxa"/>
          </w:tcPr>
          <w:p w:rsidR="006642B7" w:rsidRPr="007429F2" w:rsidRDefault="006642B7" w:rsidP="00085B42">
            <w:pPr>
              <w:jc w:val="center"/>
              <w:rPr>
                <w:rFonts w:ascii="Times New Roman" w:hAnsi="Times New Roman"/>
                <w:color w:val="1F497D" w:themeColor="text2"/>
                <w:sz w:val="16"/>
                <w:szCs w:val="16"/>
              </w:rPr>
            </w:pPr>
          </w:p>
        </w:tc>
      </w:tr>
      <w:tr w:rsidR="006642B7" w:rsidRPr="007429F2" w:rsidTr="00DD7412">
        <w:tc>
          <w:tcPr>
            <w:tcW w:w="551" w:type="dxa"/>
          </w:tcPr>
          <w:p w:rsidR="006642B7" w:rsidRPr="007429F2" w:rsidRDefault="006642B7" w:rsidP="00844EB4">
            <w:pPr>
              <w:ind w:left="250"/>
              <w:rPr>
                <w:rFonts w:ascii="Times New Roman" w:eastAsia="Times New Roman" w:hAnsi="Times New Roman"/>
                <w:color w:val="0834B0"/>
                <w:sz w:val="16"/>
                <w:szCs w:val="16"/>
                <w:lang w:eastAsia="it-IT"/>
              </w:rPr>
            </w:pPr>
          </w:p>
        </w:tc>
        <w:tc>
          <w:tcPr>
            <w:tcW w:w="3753" w:type="dxa"/>
            <w:shd w:val="clear" w:color="auto" w:fill="DBE5F1" w:themeFill="accent1" w:themeFillTint="33"/>
          </w:tcPr>
          <w:p w:rsidR="006642B7" w:rsidRPr="007429F2" w:rsidRDefault="006642B7" w:rsidP="00844EB4">
            <w:pPr>
              <w:pStyle w:val="Paragrafoelenco"/>
              <w:numPr>
                <w:ilvl w:val="0"/>
                <w:numId w:val="21"/>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dagli organismi di altre pubbliche amministrazioni di cui le singole stazioni ap</w:t>
            </w:r>
            <w:r w:rsidR="00F712A3" w:rsidRPr="007429F2">
              <w:rPr>
                <w:rFonts w:ascii="Times New Roman" w:eastAsia="Times New Roman" w:hAnsi="Times New Roman"/>
                <w:color w:val="0834B0"/>
                <w:sz w:val="16"/>
                <w:szCs w:val="16"/>
                <w:lang w:eastAsia="it-IT"/>
              </w:rPr>
              <w:t>paltanti possono avvalersi per L</w:t>
            </w:r>
            <w:r w:rsidRPr="007429F2">
              <w:rPr>
                <w:rFonts w:ascii="Times New Roman" w:eastAsia="Times New Roman" w:hAnsi="Times New Roman"/>
                <w:color w:val="0834B0"/>
                <w:sz w:val="16"/>
                <w:szCs w:val="16"/>
                <w:lang w:eastAsia="it-IT"/>
              </w:rPr>
              <w:t>egge</w:t>
            </w:r>
            <w:r w:rsidR="00F712A3" w:rsidRPr="007429F2">
              <w:rPr>
                <w:rFonts w:ascii="Times New Roman" w:eastAsia="Times New Roman" w:hAnsi="Times New Roman"/>
                <w:color w:val="0834B0"/>
                <w:sz w:val="16"/>
                <w:szCs w:val="16"/>
                <w:lang w:eastAsia="it-IT"/>
              </w:rPr>
              <w:t>.</w:t>
            </w:r>
          </w:p>
        </w:tc>
        <w:tc>
          <w:tcPr>
            <w:tcW w:w="553" w:type="dxa"/>
          </w:tcPr>
          <w:p w:rsidR="006642B7" w:rsidRPr="007429F2" w:rsidRDefault="006642B7" w:rsidP="003D6490">
            <w:pPr>
              <w:jc w:val="center"/>
              <w:rPr>
                <w:rFonts w:ascii="Times New Roman" w:hAnsi="Times New Roman"/>
                <w:color w:val="0834B0"/>
                <w:sz w:val="16"/>
                <w:szCs w:val="16"/>
              </w:rPr>
            </w:pPr>
          </w:p>
          <w:p w:rsidR="006642B7" w:rsidRPr="007429F2" w:rsidRDefault="00573DB8" w:rsidP="003D6490">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6642B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6642B7" w:rsidRPr="007429F2" w:rsidRDefault="006642B7" w:rsidP="003D6490">
            <w:pPr>
              <w:jc w:val="center"/>
              <w:rPr>
                <w:rFonts w:ascii="Times New Roman" w:hAnsi="Times New Roman"/>
                <w:color w:val="0834B0"/>
                <w:sz w:val="16"/>
                <w:szCs w:val="16"/>
              </w:rPr>
            </w:pPr>
          </w:p>
          <w:p w:rsidR="006642B7" w:rsidRPr="007429F2" w:rsidRDefault="00573DB8" w:rsidP="003D6490">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6642B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6642B7" w:rsidRPr="007429F2" w:rsidRDefault="006642B7" w:rsidP="003D6490">
            <w:pPr>
              <w:jc w:val="center"/>
              <w:rPr>
                <w:rFonts w:ascii="Times New Roman" w:hAnsi="Times New Roman"/>
                <w:color w:val="0834B0"/>
                <w:sz w:val="16"/>
                <w:szCs w:val="16"/>
              </w:rPr>
            </w:pPr>
          </w:p>
          <w:p w:rsidR="006642B7" w:rsidRPr="007429F2" w:rsidRDefault="00573DB8" w:rsidP="003D6490">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6642B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58" w:type="dxa"/>
          </w:tcPr>
          <w:p w:rsidR="006642B7" w:rsidRPr="007429F2" w:rsidRDefault="006642B7" w:rsidP="00085B42">
            <w:pPr>
              <w:jc w:val="center"/>
              <w:rPr>
                <w:rFonts w:ascii="Times New Roman" w:hAnsi="Times New Roman"/>
                <w:color w:val="1F497D" w:themeColor="text2"/>
                <w:sz w:val="16"/>
                <w:szCs w:val="16"/>
              </w:rPr>
            </w:pPr>
          </w:p>
        </w:tc>
        <w:tc>
          <w:tcPr>
            <w:tcW w:w="4696" w:type="dxa"/>
          </w:tcPr>
          <w:p w:rsidR="006642B7" w:rsidRPr="007429F2" w:rsidRDefault="006642B7" w:rsidP="00085B42">
            <w:pPr>
              <w:jc w:val="center"/>
              <w:rPr>
                <w:rFonts w:ascii="Times New Roman" w:hAnsi="Times New Roman"/>
                <w:color w:val="1F497D" w:themeColor="text2"/>
                <w:sz w:val="16"/>
                <w:szCs w:val="16"/>
              </w:rPr>
            </w:pPr>
          </w:p>
        </w:tc>
      </w:tr>
      <w:tr w:rsidR="006642B7" w:rsidRPr="007429F2" w:rsidTr="00DD7412">
        <w:tc>
          <w:tcPr>
            <w:tcW w:w="551" w:type="dxa"/>
          </w:tcPr>
          <w:p w:rsidR="006642B7" w:rsidRPr="007429F2" w:rsidRDefault="006642B7" w:rsidP="00467E1E">
            <w:pPr>
              <w:pStyle w:val="Paragrafoelenco"/>
              <w:numPr>
                <w:ilvl w:val="0"/>
                <w:numId w:val="12"/>
              </w:numPr>
              <w:ind w:left="318"/>
              <w:rPr>
                <w:rFonts w:ascii="Times New Roman" w:eastAsia="Times New Roman" w:hAnsi="Times New Roman"/>
                <w:color w:val="0834B0"/>
                <w:sz w:val="16"/>
                <w:szCs w:val="16"/>
                <w:lang w:eastAsia="it-IT"/>
              </w:rPr>
            </w:pPr>
          </w:p>
        </w:tc>
        <w:tc>
          <w:tcPr>
            <w:tcW w:w="3753" w:type="dxa"/>
            <w:shd w:val="clear" w:color="auto" w:fill="DBE5F1" w:themeFill="accent1" w:themeFillTint="33"/>
          </w:tcPr>
          <w:p w:rsidR="006642B7" w:rsidRPr="007429F2" w:rsidRDefault="006642B7" w:rsidP="007E7121">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 xml:space="preserve">All'atto dell'affidamento dell'incarico, la stazione appaltante ha verificato che i soggetti incaricati della progettazione possiedano i requisiti e le capacità di cui all'articolo 24, comma 3, del </w:t>
            </w:r>
            <w:proofErr w:type="spellStart"/>
            <w:r w:rsidR="00F712A3" w:rsidRPr="007429F2">
              <w:rPr>
                <w:rFonts w:ascii="Times New Roman" w:eastAsia="Times New Roman" w:hAnsi="Times New Roman"/>
                <w:color w:val="0834B0"/>
                <w:sz w:val="16"/>
                <w:szCs w:val="16"/>
                <w:lang w:eastAsia="it-IT"/>
              </w:rPr>
              <w:t>D.Lgs</w:t>
            </w:r>
            <w:proofErr w:type="spellEnd"/>
            <w:r w:rsidRPr="007429F2">
              <w:rPr>
                <w:rFonts w:ascii="Times New Roman" w:eastAsia="Times New Roman" w:hAnsi="Times New Roman"/>
                <w:color w:val="0834B0"/>
                <w:sz w:val="16"/>
                <w:szCs w:val="16"/>
                <w:lang w:eastAsia="it-IT"/>
              </w:rPr>
              <w:t xml:space="preserve"> 50/2016?</w:t>
            </w:r>
          </w:p>
        </w:tc>
        <w:tc>
          <w:tcPr>
            <w:tcW w:w="553" w:type="dxa"/>
          </w:tcPr>
          <w:p w:rsidR="006642B7" w:rsidRPr="007429F2" w:rsidRDefault="006642B7" w:rsidP="003D6490">
            <w:pPr>
              <w:jc w:val="center"/>
              <w:rPr>
                <w:rFonts w:ascii="Times New Roman" w:hAnsi="Times New Roman"/>
                <w:color w:val="0834B0"/>
                <w:sz w:val="16"/>
                <w:szCs w:val="16"/>
              </w:rPr>
            </w:pPr>
          </w:p>
          <w:p w:rsidR="006642B7" w:rsidRPr="007429F2" w:rsidRDefault="00573DB8" w:rsidP="003D6490">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6642B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6642B7" w:rsidRPr="007429F2" w:rsidRDefault="006642B7" w:rsidP="003D6490">
            <w:pPr>
              <w:jc w:val="center"/>
              <w:rPr>
                <w:rFonts w:ascii="Times New Roman" w:hAnsi="Times New Roman"/>
                <w:color w:val="0834B0"/>
                <w:sz w:val="16"/>
                <w:szCs w:val="16"/>
              </w:rPr>
            </w:pPr>
          </w:p>
          <w:p w:rsidR="006642B7" w:rsidRPr="007429F2" w:rsidRDefault="00573DB8" w:rsidP="003D6490">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6642B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6642B7" w:rsidRPr="007429F2" w:rsidRDefault="006642B7" w:rsidP="003D6490">
            <w:pPr>
              <w:jc w:val="center"/>
              <w:rPr>
                <w:rFonts w:ascii="Times New Roman" w:hAnsi="Times New Roman"/>
                <w:color w:val="0834B0"/>
                <w:sz w:val="16"/>
                <w:szCs w:val="16"/>
              </w:rPr>
            </w:pPr>
          </w:p>
          <w:p w:rsidR="006642B7" w:rsidRPr="007429F2" w:rsidRDefault="00573DB8" w:rsidP="003D6490">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6642B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58" w:type="dxa"/>
          </w:tcPr>
          <w:p w:rsidR="006642B7" w:rsidRPr="007429F2" w:rsidRDefault="006642B7" w:rsidP="00085B42">
            <w:pPr>
              <w:jc w:val="center"/>
              <w:rPr>
                <w:rFonts w:ascii="Times New Roman" w:hAnsi="Times New Roman"/>
                <w:color w:val="1F497D" w:themeColor="text2"/>
                <w:sz w:val="16"/>
                <w:szCs w:val="16"/>
              </w:rPr>
            </w:pPr>
          </w:p>
        </w:tc>
        <w:tc>
          <w:tcPr>
            <w:tcW w:w="4696" w:type="dxa"/>
          </w:tcPr>
          <w:p w:rsidR="006642B7" w:rsidRPr="007429F2" w:rsidRDefault="006642B7" w:rsidP="00085B42">
            <w:pPr>
              <w:jc w:val="center"/>
              <w:rPr>
                <w:rFonts w:ascii="Times New Roman" w:hAnsi="Times New Roman"/>
                <w:color w:val="1F497D" w:themeColor="text2"/>
                <w:sz w:val="16"/>
                <w:szCs w:val="16"/>
              </w:rPr>
            </w:pPr>
          </w:p>
        </w:tc>
      </w:tr>
      <w:tr w:rsidR="006642B7" w:rsidRPr="007429F2" w:rsidTr="00DD7412">
        <w:tc>
          <w:tcPr>
            <w:tcW w:w="551" w:type="dxa"/>
          </w:tcPr>
          <w:p w:rsidR="006642B7" w:rsidRPr="007429F2" w:rsidRDefault="006642B7" w:rsidP="00467E1E">
            <w:pPr>
              <w:pStyle w:val="Paragrafoelenco"/>
              <w:numPr>
                <w:ilvl w:val="0"/>
                <w:numId w:val="12"/>
              </w:numPr>
              <w:ind w:left="318"/>
              <w:rPr>
                <w:rFonts w:ascii="Times New Roman" w:eastAsia="Times New Roman" w:hAnsi="Times New Roman"/>
                <w:color w:val="0834B0"/>
                <w:sz w:val="16"/>
                <w:szCs w:val="16"/>
                <w:lang w:eastAsia="it-IT"/>
              </w:rPr>
            </w:pPr>
          </w:p>
        </w:tc>
        <w:tc>
          <w:tcPr>
            <w:tcW w:w="3753" w:type="dxa"/>
            <w:shd w:val="clear" w:color="auto" w:fill="DBE5F1" w:themeFill="accent1" w:themeFillTint="33"/>
          </w:tcPr>
          <w:p w:rsidR="006642B7" w:rsidRPr="007429F2" w:rsidRDefault="006642B7" w:rsidP="00F712A3">
            <w:pPr>
              <w:rPr>
                <w:rFonts w:ascii="Times New Roman" w:eastAsia="Times New Roman" w:hAnsi="Times New Roman"/>
                <w:color w:val="0834B0"/>
                <w:sz w:val="16"/>
                <w:szCs w:val="16"/>
                <w:lang w:eastAsia="it-IT"/>
              </w:rPr>
            </w:pPr>
            <w:proofErr w:type="spellStart"/>
            <w:r w:rsidRPr="007429F2">
              <w:rPr>
                <w:rFonts w:ascii="Times New Roman" w:eastAsia="Times New Roman" w:hAnsi="Times New Roman"/>
                <w:color w:val="0834B0"/>
                <w:sz w:val="16"/>
                <w:szCs w:val="16"/>
                <w:lang w:eastAsia="it-IT"/>
              </w:rPr>
              <w:t>E’stata</w:t>
            </w:r>
            <w:proofErr w:type="spellEnd"/>
            <w:r w:rsidRPr="007429F2">
              <w:rPr>
                <w:rFonts w:ascii="Times New Roman" w:eastAsia="Times New Roman" w:hAnsi="Times New Roman"/>
                <w:color w:val="0834B0"/>
                <w:sz w:val="16"/>
                <w:szCs w:val="16"/>
                <w:lang w:eastAsia="it-IT"/>
              </w:rPr>
              <w:t xml:space="preserve"> stipulata da parte della </w:t>
            </w:r>
            <w:r w:rsidR="00F712A3" w:rsidRPr="007429F2">
              <w:rPr>
                <w:rFonts w:ascii="Times New Roman" w:eastAsia="Times New Roman" w:hAnsi="Times New Roman"/>
                <w:color w:val="0834B0"/>
                <w:sz w:val="16"/>
                <w:szCs w:val="16"/>
                <w:lang w:eastAsia="it-IT"/>
              </w:rPr>
              <w:t xml:space="preserve">SA </w:t>
            </w:r>
            <w:r w:rsidRPr="007429F2">
              <w:rPr>
                <w:rFonts w:ascii="Times New Roman" w:eastAsia="Times New Roman" w:hAnsi="Times New Roman"/>
                <w:color w:val="0834B0"/>
                <w:sz w:val="16"/>
                <w:szCs w:val="16"/>
                <w:lang w:eastAsia="it-IT"/>
              </w:rPr>
              <w:t>la polizza assicurativa per la copertura dei rischi di natura professionale a favore dei dipendenti incaricati della progettazione?</w:t>
            </w:r>
          </w:p>
        </w:tc>
        <w:tc>
          <w:tcPr>
            <w:tcW w:w="553" w:type="dxa"/>
          </w:tcPr>
          <w:p w:rsidR="006642B7" w:rsidRPr="007429F2" w:rsidRDefault="006642B7" w:rsidP="003D6490">
            <w:pPr>
              <w:jc w:val="center"/>
              <w:rPr>
                <w:rFonts w:ascii="Times New Roman" w:hAnsi="Times New Roman"/>
                <w:color w:val="0834B0"/>
                <w:sz w:val="16"/>
                <w:szCs w:val="16"/>
              </w:rPr>
            </w:pPr>
          </w:p>
          <w:p w:rsidR="006642B7" w:rsidRPr="007429F2" w:rsidRDefault="00573DB8" w:rsidP="003D6490">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6642B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6642B7" w:rsidRPr="007429F2" w:rsidRDefault="006642B7" w:rsidP="003D6490">
            <w:pPr>
              <w:jc w:val="center"/>
              <w:rPr>
                <w:rFonts w:ascii="Times New Roman" w:hAnsi="Times New Roman"/>
                <w:color w:val="0834B0"/>
                <w:sz w:val="16"/>
                <w:szCs w:val="16"/>
              </w:rPr>
            </w:pPr>
          </w:p>
          <w:p w:rsidR="006642B7" w:rsidRPr="007429F2" w:rsidRDefault="00573DB8" w:rsidP="003D6490">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6642B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6642B7" w:rsidRPr="007429F2" w:rsidRDefault="006642B7" w:rsidP="003D6490">
            <w:pPr>
              <w:jc w:val="center"/>
              <w:rPr>
                <w:rFonts w:ascii="Times New Roman" w:hAnsi="Times New Roman"/>
                <w:color w:val="0834B0"/>
                <w:sz w:val="16"/>
                <w:szCs w:val="16"/>
              </w:rPr>
            </w:pPr>
          </w:p>
          <w:p w:rsidR="006642B7" w:rsidRPr="007429F2" w:rsidRDefault="00573DB8" w:rsidP="003D6490">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6642B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58" w:type="dxa"/>
          </w:tcPr>
          <w:p w:rsidR="006642B7" w:rsidRPr="007429F2" w:rsidRDefault="006642B7" w:rsidP="00085B42">
            <w:pPr>
              <w:jc w:val="center"/>
              <w:rPr>
                <w:rFonts w:ascii="Times New Roman" w:hAnsi="Times New Roman"/>
                <w:color w:val="1F497D" w:themeColor="text2"/>
                <w:sz w:val="16"/>
                <w:szCs w:val="16"/>
              </w:rPr>
            </w:pPr>
          </w:p>
        </w:tc>
        <w:tc>
          <w:tcPr>
            <w:tcW w:w="4696" w:type="dxa"/>
          </w:tcPr>
          <w:p w:rsidR="006642B7" w:rsidRPr="007429F2" w:rsidRDefault="006642B7" w:rsidP="00085B42">
            <w:pPr>
              <w:jc w:val="center"/>
              <w:rPr>
                <w:rFonts w:ascii="Times New Roman" w:hAnsi="Times New Roman"/>
                <w:color w:val="1F497D" w:themeColor="text2"/>
                <w:sz w:val="16"/>
                <w:szCs w:val="16"/>
              </w:rPr>
            </w:pPr>
          </w:p>
        </w:tc>
      </w:tr>
      <w:tr w:rsidR="006642B7" w:rsidRPr="007429F2" w:rsidTr="00DD7412">
        <w:tc>
          <w:tcPr>
            <w:tcW w:w="551" w:type="dxa"/>
          </w:tcPr>
          <w:p w:rsidR="006642B7" w:rsidRPr="007429F2" w:rsidRDefault="006642B7" w:rsidP="00467E1E">
            <w:pPr>
              <w:pStyle w:val="Paragrafoelenco"/>
              <w:numPr>
                <w:ilvl w:val="0"/>
                <w:numId w:val="12"/>
              </w:numPr>
              <w:ind w:left="318"/>
              <w:rPr>
                <w:rFonts w:ascii="Times New Roman" w:eastAsia="Times New Roman" w:hAnsi="Times New Roman"/>
                <w:color w:val="0834B0"/>
                <w:sz w:val="16"/>
                <w:szCs w:val="16"/>
                <w:lang w:eastAsia="it-IT"/>
              </w:rPr>
            </w:pPr>
          </w:p>
        </w:tc>
        <w:tc>
          <w:tcPr>
            <w:tcW w:w="3753" w:type="dxa"/>
            <w:shd w:val="clear" w:color="auto" w:fill="DBE5F1" w:themeFill="accent1" w:themeFillTint="33"/>
          </w:tcPr>
          <w:p w:rsidR="006642B7" w:rsidRPr="007429F2" w:rsidRDefault="006642B7" w:rsidP="007E7121">
            <w:pPr>
              <w:rPr>
                <w:rFonts w:ascii="Times New Roman" w:eastAsia="Times New Roman" w:hAnsi="Times New Roman"/>
                <w:color w:val="0834B0"/>
                <w:sz w:val="16"/>
                <w:szCs w:val="16"/>
                <w:lang w:eastAsia="it-IT"/>
              </w:rPr>
            </w:pPr>
            <w:proofErr w:type="gramStart"/>
            <w:r w:rsidRPr="007429F2">
              <w:rPr>
                <w:rFonts w:ascii="Times New Roman" w:eastAsia="Times New Roman" w:hAnsi="Times New Roman"/>
                <w:color w:val="0834B0"/>
                <w:sz w:val="16"/>
                <w:szCs w:val="16"/>
                <w:lang w:eastAsia="it-IT"/>
              </w:rPr>
              <w:t>E'</w:t>
            </w:r>
            <w:proofErr w:type="gramEnd"/>
            <w:r w:rsidRPr="007429F2">
              <w:rPr>
                <w:rFonts w:ascii="Times New Roman" w:eastAsia="Times New Roman" w:hAnsi="Times New Roman"/>
                <w:color w:val="0834B0"/>
                <w:sz w:val="16"/>
                <w:szCs w:val="16"/>
                <w:lang w:eastAsia="it-IT"/>
              </w:rPr>
              <w:t xml:space="preserve"> presente un atto di incarico a favore del progettista/affidatario del servizio tecnico?</w:t>
            </w:r>
          </w:p>
        </w:tc>
        <w:tc>
          <w:tcPr>
            <w:tcW w:w="553" w:type="dxa"/>
          </w:tcPr>
          <w:p w:rsidR="006642B7" w:rsidRPr="007429F2" w:rsidRDefault="006642B7" w:rsidP="002B3175">
            <w:pPr>
              <w:jc w:val="center"/>
              <w:rPr>
                <w:rFonts w:ascii="Times New Roman" w:hAnsi="Times New Roman"/>
                <w:color w:val="0834B0"/>
                <w:sz w:val="16"/>
                <w:szCs w:val="16"/>
              </w:rPr>
            </w:pPr>
          </w:p>
          <w:p w:rsidR="006642B7" w:rsidRPr="007429F2" w:rsidRDefault="00573DB8" w:rsidP="002B317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6642B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6642B7" w:rsidRPr="007429F2" w:rsidRDefault="006642B7" w:rsidP="002B3175">
            <w:pPr>
              <w:jc w:val="center"/>
              <w:rPr>
                <w:rFonts w:ascii="Times New Roman" w:hAnsi="Times New Roman"/>
                <w:color w:val="0834B0"/>
                <w:sz w:val="16"/>
                <w:szCs w:val="16"/>
              </w:rPr>
            </w:pPr>
          </w:p>
          <w:p w:rsidR="006642B7" w:rsidRPr="007429F2" w:rsidRDefault="00573DB8" w:rsidP="002B317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6642B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6642B7" w:rsidRPr="007429F2" w:rsidRDefault="006642B7" w:rsidP="002B3175">
            <w:pPr>
              <w:jc w:val="center"/>
              <w:rPr>
                <w:rFonts w:ascii="Times New Roman" w:hAnsi="Times New Roman"/>
                <w:color w:val="0834B0"/>
                <w:sz w:val="16"/>
                <w:szCs w:val="16"/>
              </w:rPr>
            </w:pPr>
          </w:p>
          <w:p w:rsidR="006642B7" w:rsidRPr="007429F2" w:rsidRDefault="00573DB8" w:rsidP="002B317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6642B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58" w:type="dxa"/>
          </w:tcPr>
          <w:p w:rsidR="006642B7" w:rsidRPr="007429F2" w:rsidRDefault="006642B7" w:rsidP="00085B42">
            <w:pPr>
              <w:jc w:val="center"/>
              <w:rPr>
                <w:rFonts w:ascii="Times New Roman" w:hAnsi="Times New Roman"/>
                <w:color w:val="1F497D" w:themeColor="text2"/>
                <w:sz w:val="16"/>
                <w:szCs w:val="16"/>
              </w:rPr>
            </w:pPr>
          </w:p>
        </w:tc>
        <w:tc>
          <w:tcPr>
            <w:tcW w:w="4696" w:type="dxa"/>
          </w:tcPr>
          <w:p w:rsidR="006642B7" w:rsidRPr="007429F2" w:rsidRDefault="006642B7" w:rsidP="00085B42">
            <w:pPr>
              <w:jc w:val="center"/>
              <w:rPr>
                <w:rFonts w:ascii="Times New Roman" w:hAnsi="Times New Roman"/>
                <w:color w:val="1F497D" w:themeColor="text2"/>
                <w:sz w:val="16"/>
                <w:szCs w:val="16"/>
              </w:rPr>
            </w:pPr>
          </w:p>
        </w:tc>
      </w:tr>
    </w:tbl>
    <w:p w:rsidR="00F712A3" w:rsidRPr="007429F2" w:rsidRDefault="00F712A3">
      <w:pPr>
        <w:spacing w:line="276" w:lineRule="auto"/>
        <w:rPr>
          <w:rFonts w:ascii="Times New Roman" w:hAnsi="Times New Roman"/>
          <w:sz w:val="16"/>
          <w:szCs w:val="16"/>
        </w:rPr>
      </w:pPr>
    </w:p>
    <w:p w:rsidR="00B715D9" w:rsidRPr="007429F2" w:rsidRDefault="00B715D9">
      <w:pPr>
        <w:rPr>
          <w:rFonts w:ascii="Times New Roman" w:hAnsi="Times New Roman"/>
          <w:sz w:val="16"/>
          <w:szCs w:val="16"/>
        </w:rPr>
      </w:pPr>
    </w:p>
    <w:tbl>
      <w:tblPr>
        <w:tblStyle w:val="Grigliatabella"/>
        <w:tblW w:w="14317" w:type="dxa"/>
        <w:tblInd w:w="108" w:type="dxa"/>
        <w:tblLook w:val="04A0" w:firstRow="1" w:lastRow="0" w:firstColumn="1" w:lastColumn="0" w:noHBand="0" w:noVBand="1"/>
      </w:tblPr>
      <w:tblGrid>
        <w:gridCol w:w="551"/>
        <w:gridCol w:w="3805"/>
        <w:gridCol w:w="554"/>
        <w:gridCol w:w="554"/>
        <w:gridCol w:w="554"/>
        <w:gridCol w:w="3676"/>
        <w:gridCol w:w="4623"/>
      </w:tblGrid>
      <w:tr w:rsidR="0060747B" w:rsidRPr="007429F2" w:rsidTr="00AB298F">
        <w:tc>
          <w:tcPr>
            <w:tcW w:w="14317" w:type="dxa"/>
            <w:gridSpan w:val="7"/>
            <w:shd w:val="clear" w:color="auto" w:fill="B8CCE4" w:themeFill="accent1" w:themeFillTint="66"/>
          </w:tcPr>
          <w:p w:rsidR="0060747B" w:rsidRPr="007429F2" w:rsidRDefault="0060747B" w:rsidP="00507FC1">
            <w:pPr>
              <w:jc w:val="center"/>
              <w:rPr>
                <w:rFonts w:ascii="Times New Roman" w:hAnsi="Times New Roman"/>
                <w:b/>
                <w:color w:val="0834B0"/>
                <w:sz w:val="16"/>
                <w:szCs w:val="16"/>
              </w:rPr>
            </w:pPr>
          </w:p>
          <w:p w:rsidR="001B5F0A" w:rsidRPr="007429F2" w:rsidRDefault="0060747B" w:rsidP="00507FC1">
            <w:pPr>
              <w:jc w:val="center"/>
              <w:rPr>
                <w:rFonts w:ascii="Times New Roman" w:hAnsi="Times New Roman"/>
                <w:b/>
                <w:color w:val="0834B0"/>
                <w:sz w:val="16"/>
                <w:szCs w:val="16"/>
              </w:rPr>
            </w:pPr>
            <w:r w:rsidRPr="007429F2">
              <w:rPr>
                <w:rFonts w:ascii="Times New Roman" w:hAnsi="Times New Roman"/>
                <w:b/>
                <w:color w:val="0834B0"/>
                <w:sz w:val="16"/>
                <w:szCs w:val="16"/>
              </w:rPr>
              <w:t>SEZIONE</w:t>
            </w:r>
            <w:r w:rsidR="001B5F0A" w:rsidRPr="007429F2">
              <w:rPr>
                <w:rFonts w:ascii="Times New Roman" w:hAnsi="Times New Roman"/>
                <w:b/>
                <w:color w:val="0834B0"/>
                <w:sz w:val="16"/>
                <w:szCs w:val="16"/>
              </w:rPr>
              <w:t xml:space="preserve"> B: PROCEDURA DI AFFIDAMENTO</w:t>
            </w:r>
          </w:p>
          <w:p w:rsidR="0060747B" w:rsidRPr="007429F2" w:rsidRDefault="0060747B" w:rsidP="009A3ABC">
            <w:pPr>
              <w:jc w:val="center"/>
              <w:rPr>
                <w:rFonts w:ascii="Times New Roman" w:hAnsi="Times New Roman"/>
                <w:b/>
                <w:color w:val="0834B0"/>
                <w:sz w:val="16"/>
                <w:szCs w:val="16"/>
              </w:rPr>
            </w:pPr>
          </w:p>
        </w:tc>
      </w:tr>
      <w:tr w:rsidR="0060747B" w:rsidRPr="007429F2" w:rsidTr="00AB298F">
        <w:tc>
          <w:tcPr>
            <w:tcW w:w="14317" w:type="dxa"/>
            <w:gridSpan w:val="7"/>
            <w:tcBorders>
              <w:bottom w:val="single" w:sz="4" w:space="0" w:color="auto"/>
            </w:tcBorders>
          </w:tcPr>
          <w:p w:rsidR="0060747B" w:rsidRPr="007429F2" w:rsidRDefault="0060747B" w:rsidP="009A3ABC">
            <w:pPr>
              <w:jc w:val="center"/>
              <w:rPr>
                <w:rFonts w:ascii="Times New Roman" w:hAnsi="Times New Roman"/>
                <w:color w:val="1F497D" w:themeColor="text2"/>
                <w:sz w:val="16"/>
                <w:szCs w:val="16"/>
              </w:rPr>
            </w:pPr>
          </w:p>
        </w:tc>
      </w:tr>
      <w:tr w:rsidR="0060747B" w:rsidRPr="007429F2" w:rsidTr="00AB298F">
        <w:tc>
          <w:tcPr>
            <w:tcW w:w="551" w:type="dxa"/>
            <w:tcBorders>
              <w:bottom w:val="single" w:sz="4" w:space="0" w:color="auto"/>
            </w:tcBorders>
            <w:shd w:val="clear" w:color="auto" w:fill="B8CCE4" w:themeFill="accent1" w:themeFillTint="66"/>
          </w:tcPr>
          <w:p w:rsidR="0060747B" w:rsidRPr="007429F2" w:rsidRDefault="0060747B" w:rsidP="000F3A35">
            <w:pPr>
              <w:jc w:val="center"/>
              <w:rPr>
                <w:rFonts w:ascii="Times New Roman" w:hAnsi="Times New Roman"/>
                <w:b/>
                <w:color w:val="0834B0"/>
                <w:sz w:val="16"/>
                <w:szCs w:val="16"/>
              </w:rPr>
            </w:pPr>
          </w:p>
          <w:p w:rsidR="0060747B" w:rsidRPr="007429F2" w:rsidRDefault="0060747B" w:rsidP="000F3A35">
            <w:pPr>
              <w:jc w:val="center"/>
              <w:rPr>
                <w:rFonts w:ascii="Times New Roman" w:hAnsi="Times New Roman"/>
                <w:b/>
                <w:color w:val="0834B0"/>
                <w:sz w:val="16"/>
                <w:szCs w:val="16"/>
              </w:rPr>
            </w:pPr>
            <w:r w:rsidRPr="007429F2">
              <w:rPr>
                <w:rFonts w:ascii="Times New Roman" w:hAnsi="Times New Roman"/>
                <w:b/>
                <w:color w:val="0834B0"/>
                <w:sz w:val="16"/>
                <w:szCs w:val="16"/>
              </w:rPr>
              <w:t>N.</w:t>
            </w:r>
          </w:p>
        </w:tc>
        <w:tc>
          <w:tcPr>
            <w:tcW w:w="3805" w:type="dxa"/>
            <w:tcBorders>
              <w:bottom w:val="single" w:sz="4" w:space="0" w:color="auto"/>
            </w:tcBorders>
            <w:shd w:val="clear" w:color="auto" w:fill="B8CCE4" w:themeFill="accent1" w:themeFillTint="66"/>
          </w:tcPr>
          <w:p w:rsidR="0060747B" w:rsidRPr="007429F2" w:rsidRDefault="0060747B" w:rsidP="000F3A35">
            <w:pPr>
              <w:jc w:val="center"/>
              <w:rPr>
                <w:rFonts w:ascii="Times New Roman" w:hAnsi="Times New Roman"/>
                <w:b/>
                <w:color w:val="0834B0"/>
                <w:sz w:val="16"/>
                <w:szCs w:val="16"/>
              </w:rPr>
            </w:pPr>
          </w:p>
          <w:p w:rsidR="0060747B" w:rsidRPr="007429F2" w:rsidRDefault="0060747B" w:rsidP="000F3A35">
            <w:pPr>
              <w:jc w:val="center"/>
              <w:rPr>
                <w:rFonts w:ascii="Times New Roman" w:hAnsi="Times New Roman"/>
                <w:b/>
                <w:color w:val="0834B0"/>
                <w:sz w:val="16"/>
                <w:szCs w:val="16"/>
              </w:rPr>
            </w:pPr>
            <w:r w:rsidRPr="007429F2">
              <w:rPr>
                <w:rFonts w:ascii="Times New Roman" w:hAnsi="Times New Roman"/>
                <w:b/>
                <w:color w:val="0834B0"/>
                <w:sz w:val="16"/>
                <w:szCs w:val="16"/>
              </w:rPr>
              <w:t>Oggetto della verifica</w:t>
            </w:r>
          </w:p>
        </w:tc>
        <w:tc>
          <w:tcPr>
            <w:tcW w:w="1662" w:type="dxa"/>
            <w:gridSpan w:val="3"/>
            <w:tcBorders>
              <w:bottom w:val="single" w:sz="4" w:space="0" w:color="auto"/>
            </w:tcBorders>
            <w:shd w:val="clear" w:color="auto" w:fill="B8CCE4" w:themeFill="accent1" w:themeFillTint="66"/>
          </w:tcPr>
          <w:p w:rsidR="0060747B" w:rsidRPr="007429F2" w:rsidRDefault="0060747B" w:rsidP="000F3A35">
            <w:pPr>
              <w:jc w:val="center"/>
              <w:rPr>
                <w:rFonts w:ascii="Times New Roman" w:hAnsi="Times New Roman"/>
                <w:b/>
                <w:color w:val="0834B0"/>
                <w:sz w:val="16"/>
                <w:szCs w:val="16"/>
              </w:rPr>
            </w:pPr>
          </w:p>
          <w:p w:rsidR="0060747B" w:rsidRPr="007429F2" w:rsidRDefault="0060747B" w:rsidP="000F3A35">
            <w:pPr>
              <w:jc w:val="center"/>
              <w:rPr>
                <w:rFonts w:ascii="Times New Roman" w:hAnsi="Times New Roman"/>
                <w:b/>
                <w:color w:val="0834B0"/>
                <w:sz w:val="16"/>
                <w:szCs w:val="16"/>
              </w:rPr>
            </w:pPr>
            <w:r w:rsidRPr="007429F2">
              <w:rPr>
                <w:rFonts w:ascii="Times New Roman" w:hAnsi="Times New Roman"/>
                <w:b/>
                <w:color w:val="0834B0"/>
                <w:sz w:val="16"/>
                <w:szCs w:val="16"/>
              </w:rPr>
              <w:t>Si      No      N.a.</w:t>
            </w:r>
          </w:p>
        </w:tc>
        <w:tc>
          <w:tcPr>
            <w:tcW w:w="3676" w:type="dxa"/>
            <w:tcBorders>
              <w:bottom w:val="single" w:sz="4" w:space="0" w:color="auto"/>
            </w:tcBorders>
            <w:shd w:val="clear" w:color="auto" w:fill="B8CCE4" w:themeFill="accent1" w:themeFillTint="66"/>
          </w:tcPr>
          <w:p w:rsidR="00F712A3" w:rsidRPr="007429F2" w:rsidRDefault="00F712A3" w:rsidP="000F3A35">
            <w:pPr>
              <w:jc w:val="center"/>
              <w:rPr>
                <w:rFonts w:ascii="Times New Roman" w:hAnsi="Times New Roman"/>
                <w:b/>
                <w:color w:val="0834B0"/>
                <w:sz w:val="16"/>
                <w:szCs w:val="16"/>
              </w:rPr>
            </w:pPr>
          </w:p>
          <w:p w:rsidR="0060747B" w:rsidRPr="007429F2" w:rsidRDefault="0060747B" w:rsidP="000F3A35">
            <w:pPr>
              <w:jc w:val="center"/>
              <w:rPr>
                <w:rFonts w:ascii="Times New Roman" w:hAnsi="Times New Roman"/>
                <w:b/>
                <w:color w:val="0834B0"/>
                <w:sz w:val="16"/>
                <w:szCs w:val="16"/>
              </w:rPr>
            </w:pPr>
            <w:r w:rsidRPr="007429F2">
              <w:rPr>
                <w:rFonts w:ascii="Times New Roman" w:hAnsi="Times New Roman"/>
                <w:b/>
                <w:color w:val="0834B0"/>
                <w:sz w:val="16"/>
                <w:szCs w:val="16"/>
              </w:rPr>
              <w:t>Documenti controllati</w:t>
            </w:r>
          </w:p>
        </w:tc>
        <w:tc>
          <w:tcPr>
            <w:tcW w:w="4623" w:type="dxa"/>
            <w:tcBorders>
              <w:bottom w:val="single" w:sz="4" w:space="0" w:color="auto"/>
            </w:tcBorders>
            <w:shd w:val="clear" w:color="auto" w:fill="B8CCE4" w:themeFill="accent1" w:themeFillTint="66"/>
          </w:tcPr>
          <w:p w:rsidR="0060747B" w:rsidRPr="007429F2" w:rsidRDefault="0060747B" w:rsidP="000F3A35">
            <w:pPr>
              <w:jc w:val="center"/>
              <w:rPr>
                <w:rFonts w:ascii="Times New Roman" w:hAnsi="Times New Roman"/>
                <w:b/>
                <w:color w:val="0834B0"/>
                <w:sz w:val="16"/>
                <w:szCs w:val="16"/>
              </w:rPr>
            </w:pPr>
          </w:p>
          <w:p w:rsidR="0060747B" w:rsidRPr="007429F2" w:rsidRDefault="0060747B" w:rsidP="000F3A35">
            <w:pPr>
              <w:jc w:val="center"/>
              <w:rPr>
                <w:rFonts w:ascii="Times New Roman" w:hAnsi="Times New Roman"/>
                <w:b/>
                <w:color w:val="0834B0"/>
                <w:sz w:val="16"/>
                <w:szCs w:val="16"/>
              </w:rPr>
            </w:pPr>
            <w:r w:rsidRPr="007429F2">
              <w:rPr>
                <w:rFonts w:ascii="Times New Roman" w:hAnsi="Times New Roman"/>
                <w:b/>
                <w:color w:val="0834B0"/>
                <w:sz w:val="16"/>
                <w:szCs w:val="16"/>
              </w:rPr>
              <w:t>note</w:t>
            </w:r>
          </w:p>
        </w:tc>
      </w:tr>
      <w:tr w:rsidR="0060747B" w:rsidRPr="007429F2" w:rsidTr="00AB298F">
        <w:tc>
          <w:tcPr>
            <w:tcW w:w="14317" w:type="dxa"/>
            <w:gridSpan w:val="7"/>
            <w:tcBorders>
              <w:bottom w:val="single" w:sz="4" w:space="0" w:color="auto"/>
            </w:tcBorders>
            <w:shd w:val="clear" w:color="auto" w:fill="FFFFFF" w:themeFill="background1"/>
          </w:tcPr>
          <w:p w:rsidR="0060747B" w:rsidRPr="007429F2" w:rsidRDefault="0060747B" w:rsidP="000F3A35">
            <w:pPr>
              <w:jc w:val="center"/>
              <w:rPr>
                <w:rFonts w:ascii="Times New Roman" w:hAnsi="Times New Roman"/>
                <w:b/>
                <w:color w:val="0834B0"/>
                <w:sz w:val="16"/>
                <w:szCs w:val="16"/>
              </w:rPr>
            </w:pPr>
          </w:p>
        </w:tc>
      </w:tr>
      <w:tr w:rsidR="004D79FD" w:rsidRPr="007429F2" w:rsidTr="00AB298F">
        <w:tc>
          <w:tcPr>
            <w:tcW w:w="551" w:type="dxa"/>
          </w:tcPr>
          <w:p w:rsidR="004D79FD" w:rsidRPr="007429F2" w:rsidRDefault="004D79FD" w:rsidP="00DB257A">
            <w:pPr>
              <w:pStyle w:val="Paragrafoelenco"/>
              <w:numPr>
                <w:ilvl w:val="0"/>
                <w:numId w:val="12"/>
              </w:numPr>
              <w:ind w:left="318"/>
              <w:rPr>
                <w:rFonts w:ascii="Times New Roman" w:eastAsia="Times New Roman" w:hAnsi="Times New Roman"/>
                <w:color w:val="0834B0"/>
                <w:sz w:val="16"/>
                <w:szCs w:val="16"/>
                <w:lang w:eastAsia="it-IT"/>
              </w:rPr>
            </w:pPr>
          </w:p>
        </w:tc>
        <w:tc>
          <w:tcPr>
            <w:tcW w:w="3805" w:type="dxa"/>
            <w:shd w:val="clear" w:color="auto" w:fill="DBE5F1" w:themeFill="accent1" w:themeFillTint="33"/>
          </w:tcPr>
          <w:p w:rsidR="004D79FD" w:rsidRPr="007429F2" w:rsidRDefault="00054E1F" w:rsidP="006233D0">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 xml:space="preserve">L'acquisto è avvenuto tramite </w:t>
            </w:r>
            <w:r w:rsidRPr="007429F2">
              <w:rPr>
                <w:rFonts w:ascii="Times New Roman" w:eastAsia="Times New Roman" w:hAnsi="Times New Roman"/>
                <w:b/>
                <w:color w:val="0834B0"/>
                <w:sz w:val="16"/>
                <w:szCs w:val="16"/>
                <w:lang w:eastAsia="it-IT"/>
              </w:rPr>
              <w:t>Consip S</w:t>
            </w:r>
            <w:r w:rsidR="00F712A3" w:rsidRPr="007429F2">
              <w:rPr>
                <w:rFonts w:ascii="Times New Roman" w:eastAsia="Times New Roman" w:hAnsi="Times New Roman"/>
                <w:b/>
                <w:color w:val="0834B0"/>
                <w:sz w:val="16"/>
                <w:szCs w:val="16"/>
                <w:lang w:eastAsia="it-IT"/>
              </w:rPr>
              <w:t>.</w:t>
            </w:r>
            <w:r w:rsidRPr="007429F2">
              <w:rPr>
                <w:rFonts w:ascii="Times New Roman" w:eastAsia="Times New Roman" w:hAnsi="Times New Roman"/>
                <w:b/>
                <w:color w:val="0834B0"/>
                <w:sz w:val="16"/>
                <w:szCs w:val="16"/>
                <w:lang w:eastAsia="it-IT"/>
              </w:rPr>
              <w:t>p</w:t>
            </w:r>
            <w:r w:rsidR="00F712A3" w:rsidRPr="007429F2">
              <w:rPr>
                <w:rFonts w:ascii="Times New Roman" w:eastAsia="Times New Roman" w:hAnsi="Times New Roman"/>
                <w:b/>
                <w:color w:val="0834B0"/>
                <w:sz w:val="16"/>
                <w:szCs w:val="16"/>
                <w:lang w:eastAsia="it-IT"/>
              </w:rPr>
              <w:t>.</w:t>
            </w:r>
            <w:r w:rsidRPr="007429F2">
              <w:rPr>
                <w:rFonts w:ascii="Times New Roman" w:eastAsia="Times New Roman" w:hAnsi="Times New Roman"/>
                <w:b/>
                <w:color w:val="0834B0"/>
                <w:sz w:val="16"/>
                <w:szCs w:val="16"/>
                <w:lang w:eastAsia="it-IT"/>
              </w:rPr>
              <w:t>A</w:t>
            </w:r>
            <w:r w:rsidR="00F712A3" w:rsidRPr="007429F2">
              <w:rPr>
                <w:rFonts w:ascii="Times New Roman" w:eastAsia="Times New Roman" w:hAnsi="Times New Roman"/>
                <w:b/>
                <w:color w:val="0834B0"/>
                <w:sz w:val="16"/>
                <w:szCs w:val="16"/>
                <w:lang w:eastAsia="it-IT"/>
              </w:rPr>
              <w:t>.</w:t>
            </w:r>
            <w:r w:rsidRPr="007429F2">
              <w:rPr>
                <w:rFonts w:ascii="Times New Roman" w:eastAsia="Times New Roman" w:hAnsi="Times New Roman"/>
                <w:color w:val="0834B0"/>
                <w:sz w:val="16"/>
                <w:szCs w:val="16"/>
                <w:lang w:eastAsia="it-IT"/>
              </w:rPr>
              <w:t xml:space="preserve"> o </w:t>
            </w:r>
            <w:r w:rsidRPr="007429F2">
              <w:rPr>
                <w:rFonts w:ascii="Times New Roman" w:eastAsia="Times New Roman" w:hAnsi="Times New Roman"/>
                <w:b/>
                <w:color w:val="0834B0"/>
                <w:sz w:val="16"/>
                <w:szCs w:val="16"/>
                <w:lang w:eastAsia="it-IT"/>
              </w:rPr>
              <w:t>altri soggetti aggregatori</w:t>
            </w:r>
            <w:r w:rsidRPr="007429F2">
              <w:rPr>
                <w:rFonts w:ascii="Times New Roman" w:eastAsia="Times New Roman" w:hAnsi="Times New Roman"/>
                <w:color w:val="0834B0"/>
                <w:sz w:val="16"/>
                <w:szCs w:val="16"/>
                <w:lang w:eastAsia="it-IT"/>
              </w:rPr>
              <w:t xml:space="preserve"> (ivi comprese le centrali di committenza regionali)?</w:t>
            </w:r>
          </w:p>
        </w:tc>
        <w:tc>
          <w:tcPr>
            <w:tcW w:w="554" w:type="dxa"/>
          </w:tcPr>
          <w:p w:rsidR="004D79FD" w:rsidRPr="007429F2" w:rsidRDefault="004D79FD" w:rsidP="004D79FD">
            <w:pPr>
              <w:jc w:val="center"/>
              <w:rPr>
                <w:rFonts w:ascii="Times New Roman" w:hAnsi="Times New Roman"/>
                <w:color w:val="0834B0"/>
                <w:sz w:val="16"/>
                <w:szCs w:val="16"/>
              </w:rPr>
            </w:pPr>
          </w:p>
          <w:p w:rsidR="004D79FD" w:rsidRPr="007429F2" w:rsidRDefault="00573DB8" w:rsidP="004D79FD">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4D79FD"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4D79FD" w:rsidRPr="007429F2" w:rsidRDefault="004D79FD" w:rsidP="004D79FD">
            <w:pPr>
              <w:jc w:val="center"/>
              <w:rPr>
                <w:rFonts w:ascii="Times New Roman" w:hAnsi="Times New Roman"/>
                <w:color w:val="0834B0"/>
                <w:sz w:val="16"/>
                <w:szCs w:val="16"/>
              </w:rPr>
            </w:pPr>
          </w:p>
          <w:p w:rsidR="004D79FD" w:rsidRPr="007429F2" w:rsidRDefault="00573DB8" w:rsidP="004D79FD">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4D79FD"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4D79FD" w:rsidRPr="007429F2" w:rsidRDefault="004D79FD" w:rsidP="004D79FD">
            <w:pPr>
              <w:jc w:val="center"/>
              <w:rPr>
                <w:rFonts w:ascii="Times New Roman" w:hAnsi="Times New Roman"/>
                <w:color w:val="0834B0"/>
                <w:sz w:val="16"/>
                <w:szCs w:val="16"/>
              </w:rPr>
            </w:pPr>
          </w:p>
          <w:p w:rsidR="004D79FD" w:rsidRPr="007429F2" w:rsidRDefault="00573DB8" w:rsidP="004D79FD">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4D79FD"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76" w:type="dxa"/>
          </w:tcPr>
          <w:p w:rsidR="004D79FD" w:rsidRPr="007429F2" w:rsidRDefault="004D79FD" w:rsidP="009A3ABC">
            <w:pPr>
              <w:jc w:val="center"/>
              <w:rPr>
                <w:rFonts w:ascii="Times New Roman" w:hAnsi="Times New Roman"/>
                <w:color w:val="1F497D" w:themeColor="text2"/>
                <w:sz w:val="16"/>
                <w:szCs w:val="16"/>
              </w:rPr>
            </w:pPr>
          </w:p>
        </w:tc>
        <w:tc>
          <w:tcPr>
            <w:tcW w:w="4623" w:type="dxa"/>
          </w:tcPr>
          <w:p w:rsidR="008D654A" w:rsidRPr="007429F2" w:rsidRDefault="008D654A" w:rsidP="009A3ABC">
            <w:pPr>
              <w:jc w:val="center"/>
              <w:rPr>
                <w:rFonts w:ascii="Times New Roman" w:hAnsi="Times New Roman"/>
                <w:color w:val="1F497D" w:themeColor="text2"/>
                <w:sz w:val="16"/>
                <w:szCs w:val="16"/>
              </w:rPr>
            </w:pPr>
          </w:p>
        </w:tc>
      </w:tr>
      <w:tr w:rsidR="004D79FD" w:rsidRPr="007429F2" w:rsidTr="00AB298F">
        <w:tc>
          <w:tcPr>
            <w:tcW w:w="551" w:type="dxa"/>
          </w:tcPr>
          <w:p w:rsidR="004D79FD" w:rsidRPr="007429F2" w:rsidRDefault="004D79FD" w:rsidP="00DB257A">
            <w:pPr>
              <w:pStyle w:val="Paragrafoelenco"/>
              <w:numPr>
                <w:ilvl w:val="0"/>
                <w:numId w:val="12"/>
              </w:numPr>
              <w:ind w:left="318"/>
              <w:rPr>
                <w:rFonts w:ascii="Times New Roman" w:eastAsia="Times New Roman" w:hAnsi="Times New Roman"/>
                <w:color w:val="0834B0"/>
                <w:sz w:val="16"/>
                <w:szCs w:val="16"/>
                <w:lang w:eastAsia="it-IT"/>
              </w:rPr>
            </w:pPr>
          </w:p>
        </w:tc>
        <w:tc>
          <w:tcPr>
            <w:tcW w:w="3805" w:type="dxa"/>
            <w:shd w:val="clear" w:color="auto" w:fill="DBE5F1" w:themeFill="accent1" w:themeFillTint="33"/>
          </w:tcPr>
          <w:p w:rsidR="004D79FD" w:rsidRPr="007429F2" w:rsidRDefault="00054E1F" w:rsidP="00F712A3">
            <w:pPr>
              <w:rPr>
                <w:rFonts w:ascii="Times New Roman" w:eastAsia="Times New Roman" w:hAnsi="Times New Roman"/>
                <w:color w:val="0834B0"/>
                <w:sz w:val="16"/>
                <w:szCs w:val="16"/>
                <w:lang w:eastAsia="it-IT"/>
              </w:rPr>
            </w:pPr>
            <w:proofErr w:type="gramStart"/>
            <w:r w:rsidRPr="007429F2">
              <w:rPr>
                <w:rFonts w:ascii="Times New Roman" w:eastAsia="Times New Roman" w:hAnsi="Times New Roman"/>
                <w:color w:val="0834B0"/>
                <w:sz w:val="16"/>
                <w:szCs w:val="16"/>
                <w:lang w:eastAsia="it-IT"/>
              </w:rPr>
              <w:t>E’</w:t>
            </w:r>
            <w:proofErr w:type="gramEnd"/>
            <w:r w:rsidRPr="007429F2">
              <w:rPr>
                <w:rFonts w:ascii="Times New Roman" w:eastAsia="Times New Roman" w:hAnsi="Times New Roman"/>
                <w:color w:val="0834B0"/>
                <w:sz w:val="16"/>
                <w:szCs w:val="16"/>
                <w:lang w:eastAsia="it-IT"/>
              </w:rPr>
              <w:t xml:space="preserve"> stato fatto ricorso al mercato elettronico tramite un ordine diretto di acquisto (</w:t>
            </w:r>
            <w:r w:rsidRPr="007429F2">
              <w:rPr>
                <w:rFonts w:ascii="Times New Roman" w:eastAsia="Times New Roman" w:hAnsi="Times New Roman"/>
                <w:b/>
                <w:color w:val="0834B0"/>
                <w:sz w:val="16"/>
                <w:szCs w:val="16"/>
                <w:lang w:eastAsia="it-IT"/>
              </w:rPr>
              <w:t>ODA</w:t>
            </w:r>
            <w:r w:rsidRPr="007429F2">
              <w:rPr>
                <w:rFonts w:ascii="Times New Roman" w:eastAsia="Times New Roman" w:hAnsi="Times New Roman"/>
                <w:color w:val="0834B0"/>
                <w:sz w:val="16"/>
                <w:szCs w:val="16"/>
                <w:lang w:eastAsia="it-IT"/>
              </w:rPr>
              <w:t>), richiesta di offerta (</w:t>
            </w:r>
            <w:r w:rsidRPr="007429F2">
              <w:rPr>
                <w:rFonts w:ascii="Times New Roman" w:eastAsia="Times New Roman" w:hAnsi="Times New Roman"/>
                <w:b/>
                <w:color w:val="0834B0"/>
                <w:sz w:val="16"/>
                <w:szCs w:val="16"/>
                <w:lang w:eastAsia="it-IT"/>
              </w:rPr>
              <w:t>RDO</w:t>
            </w:r>
            <w:r w:rsidRPr="007429F2">
              <w:rPr>
                <w:rFonts w:ascii="Times New Roman" w:eastAsia="Times New Roman" w:hAnsi="Times New Roman"/>
                <w:color w:val="0834B0"/>
                <w:sz w:val="16"/>
                <w:szCs w:val="16"/>
                <w:lang w:eastAsia="it-IT"/>
              </w:rPr>
              <w:t>) o trattativa diretta (</w:t>
            </w:r>
            <w:r w:rsidRPr="007429F2">
              <w:rPr>
                <w:rFonts w:ascii="Times New Roman" w:eastAsia="Times New Roman" w:hAnsi="Times New Roman"/>
                <w:b/>
                <w:color w:val="0834B0"/>
                <w:sz w:val="16"/>
                <w:szCs w:val="16"/>
                <w:lang w:eastAsia="it-IT"/>
              </w:rPr>
              <w:t>TD</w:t>
            </w:r>
            <w:r w:rsidRPr="007429F2">
              <w:rPr>
                <w:rFonts w:ascii="Times New Roman" w:eastAsia="Times New Roman" w:hAnsi="Times New Roman"/>
                <w:color w:val="0834B0"/>
                <w:sz w:val="16"/>
                <w:szCs w:val="16"/>
                <w:lang w:eastAsia="it-IT"/>
              </w:rPr>
              <w:t>)?</w:t>
            </w:r>
          </w:p>
        </w:tc>
        <w:tc>
          <w:tcPr>
            <w:tcW w:w="554" w:type="dxa"/>
          </w:tcPr>
          <w:p w:rsidR="004D79FD" w:rsidRPr="007429F2" w:rsidRDefault="004D79FD" w:rsidP="00007891">
            <w:pPr>
              <w:jc w:val="center"/>
              <w:rPr>
                <w:rFonts w:ascii="Times New Roman" w:hAnsi="Times New Roman"/>
                <w:color w:val="0834B0"/>
                <w:sz w:val="16"/>
                <w:szCs w:val="16"/>
              </w:rPr>
            </w:pPr>
          </w:p>
          <w:p w:rsidR="004D79FD" w:rsidRPr="007429F2" w:rsidRDefault="00573DB8" w:rsidP="00007891">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4D79FD"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4D79FD" w:rsidRPr="007429F2" w:rsidRDefault="004D79FD" w:rsidP="00007891">
            <w:pPr>
              <w:jc w:val="center"/>
              <w:rPr>
                <w:rFonts w:ascii="Times New Roman" w:hAnsi="Times New Roman"/>
                <w:color w:val="0834B0"/>
                <w:sz w:val="16"/>
                <w:szCs w:val="16"/>
              </w:rPr>
            </w:pPr>
          </w:p>
          <w:p w:rsidR="004D79FD" w:rsidRPr="007429F2" w:rsidRDefault="00573DB8" w:rsidP="00007891">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4D79FD"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4D79FD" w:rsidRPr="007429F2" w:rsidRDefault="004D79FD" w:rsidP="00007891">
            <w:pPr>
              <w:jc w:val="center"/>
              <w:rPr>
                <w:rFonts w:ascii="Times New Roman" w:hAnsi="Times New Roman"/>
                <w:color w:val="0834B0"/>
                <w:sz w:val="16"/>
                <w:szCs w:val="16"/>
              </w:rPr>
            </w:pPr>
          </w:p>
          <w:p w:rsidR="004D79FD" w:rsidRPr="007429F2" w:rsidRDefault="00573DB8" w:rsidP="00007891">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4D79FD"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76" w:type="dxa"/>
          </w:tcPr>
          <w:p w:rsidR="004D79FD" w:rsidRPr="007429F2" w:rsidRDefault="004D79FD" w:rsidP="009A3ABC">
            <w:pPr>
              <w:jc w:val="center"/>
              <w:rPr>
                <w:rFonts w:ascii="Times New Roman" w:hAnsi="Times New Roman"/>
                <w:color w:val="1F497D" w:themeColor="text2"/>
                <w:sz w:val="16"/>
                <w:szCs w:val="16"/>
              </w:rPr>
            </w:pPr>
          </w:p>
        </w:tc>
        <w:tc>
          <w:tcPr>
            <w:tcW w:w="4623" w:type="dxa"/>
          </w:tcPr>
          <w:p w:rsidR="004D79FD" w:rsidRPr="007429F2" w:rsidRDefault="004D79FD" w:rsidP="009A3ABC">
            <w:pPr>
              <w:jc w:val="center"/>
              <w:rPr>
                <w:rFonts w:ascii="Times New Roman" w:hAnsi="Times New Roman"/>
                <w:color w:val="1F497D" w:themeColor="text2"/>
                <w:sz w:val="16"/>
                <w:szCs w:val="16"/>
              </w:rPr>
            </w:pPr>
          </w:p>
        </w:tc>
      </w:tr>
      <w:tr w:rsidR="00233DDC" w:rsidRPr="007429F2" w:rsidTr="00AB298F">
        <w:tc>
          <w:tcPr>
            <w:tcW w:w="551" w:type="dxa"/>
          </w:tcPr>
          <w:p w:rsidR="00233DDC" w:rsidRPr="007429F2" w:rsidRDefault="00233DDC" w:rsidP="00DB257A">
            <w:pPr>
              <w:pStyle w:val="Paragrafoelenco"/>
              <w:numPr>
                <w:ilvl w:val="0"/>
                <w:numId w:val="12"/>
              </w:numPr>
              <w:ind w:left="318"/>
              <w:rPr>
                <w:rFonts w:ascii="Times New Roman" w:eastAsia="Times New Roman" w:hAnsi="Times New Roman"/>
                <w:color w:val="0834B0"/>
                <w:sz w:val="16"/>
                <w:szCs w:val="16"/>
                <w:lang w:eastAsia="it-IT"/>
              </w:rPr>
            </w:pPr>
          </w:p>
        </w:tc>
        <w:tc>
          <w:tcPr>
            <w:tcW w:w="3805" w:type="dxa"/>
            <w:shd w:val="clear" w:color="auto" w:fill="DBE5F1" w:themeFill="accent1" w:themeFillTint="33"/>
          </w:tcPr>
          <w:p w:rsidR="00233DDC" w:rsidRPr="007429F2" w:rsidRDefault="00233DDC" w:rsidP="00233DDC">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 xml:space="preserve">Il </w:t>
            </w:r>
            <w:r w:rsidRPr="007429F2">
              <w:rPr>
                <w:rFonts w:ascii="Times New Roman" w:eastAsia="Times New Roman" w:hAnsi="Times New Roman"/>
                <w:b/>
                <w:color w:val="0834B0"/>
                <w:sz w:val="16"/>
                <w:szCs w:val="16"/>
                <w:u w:val="single"/>
                <w:lang w:eastAsia="it-IT"/>
              </w:rPr>
              <w:t>mancato ricorso</w:t>
            </w:r>
            <w:r w:rsidRPr="007429F2">
              <w:rPr>
                <w:rFonts w:ascii="Times New Roman" w:eastAsia="Times New Roman" w:hAnsi="Times New Roman"/>
                <w:color w:val="0834B0"/>
                <w:sz w:val="16"/>
                <w:szCs w:val="16"/>
                <w:lang w:eastAsia="it-IT"/>
              </w:rPr>
              <w:t xml:space="preserve"> alle convenzioni CONSIP o al MEPA è riconducibile ad una delle seguenti motivazioni?</w:t>
            </w:r>
          </w:p>
        </w:tc>
        <w:tc>
          <w:tcPr>
            <w:tcW w:w="554" w:type="dxa"/>
          </w:tcPr>
          <w:p w:rsidR="00233DDC" w:rsidRPr="007429F2" w:rsidRDefault="00233DDC" w:rsidP="00233DDC">
            <w:pPr>
              <w:jc w:val="center"/>
              <w:rPr>
                <w:rFonts w:ascii="Times New Roman" w:hAnsi="Times New Roman"/>
                <w:color w:val="1F497D" w:themeColor="text2"/>
                <w:sz w:val="16"/>
                <w:szCs w:val="16"/>
              </w:rPr>
            </w:pPr>
          </w:p>
        </w:tc>
        <w:tc>
          <w:tcPr>
            <w:tcW w:w="554" w:type="dxa"/>
          </w:tcPr>
          <w:p w:rsidR="00233DDC" w:rsidRPr="007429F2" w:rsidRDefault="00233DDC" w:rsidP="00233DDC">
            <w:pPr>
              <w:jc w:val="center"/>
              <w:rPr>
                <w:rFonts w:ascii="Times New Roman" w:hAnsi="Times New Roman"/>
                <w:color w:val="1F497D" w:themeColor="text2"/>
                <w:sz w:val="16"/>
                <w:szCs w:val="16"/>
              </w:rPr>
            </w:pPr>
          </w:p>
        </w:tc>
        <w:tc>
          <w:tcPr>
            <w:tcW w:w="554" w:type="dxa"/>
          </w:tcPr>
          <w:p w:rsidR="00233DDC" w:rsidRPr="007429F2" w:rsidRDefault="00233DDC" w:rsidP="00233DDC">
            <w:pPr>
              <w:jc w:val="center"/>
              <w:rPr>
                <w:rFonts w:ascii="Times New Roman" w:hAnsi="Times New Roman"/>
                <w:color w:val="1F497D" w:themeColor="text2"/>
                <w:sz w:val="16"/>
                <w:szCs w:val="16"/>
              </w:rPr>
            </w:pPr>
          </w:p>
        </w:tc>
        <w:tc>
          <w:tcPr>
            <w:tcW w:w="3676" w:type="dxa"/>
          </w:tcPr>
          <w:p w:rsidR="00233DDC" w:rsidRPr="007429F2" w:rsidRDefault="00233DDC" w:rsidP="009A3ABC">
            <w:pPr>
              <w:jc w:val="center"/>
              <w:rPr>
                <w:rFonts w:ascii="Times New Roman" w:hAnsi="Times New Roman"/>
                <w:color w:val="1F497D" w:themeColor="text2"/>
                <w:sz w:val="16"/>
                <w:szCs w:val="16"/>
              </w:rPr>
            </w:pPr>
          </w:p>
        </w:tc>
        <w:tc>
          <w:tcPr>
            <w:tcW w:w="4623" w:type="dxa"/>
          </w:tcPr>
          <w:p w:rsidR="00233DDC" w:rsidRPr="007429F2" w:rsidRDefault="00233DDC" w:rsidP="009A3ABC">
            <w:pPr>
              <w:jc w:val="center"/>
              <w:rPr>
                <w:rFonts w:ascii="Times New Roman" w:hAnsi="Times New Roman"/>
                <w:color w:val="1F497D" w:themeColor="text2"/>
                <w:sz w:val="16"/>
                <w:szCs w:val="16"/>
              </w:rPr>
            </w:pPr>
          </w:p>
        </w:tc>
      </w:tr>
      <w:tr w:rsidR="00233DDC" w:rsidRPr="007429F2" w:rsidTr="00AB298F">
        <w:tc>
          <w:tcPr>
            <w:tcW w:w="551" w:type="dxa"/>
          </w:tcPr>
          <w:p w:rsidR="00233DDC" w:rsidRPr="007429F2" w:rsidRDefault="00233DDC" w:rsidP="00233DDC">
            <w:pPr>
              <w:ind w:left="250"/>
              <w:rPr>
                <w:rFonts w:ascii="Times New Roman" w:eastAsia="Times New Roman" w:hAnsi="Times New Roman"/>
                <w:color w:val="0834B0"/>
                <w:sz w:val="16"/>
                <w:szCs w:val="16"/>
                <w:lang w:eastAsia="it-IT"/>
              </w:rPr>
            </w:pPr>
          </w:p>
        </w:tc>
        <w:tc>
          <w:tcPr>
            <w:tcW w:w="3805" w:type="dxa"/>
            <w:shd w:val="clear" w:color="auto" w:fill="DBE5F1" w:themeFill="accent1" w:themeFillTint="33"/>
          </w:tcPr>
          <w:p w:rsidR="00233DDC" w:rsidRPr="007429F2" w:rsidRDefault="00233DDC" w:rsidP="00233DDC">
            <w:pPr>
              <w:pStyle w:val="Paragrafoelenco"/>
              <w:numPr>
                <w:ilvl w:val="0"/>
                <w:numId w:val="2"/>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 xml:space="preserve">Affidamento al di sotto </w:t>
            </w:r>
            <w:proofErr w:type="gramStart"/>
            <w:r w:rsidRPr="007429F2">
              <w:rPr>
                <w:rFonts w:ascii="Times New Roman" w:eastAsia="Times New Roman" w:hAnsi="Times New Roman"/>
                <w:color w:val="0834B0"/>
                <w:sz w:val="16"/>
                <w:szCs w:val="16"/>
                <w:lang w:eastAsia="it-IT"/>
              </w:rPr>
              <w:t>di  Euro</w:t>
            </w:r>
            <w:proofErr w:type="gramEnd"/>
            <w:r w:rsidRPr="007429F2">
              <w:rPr>
                <w:rFonts w:ascii="Times New Roman" w:eastAsia="Times New Roman" w:hAnsi="Times New Roman"/>
                <w:color w:val="0834B0"/>
                <w:sz w:val="16"/>
                <w:szCs w:val="16"/>
                <w:lang w:eastAsia="it-IT"/>
              </w:rPr>
              <w:t xml:space="preserve"> 1.000</w:t>
            </w:r>
            <w:r w:rsidR="00F712A3" w:rsidRPr="007429F2">
              <w:rPr>
                <w:rFonts w:ascii="Times New Roman" w:eastAsia="Times New Roman" w:hAnsi="Times New Roman"/>
                <w:color w:val="0834B0"/>
                <w:sz w:val="16"/>
                <w:szCs w:val="16"/>
                <w:lang w:eastAsia="it-IT"/>
              </w:rPr>
              <w:t>,00</w:t>
            </w:r>
            <w:r w:rsidRPr="007429F2">
              <w:rPr>
                <w:rFonts w:ascii="Times New Roman" w:eastAsia="Times New Roman" w:hAnsi="Times New Roman"/>
                <w:color w:val="0834B0"/>
                <w:sz w:val="16"/>
                <w:szCs w:val="16"/>
                <w:lang w:eastAsia="it-IT"/>
              </w:rPr>
              <w:t>?</w:t>
            </w:r>
          </w:p>
          <w:p w:rsidR="00EF77E6" w:rsidRPr="007429F2" w:rsidRDefault="00EF77E6" w:rsidP="00EF77E6">
            <w:pPr>
              <w:rPr>
                <w:rFonts w:ascii="Times New Roman" w:eastAsia="Times New Roman" w:hAnsi="Times New Roman"/>
                <w:color w:val="0834B0"/>
                <w:sz w:val="16"/>
                <w:szCs w:val="16"/>
                <w:lang w:eastAsia="it-IT"/>
              </w:rPr>
            </w:pPr>
          </w:p>
          <w:p w:rsidR="00EF77E6" w:rsidRPr="007429F2" w:rsidRDefault="00EF77E6" w:rsidP="00EF77E6">
            <w:pPr>
              <w:jc w:val="both"/>
              <w:rPr>
                <w:rFonts w:ascii="Times New Roman" w:eastAsia="Times New Roman" w:hAnsi="Times New Roman"/>
                <w:i/>
                <w:color w:val="0834B0"/>
                <w:sz w:val="16"/>
                <w:szCs w:val="16"/>
                <w:lang w:eastAsia="it-IT"/>
              </w:rPr>
            </w:pPr>
          </w:p>
          <w:p w:rsidR="00EF77E6" w:rsidRPr="007429F2" w:rsidRDefault="00EF77E6" w:rsidP="00EF77E6">
            <w:pPr>
              <w:jc w:val="both"/>
              <w:rPr>
                <w:rFonts w:ascii="Times New Roman" w:eastAsia="Times New Roman" w:hAnsi="Times New Roman"/>
                <w:i/>
                <w:color w:val="0834B0"/>
                <w:sz w:val="16"/>
                <w:szCs w:val="16"/>
                <w:lang w:eastAsia="it-IT"/>
              </w:rPr>
            </w:pPr>
            <w:r w:rsidRPr="007429F2">
              <w:rPr>
                <w:rFonts w:ascii="Times New Roman" w:eastAsia="Times New Roman" w:hAnsi="Times New Roman"/>
                <w:i/>
                <w:color w:val="0834B0"/>
                <w:sz w:val="16"/>
                <w:szCs w:val="16"/>
                <w:lang w:eastAsia="it-IT"/>
              </w:rPr>
              <w:t>Si consideri che art. 1 comma 130 della L. 145/2018 (Finanziaria 2019), ha previsto l’elevazione della soglia dei c.d. “micro-acquisti”, con relativa estensione della deroga all’obbligo di preventiva escussione degli strumenti elettronici: “All’art. 1, comma 450, della legge 27 dicembre 2006, n. 296, le parole &lt;1.000 euro&gt; ovunque ricorrono, sono sostituite dalle seguenti: &lt;5000 euro&gt;”.</w:t>
            </w:r>
          </w:p>
          <w:p w:rsidR="00EF77E6" w:rsidRPr="007429F2" w:rsidRDefault="00EF77E6" w:rsidP="00EF77E6">
            <w:pPr>
              <w:rPr>
                <w:rFonts w:ascii="Times New Roman" w:eastAsia="Times New Roman" w:hAnsi="Times New Roman"/>
                <w:color w:val="0834B0"/>
                <w:sz w:val="16"/>
                <w:szCs w:val="16"/>
                <w:lang w:eastAsia="it-IT"/>
              </w:rPr>
            </w:pPr>
          </w:p>
        </w:tc>
        <w:tc>
          <w:tcPr>
            <w:tcW w:w="554" w:type="dxa"/>
          </w:tcPr>
          <w:p w:rsidR="00233DDC" w:rsidRPr="007429F2" w:rsidRDefault="00233DDC" w:rsidP="00233DDC">
            <w:pPr>
              <w:jc w:val="center"/>
              <w:rPr>
                <w:rFonts w:ascii="Times New Roman" w:hAnsi="Times New Roman"/>
                <w:color w:val="0834B0"/>
                <w:sz w:val="16"/>
                <w:szCs w:val="16"/>
              </w:rPr>
            </w:pPr>
          </w:p>
          <w:p w:rsidR="00233DDC" w:rsidRPr="007429F2" w:rsidRDefault="00573DB8" w:rsidP="00233DDC">
            <w:pPr>
              <w:jc w:val="center"/>
              <w:rPr>
                <w:rFonts w:ascii="Times New Roman" w:hAnsi="Times New Roman"/>
                <w:color w:val="0834B0"/>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233DDC"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233DDC" w:rsidRPr="007429F2" w:rsidRDefault="00233DDC" w:rsidP="00233DDC">
            <w:pPr>
              <w:jc w:val="center"/>
              <w:rPr>
                <w:rFonts w:ascii="Times New Roman" w:hAnsi="Times New Roman"/>
                <w:color w:val="0834B0"/>
                <w:sz w:val="16"/>
                <w:szCs w:val="16"/>
              </w:rPr>
            </w:pPr>
          </w:p>
          <w:p w:rsidR="00233DDC" w:rsidRPr="007429F2" w:rsidRDefault="00573DB8" w:rsidP="00233DDC">
            <w:pPr>
              <w:jc w:val="center"/>
              <w:rPr>
                <w:rFonts w:ascii="Times New Roman" w:hAnsi="Times New Roman"/>
                <w:color w:val="0834B0"/>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233DDC"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233DDC" w:rsidRPr="007429F2" w:rsidRDefault="00233DDC" w:rsidP="00233DDC">
            <w:pPr>
              <w:jc w:val="center"/>
              <w:rPr>
                <w:rFonts w:ascii="Times New Roman" w:hAnsi="Times New Roman"/>
                <w:color w:val="0834B0"/>
                <w:sz w:val="16"/>
                <w:szCs w:val="16"/>
              </w:rPr>
            </w:pPr>
          </w:p>
          <w:p w:rsidR="00233DDC" w:rsidRPr="007429F2" w:rsidRDefault="00573DB8" w:rsidP="00233DDC">
            <w:pPr>
              <w:jc w:val="center"/>
              <w:rPr>
                <w:rFonts w:ascii="Times New Roman" w:hAnsi="Times New Roman"/>
                <w:color w:val="0834B0"/>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233DDC"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76" w:type="dxa"/>
          </w:tcPr>
          <w:p w:rsidR="00233DDC" w:rsidRPr="007429F2" w:rsidRDefault="00233DDC" w:rsidP="009A3ABC">
            <w:pPr>
              <w:jc w:val="center"/>
              <w:rPr>
                <w:rFonts w:ascii="Times New Roman" w:hAnsi="Times New Roman"/>
                <w:color w:val="1F497D" w:themeColor="text2"/>
                <w:sz w:val="16"/>
                <w:szCs w:val="16"/>
              </w:rPr>
            </w:pPr>
          </w:p>
        </w:tc>
        <w:tc>
          <w:tcPr>
            <w:tcW w:w="4623" w:type="dxa"/>
          </w:tcPr>
          <w:p w:rsidR="00233DDC" w:rsidRPr="007429F2" w:rsidRDefault="00233DDC" w:rsidP="009A3ABC">
            <w:pPr>
              <w:jc w:val="center"/>
              <w:rPr>
                <w:rFonts w:ascii="Times New Roman" w:hAnsi="Times New Roman"/>
                <w:color w:val="1F497D" w:themeColor="text2"/>
                <w:sz w:val="16"/>
                <w:szCs w:val="16"/>
              </w:rPr>
            </w:pPr>
          </w:p>
        </w:tc>
      </w:tr>
      <w:tr w:rsidR="00233DDC" w:rsidRPr="007429F2" w:rsidTr="00AB298F">
        <w:tc>
          <w:tcPr>
            <w:tcW w:w="551" w:type="dxa"/>
          </w:tcPr>
          <w:p w:rsidR="00233DDC" w:rsidRPr="007429F2" w:rsidRDefault="00233DDC" w:rsidP="00233DDC">
            <w:pPr>
              <w:ind w:left="250"/>
              <w:rPr>
                <w:rFonts w:ascii="Times New Roman" w:eastAsia="Times New Roman" w:hAnsi="Times New Roman"/>
                <w:color w:val="0834B0"/>
                <w:sz w:val="16"/>
                <w:szCs w:val="16"/>
                <w:lang w:eastAsia="it-IT"/>
              </w:rPr>
            </w:pPr>
          </w:p>
        </w:tc>
        <w:tc>
          <w:tcPr>
            <w:tcW w:w="3805" w:type="dxa"/>
            <w:shd w:val="clear" w:color="auto" w:fill="DBE5F1" w:themeFill="accent1" w:themeFillTint="33"/>
          </w:tcPr>
          <w:p w:rsidR="00233DDC" w:rsidRPr="007429F2" w:rsidRDefault="00233DDC" w:rsidP="00522F79">
            <w:pPr>
              <w:pStyle w:val="Paragrafoelenco"/>
              <w:numPr>
                <w:ilvl w:val="0"/>
                <w:numId w:val="2"/>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 xml:space="preserve">Non disponibilità </w:t>
            </w:r>
            <w:r w:rsidR="00522F79" w:rsidRPr="007429F2">
              <w:rPr>
                <w:rFonts w:ascii="Times New Roman" w:eastAsia="Times New Roman" w:hAnsi="Times New Roman"/>
                <w:color w:val="0834B0"/>
                <w:sz w:val="16"/>
                <w:szCs w:val="16"/>
                <w:lang w:eastAsia="it-IT"/>
              </w:rPr>
              <w:t xml:space="preserve">dell’oggetto dell’appalto </w:t>
            </w:r>
            <w:r w:rsidRPr="007429F2">
              <w:rPr>
                <w:rFonts w:ascii="Times New Roman" w:eastAsia="Times New Roman" w:hAnsi="Times New Roman"/>
                <w:color w:val="0834B0"/>
                <w:sz w:val="16"/>
                <w:szCs w:val="16"/>
                <w:lang w:eastAsia="it-IT"/>
              </w:rPr>
              <w:t>nella piattaforma CONSIP/MEPA?</w:t>
            </w:r>
          </w:p>
        </w:tc>
        <w:tc>
          <w:tcPr>
            <w:tcW w:w="554" w:type="dxa"/>
          </w:tcPr>
          <w:p w:rsidR="00233DDC" w:rsidRPr="007429F2" w:rsidRDefault="00233DDC" w:rsidP="00233DDC">
            <w:pPr>
              <w:jc w:val="center"/>
              <w:rPr>
                <w:rFonts w:ascii="Times New Roman" w:hAnsi="Times New Roman"/>
                <w:color w:val="0834B0"/>
                <w:sz w:val="16"/>
                <w:szCs w:val="16"/>
              </w:rPr>
            </w:pPr>
          </w:p>
          <w:p w:rsidR="00233DDC" w:rsidRPr="007429F2" w:rsidRDefault="00573DB8" w:rsidP="00233DDC">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233DDC"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233DDC" w:rsidRPr="007429F2" w:rsidRDefault="00233DDC" w:rsidP="00233DDC">
            <w:pPr>
              <w:jc w:val="center"/>
              <w:rPr>
                <w:rFonts w:ascii="Times New Roman" w:hAnsi="Times New Roman"/>
                <w:color w:val="0834B0"/>
                <w:sz w:val="16"/>
                <w:szCs w:val="16"/>
              </w:rPr>
            </w:pPr>
          </w:p>
          <w:p w:rsidR="00233DDC" w:rsidRPr="007429F2" w:rsidRDefault="00573DB8" w:rsidP="00233DDC">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233DDC"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233DDC" w:rsidRPr="007429F2" w:rsidRDefault="00233DDC" w:rsidP="00233DDC">
            <w:pPr>
              <w:jc w:val="center"/>
              <w:rPr>
                <w:rFonts w:ascii="Times New Roman" w:hAnsi="Times New Roman"/>
                <w:color w:val="0834B0"/>
                <w:sz w:val="16"/>
                <w:szCs w:val="16"/>
              </w:rPr>
            </w:pPr>
          </w:p>
          <w:p w:rsidR="00233DDC" w:rsidRPr="007429F2" w:rsidRDefault="00573DB8" w:rsidP="00233DDC">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233DDC"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76" w:type="dxa"/>
          </w:tcPr>
          <w:p w:rsidR="00233DDC" w:rsidRPr="007429F2" w:rsidRDefault="00233DDC" w:rsidP="009A3ABC">
            <w:pPr>
              <w:jc w:val="center"/>
              <w:rPr>
                <w:rFonts w:ascii="Times New Roman" w:hAnsi="Times New Roman"/>
                <w:color w:val="1F497D" w:themeColor="text2"/>
                <w:sz w:val="16"/>
                <w:szCs w:val="16"/>
              </w:rPr>
            </w:pPr>
          </w:p>
        </w:tc>
        <w:tc>
          <w:tcPr>
            <w:tcW w:w="4623" w:type="dxa"/>
          </w:tcPr>
          <w:p w:rsidR="00233DDC" w:rsidRPr="007429F2" w:rsidRDefault="00233DDC" w:rsidP="009A3ABC">
            <w:pPr>
              <w:jc w:val="center"/>
              <w:rPr>
                <w:rFonts w:ascii="Times New Roman" w:hAnsi="Times New Roman"/>
                <w:color w:val="1F497D" w:themeColor="text2"/>
                <w:sz w:val="16"/>
                <w:szCs w:val="16"/>
              </w:rPr>
            </w:pPr>
          </w:p>
        </w:tc>
      </w:tr>
      <w:tr w:rsidR="00233DDC" w:rsidRPr="007429F2" w:rsidTr="00AB298F">
        <w:tc>
          <w:tcPr>
            <w:tcW w:w="551" w:type="dxa"/>
          </w:tcPr>
          <w:p w:rsidR="00233DDC" w:rsidRPr="007429F2" w:rsidRDefault="00233DDC" w:rsidP="00DB257A">
            <w:pPr>
              <w:pStyle w:val="Paragrafoelenco"/>
              <w:numPr>
                <w:ilvl w:val="0"/>
                <w:numId w:val="12"/>
              </w:numPr>
              <w:ind w:left="318"/>
              <w:rPr>
                <w:rFonts w:ascii="Times New Roman" w:eastAsia="Times New Roman" w:hAnsi="Times New Roman"/>
                <w:color w:val="0834B0"/>
                <w:sz w:val="16"/>
                <w:szCs w:val="16"/>
                <w:lang w:eastAsia="it-IT"/>
              </w:rPr>
            </w:pPr>
          </w:p>
        </w:tc>
        <w:tc>
          <w:tcPr>
            <w:tcW w:w="3805" w:type="dxa"/>
            <w:shd w:val="clear" w:color="auto" w:fill="DBE5F1" w:themeFill="accent1" w:themeFillTint="33"/>
          </w:tcPr>
          <w:p w:rsidR="00233DDC" w:rsidRPr="007429F2" w:rsidRDefault="00233DDC" w:rsidP="00233DDC">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La stazione appaltante ha provveduto ad individuare l’operatore economico mediante:</w:t>
            </w:r>
          </w:p>
        </w:tc>
        <w:tc>
          <w:tcPr>
            <w:tcW w:w="554" w:type="dxa"/>
          </w:tcPr>
          <w:p w:rsidR="00233DDC" w:rsidRPr="007429F2" w:rsidRDefault="00233DDC" w:rsidP="00E90460">
            <w:pPr>
              <w:jc w:val="center"/>
              <w:rPr>
                <w:rFonts w:ascii="Times New Roman" w:hAnsi="Times New Roman"/>
                <w:color w:val="1F497D" w:themeColor="text2"/>
                <w:sz w:val="16"/>
                <w:szCs w:val="16"/>
              </w:rPr>
            </w:pPr>
          </w:p>
        </w:tc>
        <w:tc>
          <w:tcPr>
            <w:tcW w:w="554" w:type="dxa"/>
          </w:tcPr>
          <w:p w:rsidR="00233DDC" w:rsidRPr="007429F2" w:rsidRDefault="00233DDC" w:rsidP="00E90460">
            <w:pPr>
              <w:jc w:val="center"/>
              <w:rPr>
                <w:rFonts w:ascii="Times New Roman" w:hAnsi="Times New Roman"/>
                <w:color w:val="1F497D" w:themeColor="text2"/>
                <w:sz w:val="16"/>
                <w:szCs w:val="16"/>
              </w:rPr>
            </w:pPr>
          </w:p>
        </w:tc>
        <w:tc>
          <w:tcPr>
            <w:tcW w:w="554" w:type="dxa"/>
          </w:tcPr>
          <w:p w:rsidR="00233DDC" w:rsidRPr="007429F2" w:rsidRDefault="00233DDC" w:rsidP="00E90460">
            <w:pPr>
              <w:jc w:val="center"/>
              <w:rPr>
                <w:rFonts w:ascii="Times New Roman" w:hAnsi="Times New Roman"/>
                <w:color w:val="1F497D" w:themeColor="text2"/>
                <w:sz w:val="16"/>
                <w:szCs w:val="16"/>
              </w:rPr>
            </w:pPr>
          </w:p>
        </w:tc>
        <w:tc>
          <w:tcPr>
            <w:tcW w:w="3676" w:type="dxa"/>
          </w:tcPr>
          <w:p w:rsidR="00233DDC" w:rsidRPr="007429F2" w:rsidRDefault="00233DDC" w:rsidP="009A3ABC">
            <w:pPr>
              <w:jc w:val="center"/>
              <w:rPr>
                <w:rFonts w:ascii="Times New Roman" w:hAnsi="Times New Roman"/>
                <w:color w:val="1F497D" w:themeColor="text2"/>
                <w:sz w:val="16"/>
                <w:szCs w:val="16"/>
              </w:rPr>
            </w:pPr>
          </w:p>
        </w:tc>
        <w:tc>
          <w:tcPr>
            <w:tcW w:w="4623" w:type="dxa"/>
          </w:tcPr>
          <w:p w:rsidR="00233DDC" w:rsidRPr="007429F2" w:rsidRDefault="00233DDC" w:rsidP="009A3ABC">
            <w:pPr>
              <w:jc w:val="center"/>
              <w:rPr>
                <w:rFonts w:ascii="Times New Roman" w:hAnsi="Times New Roman"/>
                <w:color w:val="1F497D" w:themeColor="text2"/>
                <w:sz w:val="16"/>
                <w:szCs w:val="16"/>
              </w:rPr>
            </w:pPr>
          </w:p>
        </w:tc>
      </w:tr>
      <w:tr w:rsidR="00233DDC" w:rsidRPr="007429F2" w:rsidTr="00AB298F">
        <w:tc>
          <w:tcPr>
            <w:tcW w:w="551" w:type="dxa"/>
          </w:tcPr>
          <w:p w:rsidR="00233DDC" w:rsidRPr="007429F2" w:rsidRDefault="00233DDC" w:rsidP="00EC510B">
            <w:pPr>
              <w:ind w:left="1068"/>
              <w:rPr>
                <w:rFonts w:ascii="Times New Roman" w:eastAsia="Times New Roman" w:hAnsi="Times New Roman"/>
                <w:color w:val="0834B0"/>
                <w:sz w:val="16"/>
                <w:szCs w:val="16"/>
                <w:lang w:eastAsia="it-IT"/>
              </w:rPr>
            </w:pPr>
          </w:p>
        </w:tc>
        <w:tc>
          <w:tcPr>
            <w:tcW w:w="3805" w:type="dxa"/>
            <w:shd w:val="clear" w:color="auto" w:fill="DBE5F1" w:themeFill="accent1" w:themeFillTint="33"/>
          </w:tcPr>
          <w:p w:rsidR="00233DDC" w:rsidRPr="007429F2" w:rsidRDefault="00233DDC" w:rsidP="00233DDC">
            <w:pPr>
              <w:pStyle w:val="Paragrafoelenco"/>
              <w:numPr>
                <w:ilvl w:val="0"/>
                <w:numId w:val="26"/>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indagini di mercato distinte per fasce di importo (confronto tra preventivi)?</w:t>
            </w:r>
          </w:p>
        </w:tc>
        <w:tc>
          <w:tcPr>
            <w:tcW w:w="554" w:type="dxa"/>
          </w:tcPr>
          <w:p w:rsidR="00233DDC" w:rsidRPr="007429F2" w:rsidRDefault="00233DDC" w:rsidP="003B10E6">
            <w:pPr>
              <w:jc w:val="center"/>
              <w:rPr>
                <w:rFonts w:ascii="Times New Roman" w:hAnsi="Times New Roman"/>
                <w:color w:val="0834B0"/>
                <w:sz w:val="16"/>
                <w:szCs w:val="16"/>
              </w:rPr>
            </w:pPr>
          </w:p>
          <w:p w:rsidR="00233DDC" w:rsidRPr="007429F2" w:rsidRDefault="00573DB8" w:rsidP="003B10E6">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233DDC"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233DDC" w:rsidRPr="007429F2" w:rsidRDefault="00233DDC" w:rsidP="003B10E6">
            <w:pPr>
              <w:jc w:val="center"/>
              <w:rPr>
                <w:rFonts w:ascii="Times New Roman" w:hAnsi="Times New Roman"/>
                <w:color w:val="0834B0"/>
                <w:sz w:val="16"/>
                <w:szCs w:val="16"/>
              </w:rPr>
            </w:pPr>
          </w:p>
          <w:p w:rsidR="00233DDC" w:rsidRPr="007429F2" w:rsidRDefault="00573DB8" w:rsidP="003B10E6">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233DDC"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233DDC" w:rsidRPr="007429F2" w:rsidRDefault="00233DDC" w:rsidP="003B10E6">
            <w:pPr>
              <w:jc w:val="center"/>
              <w:rPr>
                <w:rFonts w:ascii="Times New Roman" w:hAnsi="Times New Roman"/>
                <w:color w:val="0834B0"/>
                <w:sz w:val="16"/>
                <w:szCs w:val="16"/>
              </w:rPr>
            </w:pPr>
          </w:p>
          <w:p w:rsidR="00233DDC" w:rsidRPr="007429F2" w:rsidRDefault="00573DB8" w:rsidP="003B10E6">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233DDC"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76" w:type="dxa"/>
          </w:tcPr>
          <w:p w:rsidR="00233DDC" w:rsidRPr="007429F2" w:rsidRDefault="00233DDC" w:rsidP="009A3ABC">
            <w:pPr>
              <w:jc w:val="center"/>
              <w:rPr>
                <w:rFonts w:ascii="Times New Roman" w:hAnsi="Times New Roman"/>
                <w:color w:val="1F497D" w:themeColor="text2"/>
                <w:sz w:val="16"/>
                <w:szCs w:val="16"/>
              </w:rPr>
            </w:pPr>
          </w:p>
        </w:tc>
        <w:tc>
          <w:tcPr>
            <w:tcW w:w="4623" w:type="dxa"/>
          </w:tcPr>
          <w:p w:rsidR="00233DDC" w:rsidRPr="007429F2" w:rsidRDefault="00233DDC" w:rsidP="009A3ABC">
            <w:pPr>
              <w:jc w:val="center"/>
              <w:rPr>
                <w:rFonts w:ascii="Times New Roman" w:hAnsi="Times New Roman"/>
                <w:color w:val="1F497D" w:themeColor="text2"/>
                <w:sz w:val="16"/>
                <w:szCs w:val="16"/>
              </w:rPr>
            </w:pPr>
          </w:p>
        </w:tc>
      </w:tr>
      <w:tr w:rsidR="00233DDC" w:rsidRPr="007429F2" w:rsidTr="00AB298F">
        <w:tc>
          <w:tcPr>
            <w:tcW w:w="551" w:type="dxa"/>
          </w:tcPr>
          <w:p w:rsidR="00233DDC" w:rsidRPr="007429F2" w:rsidRDefault="00233DDC" w:rsidP="00EC510B">
            <w:pPr>
              <w:ind w:left="1068"/>
              <w:rPr>
                <w:rFonts w:ascii="Times New Roman" w:eastAsia="Times New Roman" w:hAnsi="Times New Roman"/>
                <w:color w:val="0834B0"/>
                <w:sz w:val="16"/>
                <w:szCs w:val="16"/>
                <w:lang w:eastAsia="it-IT"/>
              </w:rPr>
            </w:pPr>
          </w:p>
        </w:tc>
        <w:tc>
          <w:tcPr>
            <w:tcW w:w="3805" w:type="dxa"/>
            <w:shd w:val="clear" w:color="auto" w:fill="DBE5F1" w:themeFill="accent1" w:themeFillTint="33"/>
          </w:tcPr>
          <w:p w:rsidR="00233DDC" w:rsidRPr="007429F2" w:rsidRDefault="00233DDC" w:rsidP="00233DDC">
            <w:pPr>
              <w:pStyle w:val="Paragrafoelenco"/>
              <w:numPr>
                <w:ilvl w:val="0"/>
                <w:numId w:val="26"/>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elenco/elenchi di fornitori eventualmente distinti per categoria e fascia d’importo?</w:t>
            </w:r>
          </w:p>
        </w:tc>
        <w:tc>
          <w:tcPr>
            <w:tcW w:w="554" w:type="dxa"/>
          </w:tcPr>
          <w:p w:rsidR="00233DDC" w:rsidRPr="007429F2" w:rsidRDefault="00233DDC" w:rsidP="003B10E6">
            <w:pPr>
              <w:jc w:val="center"/>
              <w:rPr>
                <w:rFonts w:ascii="Times New Roman" w:hAnsi="Times New Roman"/>
                <w:color w:val="0834B0"/>
                <w:sz w:val="16"/>
                <w:szCs w:val="16"/>
              </w:rPr>
            </w:pPr>
          </w:p>
          <w:p w:rsidR="00233DDC" w:rsidRPr="007429F2" w:rsidRDefault="00573DB8" w:rsidP="003B10E6">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233DDC"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233DDC" w:rsidRPr="007429F2" w:rsidRDefault="00233DDC" w:rsidP="003B10E6">
            <w:pPr>
              <w:jc w:val="center"/>
              <w:rPr>
                <w:rFonts w:ascii="Times New Roman" w:hAnsi="Times New Roman"/>
                <w:color w:val="0834B0"/>
                <w:sz w:val="16"/>
                <w:szCs w:val="16"/>
              </w:rPr>
            </w:pPr>
          </w:p>
          <w:p w:rsidR="00233DDC" w:rsidRPr="007429F2" w:rsidRDefault="00573DB8" w:rsidP="003B10E6">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233DDC"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233DDC" w:rsidRPr="007429F2" w:rsidRDefault="00233DDC" w:rsidP="003B10E6">
            <w:pPr>
              <w:jc w:val="center"/>
              <w:rPr>
                <w:rFonts w:ascii="Times New Roman" w:hAnsi="Times New Roman"/>
                <w:color w:val="0834B0"/>
                <w:sz w:val="16"/>
                <w:szCs w:val="16"/>
              </w:rPr>
            </w:pPr>
          </w:p>
          <w:p w:rsidR="00233DDC" w:rsidRPr="007429F2" w:rsidRDefault="00573DB8" w:rsidP="003B10E6">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233DDC"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76" w:type="dxa"/>
          </w:tcPr>
          <w:p w:rsidR="00233DDC" w:rsidRPr="007429F2" w:rsidRDefault="00233DDC" w:rsidP="009A3ABC">
            <w:pPr>
              <w:jc w:val="center"/>
              <w:rPr>
                <w:rFonts w:ascii="Times New Roman" w:hAnsi="Times New Roman"/>
                <w:color w:val="1F497D" w:themeColor="text2"/>
                <w:sz w:val="16"/>
                <w:szCs w:val="16"/>
              </w:rPr>
            </w:pPr>
          </w:p>
        </w:tc>
        <w:tc>
          <w:tcPr>
            <w:tcW w:w="4623" w:type="dxa"/>
          </w:tcPr>
          <w:p w:rsidR="00233DDC" w:rsidRPr="007429F2" w:rsidRDefault="00233DDC" w:rsidP="009A3ABC">
            <w:pPr>
              <w:jc w:val="center"/>
              <w:rPr>
                <w:rFonts w:ascii="Times New Roman" w:hAnsi="Times New Roman"/>
                <w:color w:val="1F497D" w:themeColor="text2"/>
                <w:sz w:val="16"/>
                <w:szCs w:val="16"/>
              </w:rPr>
            </w:pPr>
          </w:p>
        </w:tc>
      </w:tr>
      <w:tr w:rsidR="00F712A3" w:rsidRPr="007429F2" w:rsidTr="00AB298F">
        <w:tc>
          <w:tcPr>
            <w:tcW w:w="551" w:type="dxa"/>
          </w:tcPr>
          <w:p w:rsidR="00F712A3" w:rsidRPr="007429F2" w:rsidRDefault="00F712A3" w:rsidP="00EC510B">
            <w:pPr>
              <w:ind w:left="1068"/>
              <w:rPr>
                <w:rFonts w:ascii="Times New Roman" w:eastAsia="Times New Roman" w:hAnsi="Times New Roman"/>
                <w:color w:val="0834B0"/>
                <w:sz w:val="16"/>
                <w:szCs w:val="16"/>
                <w:lang w:eastAsia="it-IT"/>
              </w:rPr>
            </w:pPr>
          </w:p>
        </w:tc>
        <w:tc>
          <w:tcPr>
            <w:tcW w:w="3805" w:type="dxa"/>
            <w:shd w:val="clear" w:color="auto" w:fill="DBE5F1" w:themeFill="accent1" w:themeFillTint="33"/>
          </w:tcPr>
          <w:p w:rsidR="00F712A3" w:rsidRPr="007429F2" w:rsidRDefault="00F712A3" w:rsidP="00233DDC">
            <w:pPr>
              <w:pStyle w:val="Paragrafoelenco"/>
              <w:numPr>
                <w:ilvl w:val="0"/>
                <w:numId w:val="26"/>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comparazione dei listini di mercato di offerte precedenti di commesse identiche o analoghe?</w:t>
            </w:r>
          </w:p>
        </w:tc>
        <w:tc>
          <w:tcPr>
            <w:tcW w:w="554" w:type="dxa"/>
          </w:tcPr>
          <w:p w:rsidR="00F712A3" w:rsidRPr="007429F2" w:rsidRDefault="00F712A3" w:rsidP="00CD37AB">
            <w:pPr>
              <w:jc w:val="center"/>
              <w:rPr>
                <w:rFonts w:ascii="Times New Roman" w:hAnsi="Times New Roman"/>
                <w:color w:val="0834B0"/>
                <w:sz w:val="16"/>
                <w:szCs w:val="16"/>
              </w:rPr>
            </w:pPr>
          </w:p>
          <w:p w:rsidR="00F712A3" w:rsidRPr="007429F2" w:rsidRDefault="00573DB8" w:rsidP="00CD37AB">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F712A3"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F712A3" w:rsidRPr="007429F2" w:rsidRDefault="00F712A3" w:rsidP="00CD37AB">
            <w:pPr>
              <w:jc w:val="center"/>
              <w:rPr>
                <w:rFonts w:ascii="Times New Roman" w:hAnsi="Times New Roman"/>
                <w:color w:val="0834B0"/>
                <w:sz w:val="16"/>
                <w:szCs w:val="16"/>
              </w:rPr>
            </w:pPr>
          </w:p>
          <w:p w:rsidR="00F712A3" w:rsidRPr="007429F2" w:rsidRDefault="00573DB8" w:rsidP="00CD37AB">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F712A3"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F712A3" w:rsidRPr="007429F2" w:rsidRDefault="00F712A3" w:rsidP="00CD37AB">
            <w:pPr>
              <w:jc w:val="center"/>
              <w:rPr>
                <w:rFonts w:ascii="Times New Roman" w:hAnsi="Times New Roman"/>
                <w:color w:val="0834B0"/>
                <w:sz w:val="16"/>
                <w:szCs w:val="16"/>
              </w:rPr>
            </w:pPr>
          </w:p>
          <w:p w:rsidR="00F712A3" w:rsidRPr="007429F2" w:rsidRDefault="00573DB8" w:rsidP="00CD37AB">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F712A3"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76" w:type="dxa"/>
          </w:tcPr>
          <w:p w:rsidR="00F712A3" w:rsidRPr="007429F2" w:rsidRDefault="00F712A3" w:rsidP="009A3ABC">
            <w:pPr>
              <w:jc w:val="center"/>
              <w:rPr>
                <w:rFonts w:ascii="Times New Roman" w:hAnsi="Times New Roman"/>
                <w:color w:val="1F497D" w:themeColor="text2"/>
                <w:sz w:val="16"/>
                <w:szCs w:val="16"/>
              </w:rPr>
            </w:pPr>
          </w:p>
        </w:tc>
        <w:tc>
          <w:tcPr>
            <w:tcW w:w="4623" w:type="dxa"/>
          </w:tcPr>
          <w:p w:rsidR="00F712A3" w:rsidRPr="007429F2" w:rsidRDefault="00F712A3" w:rsidP="009A3ABC">
            <w:pPr>
              <w:jc w:val="center"/>
              <w:rPr>
                <w:rFonts w:ascii="Times New Roman" w:hAnsi="Times New Roman"/>
                <w:color w:val="1F497D" w:themeColor="text2"/>
                <w:sz w:val="16"/>
                <w:szCs w:val="16"/>
              </w:rPr>
            </w:pPr>
          </w:p>
        </w:tc>
      </w:tr>
      <w:tr w:rsidR="00233DDC" w:rsidRPr="007429F2" w:rsidTr="002B1AEB">
        <w:trPr>
          <w:trHeight w:val="67"/>
        </w:trPr>
        <w:tc>
          <w:tcPr>
            <w:tcW w:w="551" w:type="dxa"/>
          </w:tcPr>
          <w:p w:rsidR="00233DDC" w:rsidRPr="007429F2" w:rsidRDefault="00233DDC" w:rsidP="00EC510B">
            <w:pPr>
              <w:ind w:left="1068"/>
              <w:rPr>
                <w:rFonts w:ascii="Times New Roman" w:eastAsia="Times New Roman" w:hAnsi="Times New Roman"/>
                <w:color w:val="0834B0"/>
                <w:sz w:val="16"/>
                <w:szCs w:val="16"/>
                <w:lang w:eastAsia="it-IT"/>
              </w:rPr>
            </w:pPr>
          </w:p>
        </w:tc>
        <w:tc>
          <w:tcPr>
            <w:tcW w:w="3805" w:type="dxa"/>
            <w:shd w:val="clear" w:color="auto" w:fill="DBE5F1" w:themeFill="accent1" w:themeFillTint="33"/>
          </w:tcPr>
          <w:p w:rsidR="00233DDC" w:rsidRPr="007429F2" w:rsidRDefault="00233DDC" w:rsidP="00233DDC">
            <w:pPr>
              <w:pStyle w:val="Paragrafoelenco"/>
              <w:numPr>
                <w:ilvl w:val="0"/>
                <w:numId w:val="26"/>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altro</w:t>
            </w:r>
            <w:r w:rsidR="00F712A3" w:rsidRPr="007429F2">
              <w:rPr>
                <w:rFonts w:ascii="Times New Roman" w:eastAsia="Times New Roman" w:hAnsi="Times New Roman"/>
                <w:color w:val="0834B0"/>
                <w:sz w:val="16"/>
                <w:szCs w:val="16"/>
                <w:lang w:eastAsia="it-IT"/>
              </w:rPr>
              <w:t>?</w:t>
            </w:r>
            <w:r w:rsidR="002B1AEB" w:rsidRPr="007429F2">
              <w:rPr>
                <w:rFonts w:ascii="Times New Roman" w:eastAsia="Times New Roman" w:hAnsi="Times New Roman"/>
                <w:color w:val="0834B0"/>
                <w:sz w:val="16"/>
                <w:szCs w:val="16"/>
                <w:lang w:eastAsia="it-IT"/>
              </w:rPr>
              <w:t xml:space="preserve"> (D</w:t>
            </w:r>
            <w:r w:rsidRPr="007429F2">
              <w:rPr>
                <w:rFonts w:ascii="Times New Roman" w:eastAsia="Times New Roman" w:hAnsi="Times New Roman"/>
                <w:color w:val="0834B0"/>
                <w:sz w:val="16"/>
                <w:szCs w:val="16"/>
                <w:lang w:eastAsia="it-IT"/>
              </w:rPr>
              <w:t>a specificare)</w:t>
            </w:r>
            <w:r w:rsidR="00F712A3" w:rsidRPr="007429F2">
              <w:rPr>
                <w:rFonts w:ascii="Times New Roman" w:eastAsia="Times New Roman" w:hAnsi="Times New Roman"/>
                <w:color w:val="0834B0"/>
                <w:sz w:val="16"/>
                <w:szCs w:val="16"/>
                <w:lang w:eastAsia="it-IT"/>
              </w:rPr>
              <w:t>.</w:t>
            </w:r>
          </w:p>
        </w:tc>
        <w:tc>
          <w:tcPr>
            <w:tcW w:w="554" w:type="dxa"/>
          </w:tcPr>
          <w:p w:rsidR="00233DDC" w:rsidRPr="007429F2" w:rsidRDefault="00233DDC" w:rsidP="00233DDC">
            <w:pPr>
              <w:jc w:val="center"/>
              <w:rPr>
                <w:rFonts w:ascii="Times New Roman" w:hAnsi="Times New Roman"/>
                <w:color w:val="0834B0"/>
                <w:sz w:val="16"/>
                <w:szCs w:val="16"/>
              </w:rPr>
            </w:pPr>
          </w:p>
          <w:p w:rsidR="00233DDC" w:rsidRPr="007429F2" w:rsidRDefault="00573DB8" w:rsidP="00233DDC">
            <w:pPr>
              <w:jc w:val="center"/>
              <w:rPr>
                <w:rFonts w:ascii="Times New Roman" w:hAnsi="Times New Roman"/>
                <w:color w:val="1F497D" w:themeColor="text2"/>
                <w:sz w:val="16"/>
                <w:szCs w:val="16"/>
              </w:rPr>
            </w:pPr>
            <w:r w:rsidRPr="007429F2">
              <w:rPr>
                <w:rFonts w:ascii="Times New Roman" w:hAnsi="Times New Roman"/>
                <w:color w:val="0834B0"/>
                <w:sz w:val="16"/>
                <w:szCs w:val="16"/>
              </w:rPr>
              <w:lastRenderedPageBreak/>
              <w:fldChar w:fldCharType="begin">
                <w:ffData>
                  <w:name w:val="Check1"/>
                  <w:enabled/>
                  <w:calcOnExit w:val="0"/>
                  <w:checkBox>
                    <w:sizeAuto/>
                    <w:default w:val="0"/>
                  </w:checkBox>
                </w:ffData>
              </w:fldChar>
            </w:r>
            <w:r w:rsidR="00233DDC"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233DDC" w:rsidRPr="007429F2" w:rsidRDefault="00233DDC" w:rsidP="00233DDC">
            <w:pPr>
              <w:jc w:val="center"/>
              <w:rPr>
                <w:rFonts w:ascii="Times New Roman" w:hAnsi="Times New Roman"/>
                <w:color w:val="0834B0"/>
                <w:sz w:val="16"/>
                <w:szCs w:val="16"/>
              </w:rPr>
            </w:pPr>
          </w:p>
          <w:p w:rsidR="00233DDC" w:rsidRPr="007429F2" w:rsidRDefault="00573DB8" w:rsidP="00233DDC">
            <w:pPr>
              <w:jc w:val="center"/>
              <w:rPr>
                <w:rFonts w:ascii="Times New Roman" w:hAnsi="Times New Roman"/>
                <w:color w:val="1F497D" w:themeColor="text2"/>
                <w:sz w:val="16"/>
                <w:szCs w:val="16"/>
              </w:rPr>
            </w:pPr>
            <w:r w:rsidRPr="007429F2">
              <w:rPr>
                <w:rFonts w:ascii="Times New Roman" w:hAnsi="Times New Roman"/>
                <w:color w:val="0834B0"/>
                <w:sz w:val="16"/>
                <w:szCs w:val="16"/>
              </w:rPr>
              <w:lastRenderedPageBreak/>
              <w:fldChar w:fldCharType="begin">
                <w:ffData>
                  <w:name w:val="Check1"/>
                  <w:enabled/>
                  <w:calcOnExit w:val="0"/>
                  <w:checkBox>
                    <w:sizeAuto/>
                    <w:default w:val="0"/>
                  </w:checkBox>
                </w:ffData>
              </w:fldChar>
            </w:r>
            <w:r w:rsidR="00233DDC"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233DDC" w:rsidRPr="007429F2" w:rsidRDefault="00233DDC" w:rsidP="00233DDC">
            <w:pPr>
              <w:jc w:val="center"/>
              <w:rPr>
                <w:rFonts w:ascii="Times New Roman" w:hAnsi="Times New Roman"/>
                <w:color w:val="0834B0"/>
                <w:sz w:val="16"/>
                <w:szCs w:val="16"/>
              </w:rPr>
            </w:pPr>
          </w:p>
          <w:p w:rsidR="00233DDC" w:rsidRPr="007429F2" w:rsidRDefault="00573DB8" w:rsidP="00233DDC">
            <w:pPr>
              <w:jc w:val="center"/>
              <w:rPr>
                <w:rFonts w:ascii="Times New Roman" w:hAnsi="Times New Roman"/>
                <w:color w:val="1F497D" w:themeColor="text2"/>
                <w:sz w:val="16"/>
                <w:szCs w:val="16"/>
              </w:rPr>
            </w:pPr>
            <w:r w:rsidRPr="007429F2">
              <w:rPr>
                <w:rFonts w:ascii="Times New Roman" w:hAnsi="Times New Roman"/>
                <w:color w:val="0834B0"/>
                <w:sz w:val="16"/>
                <w:szCs w:val="16"/>
              </w:rPr>
              <w:lastRenderedPageBreak/>
              <w:fldChar w:fldCharType="begin">
                <w:ffData>
                  <w:name w:val="Check1"/>
                  <w:enabled/>
                  <w:calcOnExit w:val="0"/>
                  <w:checkBox>
                    <w:sizeAuto/>
                    <w:default w:val="0"/>
                  </w:checkBox>
                </w:ffData>
              </w:fldChar>
            </w:r>
            <w:r w:rsidR="00233DDC"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76" w:type="dxa"/>
          </w:tcPr>
          <w:p w:rsidR="00233DDC" w:rsidRPr="007429F2" w:rsidRDefault="00233DDC" w:rsidP="009A3ABC">
            <w:pPr>
              <w:jc w:val="center"/>
              <w:rPr>
                <w:rFonts w:ascii="Times New Roman" w:hAnsi="Times New Roman"/>
                <w:color w:val="1F497D" w:themeColor="text2"/>
                <w:sz w:val="16"/>
                <w:szCs w:val="16"/>
              </w:rPr>
            </w:pPr>
          </w:p>
        </w:tc>
        <w:tc>
          <w:tcPr>
            <w:tcW w:w="4623" w:type="dxa"/>
          </w:tcPr>
          <w:p w:rsidR="00233DDC" w:rsidRPr="007429F2" w:rsidRDefault="00233DDC" w:rsidP="009A3ABC">
            <w:pPr>
              <w:jc w:val="center"/>
              <w:rPr>
                <w:rFonts w:ascii="Times New Roman" w:hAnsi="Times New Roman"/>
                <w:color w:val="1F497D" w:themeColor="text2"/>
                <w:sz w:val="16"/>
                <w:szCs w:val="16"/>
              </w:rPr>
            </w:pPr>
          </w:p>
        </w:tc>
      </w:tr>
      <w:tr w:rsidR="004D79FD" w:rsidRPr="007429F2" w:rsidTr="00AB298F">
        <w:tc>
          <w:tcPr>
            <w:tcW w:w="551" w:type="dxa"/>
          </w:tcPr>
          <w:p w:rsidR="004D79FD" w:rsidRPr="007429F2" w:rsidRDefault="004D79FD" w:rsidP="00DB257A">
            <w:pPr>
              <w:pStyle w:val="Paragrafoelenco"/>
              <w:numPr>
                <w:ilvl w:val="0"/>
                <w:numId w:val="12"/>
              </w:numPr>
              <w:ind w:left="318"/>
              <w:rPr>
                <w:rFonts w:ascii="Times New Roman" w:eastAsia="Times New Roman" w:hAnsi="Times New Roman"/>
                <w:color w:val="0834B0"/>
                <w:sz w:val="16"/>
                <w:szCs w:val="16"/>
                <w:lang w:eastAsia="it-IT"/>
              </w:rPr>
            </w:pPr>
          </w:p>
        </w:tc>
        <w:tc>
          <w:tcPr>
            <w:tcW w:w="3805" w:type="dxa"/>
            <w:shd w:val="clear" w:color="auto" w:fill="DBE5F1" w:themeFill="accent1" w:themeFillTint="33"/>
          </w:tcPr>
          <w:p w:rsidR="004D79FD" w:rsidRPr="007429F2" w:rsidRDefault="00EF77E6" w:rsidP="00EF77E6">
            <w:pPr>
              <w:jc w:val="both"/>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 xml:space="preserve">Per affidamenti d’importo compreso tra 5.000 € e la soglia di cui all’art. 35 del D. Lgs. 50/16, è stata rispettata la regola del </w:t>
            </w:r>
            <w:proofErr w:type="spellStart"/>
            <w:proofErr w:type="gramStart"/>
            <w:r w:rsidRPr="007429F2">
              <w:rPr>
                <w:rFonts w:ascii="Times New Roman" w:eastAsia="Times New Roman" w:hAnsi="Times New Roman"/>
                <w:color w:val="0834B0"/>
                <w:sz w:val="16"/>
                <w:szCs w:val="16"/>
                <w:lang w:eastAsia="it-IT"/>
              </w:rPr>
              <w:t>Programma”Bid</w:t>
            </w:r>
            <w:proofErr w:type="gramEnd"/>
            <w:r w:rsidRPr="007429F2">
              <w:rPr>
                <w:rFonts w:ascii="Times New Roman" w:eastAsia="Times New Roman" w:hAnsi="Times New Roman"/>
                <w:color w:val="0834B0"/>
                <w:sz w:val="16"/>
                <w:szCs w:val="16"/>
                <w:lang w:eastAsia="it-IT"/>
              </w:rPr>
              <w:t>-at-three</w:t>
            </w:r>
            <w:proofErr w:type="spellEnd"/>
            <w:r w:rsidRPr="007429F2">
              <w:rPr>
                <w:rFonts w:ascii="Times New Roman" w:eastAsia="Times New Roman" w:hAnsi="Times New Roman"/>
                <w:color w:val="0834B0"/>
                <w:sz w:val="16"/>
                <w:szCs w:val="16"/>
                <w:lang w:eastAsia="it-IT"/>
              </w:rPr>
              <w:t>”, ovvero sono stati richiesti almeno tre preventivi?</w:t>
            </w:r>
          </w:p>
        </w:tc>
        <w:tc>
          <w:tcPr>
            <w:tcW w:w="554" w:type="dxa"/>
          </w:tcPr>
          <w:p w:rsidR="004D79FD" w:rsidRPr="007429F2" w:rsidRDefault="004D79FD" w:rsidP="00EF7647">
            <w:pPr>
              <w:jc w:val="center"/>
              <w:rPr>
                <w:rFonts w:ascii="Times New Roman" w:hAnsi="Times New Roman"/>
                <w:color w:val="0834B0"/>
                <w:sz w:val="16"/>
                <w:szCs w:val="16"/>
              </w:rPr>
            </w:pPr>
          </w:p>
          <w:p w:rsidR="004D79FD" w:rsidRPr="007429F2" w:rsidRDefault="00573DB8" w:rsidP="00EF7647">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4D79FD"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4D79FD" w:rsidRPr="007429F2" w:rsidRDefault="004D79FD" w:rsidP="00EF7647">
            <w:pPr>
              <w:jc w:val="center"/>
              <w:rPr>
                <w:rFonts w:ascii="Times New Roman" w:hAnsi="Times New Roman"/>
                <w:color w:val="0834B0"/>
                <w:sz w:val="16"/>
                <w:szCs w:val="16"/>
              </w:rPr>
            </w:pPr>
          </w:p>
          <w:p w:rsidR="004D79FD" w:rsidRPr="007429F2" w:rsidRDefault="00573DB8" w:rsidP="00EF7647">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4D79FD"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4D79FD" w:rsidRPr="007429F2" w:rsidRDefault="004D79FD" w:rsidP="00EF7647">
            <w:pPr>
              <w:jc w:val="center"/>
              <w:rPr>
                <w:rFonts w:ascii="Times New Roman" w:hAnsi="Times New Roman"/>
                <w:color w:val="0834B0"/>
                <w:sz w:val="16"/>
                <w:szCs w:val="16"/>
              </w:rPr>
            </w:pPr>
          </w:p>
          <w:p w:rsidR="004D79FD" w:rsidRPr="007429F2" w:rsidRDefault="00573DB8" w:rsidP="00EF7647">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4D79FD"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76" w:type="dxa"/>
          </w:tcPr>
          <w:p w:rsidR="004D79FD" w:rsidRPr="007429F2" w:rsidRDefault="004D79FD" w:rsidP="009A3ABC">
            <w:pPr>
              <w:jc w:val="center"/>
              <w:rPr>
                <w:rFonts w:ascii="Times New Roman" w:hAnsi="Times New Roman"/>
                <w:color w:val="1F497D" w:themeColor="text2"/>
                <w:sz w:val="16"/>
                <w:szCs w:val="16"/>
              </w:rPr>
            </w:pPr>
          </w:p>
        </w:tc>
        <w:tc>
          <w:tcPr>
            <w:tcW w:w="4623" w:type="dxa"/>
          </w:tcPr>
          <w:p w:rsidR="004D79FD" w:rsidRPr="007429F2" w:rsidRDefault="004D79FD" w:rsidP="009A3ABC">
            <w:pPr>
              <w:jc w:val="center"/>
              <w:rPr>
                <w:rFonts w:ascii="Times New Roman" w:hAnsi="Times New Roman"/>
                <w:color w:val="1F497D" w:themeColor="text2"/>
                <w:sz w:val="16"/>
                <w:szCs w:val="16"/>
              </w:rPr>
            </w:pPr>
          </w:p>
        </w:tc>
      </w:tr>
      <w:tr w:rsidR="00EF77E6" w:rsidRPr="007429F2" w:rsidTr="00AB298F">
        <w:tc>
          <w:tcPr>
            <w:tcW w:w="551" w:type="dxa"/>
          </w:tcPr>
          <w:p w:rsidR="00EF77E6" w:rsidRPr="007429F2" w:rsidRDefault="00EF77E6" w:rsidP="00DB257A">
            <w:pPr>
              <w:pStyle w:val="Paragrafoelenco"/>
              <w:numPr>
                <w:ilvl w:val="0"/>
                <w:numId w:val="12"/>
              </w:numPr>
              <w:ind w:left="318"/>
              <w:rPr>
                <w:rFonts w:ascii="Times New Roman" w:eastAsia="Times New Roman" w:hAnsi="Times New Roman"/>
                <w:color w:val="0834B0"/>
                <w:sz w:val="16"/>
                <w:szCs w:val="16"/>
                <w:lang w:eastAsia="it-IT"/>
              </w:rPr>
            </w:pPr>
          </w:p>
        </w:tc>
        <w:tc>
          <w:tcPr>
            <w:tcW w:w="3805" w:type="dxa"/>
            <w:shd w:val="clear" w:color="auto" w:fill="DBE5F1" w:themeFill="accent1" w:themeFillTint="33"/>
          </w:tcPr>
          <w:p w:rsidR="00EF77E6" w:rsidRPr="007429F2" w:rsidRDefault="00EF77E6" w:rsidP="00197EFA">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 xml:space="preserve">L’affidamento è avvenuto in conformità alle disposizioni del </w:t>
            </w:r>
            <w:r w:rsidRPr="007429F2">
              <w:rPr>
                <w:rFonts w:ascii="Times New Roman" w:eastAsia="Times New Roman" w:hAnsi="Times New Roman"/>
                <w:b/>
                <w:color w:val="0834B0"/>
                <w:sz w:val="16"/>
                <w:szCs w:val="16"/>
                <w:lang w:eastAsia="it-IT"/>
              </w:rPr>
              <w:t>Regolamento Interno</w:t>
            </w:r>
            <w:r w:rsidRPr="007429F2">
              <w:rPr>
                <w:rFonts w:ascii="Times New Roman" w:eastAsia="Times New Roman" w:hAnsi="Times New Roman"/>
                <w:color w:val="0834B0"/>
                <w:sz w:val="16"/>
                <w:szCs w:val="16"/>
                <w:lang w:eastAsia="it-IT"/>
              </w:rPr>
              <w:t xml:space="preserve"> ove adottato coerentemente alla normativa vigente per gli affidamenti sotto-soglia semplificati?</w:t>
            </w:r>
          </w:p>
        </w:tc>
        <w:tc>
          <w:tcPr>
            <w:tcW w:w="554" w:type="dxa"/>
          </w:tcPr>
          <w:p w:rsidR="00EF77E6" w:rsidRPr="007429F2" w:rsidRDefault="00573DB8" w:rsidP="00EF7647">
            <w:pPr>
              <w:jc w:val="center"/>
              <w:rPr>
                <w:rFonts w:ascii="Times New Roman" w:hAnsi="Times New Roman"/>
                <w:color w:val="0834B0"/>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F77E6"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EF77E6" w:rsidRPr="007429F2" w:rsidRDefault="00573DB8" w:rsidP="00EF7647">
            <w:pPr>
              <w:jc w:val="center"/>
              <w:rPr>
                <w:rFonts w:ascii="Times New Roman" w:hAnsi="Times New Roman"/>
                <w:color w:val="0834B0"/>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F77E6"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EF77E6" w:rsidRPr="007429F2" w:rsidRDefault="00573DB8" w:rsidP="00EF7647">
            <w:pPr>
              <w:jc w:val="center"/>
              <w:rPr>
                <w:rFonts w:ascii="Times New Roman" w:hAnsi="Times New Roman"/>
                <w:color w:val="0834B0"/>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F77E6"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76" w:type="dxa"/>
          </w:tcPr>
          <w:p w:rsidR="00EF77E6" w:rsidRPr="007429F2" w:rsidRDefault="00EF77E6" w:rsidP="009A3ABC">
            <w:pPr>
              <w:jc w:val="center"/>
              <w:rPr>
                <w:rFonts w:ascii="Times New Roman" w:hAnsi="Times New Roman"/>
                <w:color w:val="1F497D" w:themeColor="text2"/>
                <w:sz w:val="16"/>
                <w:szCs w:val="16"/>
              </w:rPr>
            </w:pPr>
          </w:p>
        </w:tc>
        <w:tc>
          <w:tcPr>
            <w:tcW w:w="4623" w:type="dxa"/>
          </w:tcPr>
          <w:p w:rsidR="00EF77E6" w:rsidRPr="007429F2" w:rsidRDefault="00EF77E6" w:rsidP="009A3ABC">
            <w:pPr>
              <w:jc w:val="center"/>
              <w:rPr>
                <w:rFonts w:ascii="Times New Roman" w:hAnsi="Times New Roman"/>
                <w:color w:val="1F497D" w:themeColor="text2"/>
                <w:sz w:val="16"/>
                <w:szCs w:val="16"/>
              </w:rPr>
            </w:pPr>
          </w:p>
        </w:tc>
      </w:tr>
      <w:tr w:rsidR="004D79FD" w:rsidRPr="007429F2" w:rsidTr="00AB298F">
        <w:tc>
          <w:tcPr>
            <w:tcW w:w="14317" w:type="dxa"/>
            <w:gridSpan w:val="7"/>
            <w:tcBorders>
              <w:bottom w:val="single" w:sz="4" w:space="0" w:color="auto"/>
            </w:tcBorders>
          </w:tcPr>
          <w:p w:rsidR="004D79FD" w:rsidRPr="007429F2" w:rsidRDefault="004D79FD" w:rsidP="009A3ABC">
            <w:pPr>
              <w:jc w:val="center"/>
              <w:rPr>
                <w:rFonts w:ascii="Times New Roman" w:hAnsi="Times New Roman"/>
                <w:color w:val="1F497D" w:themeColor="text2"/>
                <w:sz w:val="16"/>
                <w:szCs w:val="16"/>
              </w:rPr>
            </w:pPr>
          </w:p>
        </w:tc>
      </w:tr>
      <w:tr w:rsidR="004D79FD" w:rsidRPr="007429F2" w:rsidTr="00AB298F">
        <w:tc>
          <w:tcPr>
            <w:tcW w:w="14317" w:type="dxa"/>
            <w:gridSpan w:val="7"/>
            <w:shd w:val="clear" w:color="auto" w:fill="B8CCE4" w:themeFill="accent1" w:themeFillTint="66"/>
          </w:tcPr>
          <w:p w:rsidR="004D79FD" w:rsidRPr="007429F2" w:rsidRDefault="004D79FD" w:rsidP="00B715D9">
            <w:pPr>
              <w:rPr>
                <w:rFonts w:ascii="Times New Roman" w:hAnsi="Times New Roman"/>
                <w:color w:val="1F497D" w:themeColor="text2"/>
                <w:sz w:val="16"/>
                <w:szCs w:val="16"/>
              </w:rPr>
            </w:pPr>
            <w:r w:rsidRPr="007429F2">
              <w:rPr>
                <w:rFonts w:ascii="Times New Roman" w:hAnsi="Times New Roman"/>
                <w:b/>
                <w:color w:val="0834B0"/>
                <w:sz w:val="16"/>
                <w:szCs w:val="16"/>
              </w:rPr>
              <w:t>B.1</w:t>
            </w:r>
            <w:r w:rsidR="00C63AD0" w:rsidRPr="007429F2">
              <w:rPr>
                <w:rFonts w:ascii="Times New Roman" w:hAnsi="Times New Roman"/>
                <w:b/>
                <w:color w:val="0834B0"/>
                <w:sz w:val="16"/>
                <w:szCs w:val="16"/>
              </w:rPr>
              <w:t>.</w:t>
            </w:r>
            <w:r w:rsidRPr="007429F2">
              <w:rPr>
                <w:rFonts w:ascii="Times New Roman" w:hAnsi="Times New Roman"/>
                <w:b/>
                <w:color w:val="0834B0"/>
                <w:sz w:val="16"/>
                <w:szCs w:val="16"/>
              </w:rPr>
              <w:t xml:space="preserve">  RUP </w:t>
            </w:r>
          </w:p>
        </w:tc>
      </w:tr>
      <w:tr w:rsidR="004D79FD" w:rsidRPr="007429F2" w:rsidTr="00AB298F">
        <w:tc>
          <w:tcPr>
            <w:tcW w:w="14317" w:type="dxa"/>
            <w:gridSpan w:val="7"/>
          </w:tcPr>
          <w:p w:rsidR="004D79FD" w:rsidRPr="007429F2" w:rsidRDefault="004D79FD" w:rsidP="009A3ABC">
            <w:pPr>
              <w:jc w:val="center"/>
              <w:rPr>
                <w:rFonts w:ascii="Times New Roman" w:hAnsi="Times New Roman"/>
                <w:color w:val="1F497D" w:themeColor="text2"/>
                <w:sz w:val="16"/>
                <w:szCs w:val="16"/>
              </w:rPr>
            </w:pPr>
          </w:p>
        </w:tc>
      </w:tr>
      <w:tr w:rsidR="00C63AD0" w:rsidRPr="007429F2" w:rsidTr="00AB298F">
        <w:tc>
          <w:tcPr>
            <w:tcW w:w="551" w:type="dxa"/>
          </w:tcPr>
          <w:p w:rsidR="00C63AD0" w:rsidRPr="007429F2" w:rsidRDefault="00C63AD0" w:rsidP="00354695">
            <w:pPr>
              <w:pStyle w:val="Paragrafoelenco"/>
              <w:numPr>
                <w:ilvl w:val="0"/>
                <w:numId w:val="12"/>
              </w:numPr>
              <w:ind w:left="318"/>
              <w:rPr>
                <w:rFonts w:ascii="Times New Roman" w:eastAsia="Times New Roman" w:hAnsi="Times New Roman"/>
                <w:color w:val="0834B0"/>
                <w:sz w:val="16"/>
                <w:szCs w:val="16"/>
                <w:lang w:eastAsia="it-IT"/>
              </w:rPr>
            </w:pPr>
          </w:p>
        </w:tc>
        <w:tc>
          <w:tcPr>
            <w:tcW w:w="3805" w:type="dxa"/>
            <w:shd w:val="clear" w:color="auto" w:fill="DBE5F1" w:themeFill="accent1" w:themeFillTint="33"/>
          </w:tcPr>
          <w:p w:rsidR="00C63AD0" w:rsidRPr="007429F2" w:rsidRDefault="00C63AD0" w:rsidP="00956354">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Il RUP è individuato nell’atto di avvio relativo ad ogni singolo intervento per le esigenze non incluse in programmazione? Ed in particolare:</w:t>
            </w:r>
          </w:p>
        </w:tc>
        <w:tc>
          <w:tcPr>
            <w:tcW w:w="554" w:type="dxa"/>
          </w:tcPr>
          <w:p w:rsidR="00C63AD0" w:rsidRPr="007429F2" w:rsidRDefault="00C63AD0" w:rsidP="00C63AD0">
            <w:pPr>
              <w:jc w:val="center"/>
              <w:rPr>
                <w:rFonts w:ascii="Times New Roman" w:hAnsi="Times New Roman"/>
                <w:color w:val="0834B0"/>
                <w:sz w:val="16"/>
                <w:szCs w:val="16"/>
              </w:rPr>
            </w:pPr>
          </w:p>
          <w:p w:rsidR="00C63AD0" w:rsidRPr="007429F2" w:rsidRDefault="00573DB8" w:rsidP="00C63AD0">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C63AD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C63AD0" w:rsidRPr="007429F2" w:rsidRDefault="00C63AD0" w:rsidP="00C63AD0">
            <w:pPr>
              <w:jc w:val="center"/>
              <w:rPr>
                <w:rFonts w:ascii="Times New Roman" w:hAnsi="Times New Roman"/>
                <w:color w:val="0834B0"/>
                <w:sz w:val="16"/>
                <w:szCs w:val="16"/>
              </w:rPr>
            </w:pPr>
          </w:p>
          <w:p w:rsidR="00C63AD0" w:rsidRPr="007429F2" w:rsidRDefault="00573DB8" w:rsidP="00C63AD0">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C63AD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C63AD0" w:rsidRPr="007429F2" w:rsidRDefault="00C63AD0" w:rsidP="00C63AD0">
            <w:pPr>
              <w:jc w:val="center"/>
              <w:rPr>
                <w:rFonts w:ascii="Times New Roman" w:hAnsi="Times New Roman"/>
                <w:color w:val="0834B0"/>
                <w:sz w:val="16"/>
                <w:szCs w:val="16"/>
              </w:rPr>
            </w:pPr>
          </w:p>
          <w:p w:rsidR="00C63AD0" w:rsidRPr="007429F2" w:rsidRDefault="00573DB8" w:rsidP="00C63AD0">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C63AD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76" w:type="dxa"/>
          </w:tcPr>
          <w:p w:rsidR="00C63AD0" w:rsidRPr="007429F2" w:rsidRDefault="00C63AD0" w:rsidP="009A3ABC">
            <w:pPr>
              <w:jc w:val="center"/>
              <w:rPr>
                <w:rFonts w:ascii="Times New Roman" w:hAnsi="Times New Roman"/>
                <w:color w:val="1F497D" w:themeColor="text2"/>
                <w:sz w:val="16"/>
                <w:szCs w:val="16"/>
              </w:rPr>
            </w:pPr>
          </w:p>
        </w:tc>
        <w:tc>
          <w:tcPr>
            <w:tcW w:w="4623" w:type="dxa"/>
          </w:tcPr>
          <w:p w:rsidR="00C63AD0" w:rsidRPr="007429F2" w:rsidRDefault="00C63AD0" w:rsidP="009A3ABC">
            <w:pPr>
              <w:jc w:val="center"/>
              <w:rPr>
                <w:rFonts w:ascii="Times New Roman" w:hAnsi="Times New Roman"/>
                <w:color w:val="1F497D" w:themeColor="text2"/>
                <w:sz w:val="16"/>
                <w:szCs w:val="16"/>
              </w:rPr>
            </w:pPr>
          </w:p>
        </w:tc>
      </w:tr>
      <w:tr w:rsidR="00181EB6" w:rsidRPr="007429F2" w:rsidTr="00AB298F">
        <w:tc>
          <w:tcPr>
            <w:tcW w:w="551" w:type="dxa"/>
          </w:tcPr>
          <w:p w:rsidR="00181EB6" w:rsidRPr="007429F2" w:rsidRDefault="00181EB6" w:rsidP="00D345C6">
            <w:pPr>
              <w:ind w:left="1068"/>
              <w:rPr>
                <w:rFonts w:ascii="Times New Roman" w:eastAsia="Times New Roman" w:hAnsi="Times New Roman"/>
                <w:color w:val="0834B0"/>
                <w:sz w:val="16"/>
                <w:szCs w:val="16"/>
                <w:lang w:eastAsia="it-IT"/>
              </w:rPr>
            </w:pPr>
          </w:p>
        </w:tc>
        <w:tc>
          <w:tcPr>
            <w:tcW w:w="3805" w:type="dxa"/>
            <w:shd w:val="clear" w:color="auto" w:fill="DBE5F1" w:themeFill="accent1" w:themeFillTint="33"/>
          </w:tcPr>
          <w:p w:rsidR="00181EB6" w:rsidRPr="007429F2" w:rsidRDefault="00C63AD0" w:rsidP="00956354">
            <w:pPr>
              <w:pStyle w:val="Paragrafoelenco"/>
              <w:numPr>
                <w:ilvl w:val="0"/>
                <w:numId w:val="3"/>
              </w:numPr>
              <w:rPr>
                <w:rFonts w:ascii="Times New Roman" w:eastAsia="Times New Roman" w:hAnsi="Times New Roman"/>
                <w:color w:val="0834B0"/>
                <w:sz w:val="16"/>
                <w:szCs w:val="16"/>
                <w:lang w:eastAsia="it-IT"/>
              </w:rPr>
            </w:pPr>
            <w:proofErr w:type="gramStart"/>
            <w:r w:rsidRPr="007429F2">
              <w:rPr>
                <w:rFonts w:ascii="Times New Roman" w:eastAsia="Times New Roman" w:hAnsi="Times New Roman"/>
                <w:color w:val="0834B0"/>
                <w:sz w:val="16"/>
                <w:szCs w:val="16"/>
                <w:lang w:eastAsia="it-IT"/>
              </w:rPr>
              <w:t>E’</w:t>
            </w:r>
            <w:proofErr w:type="gramEnd"/>
            <w:r w:rsidR="00181EB6" w:rsidRPr="007429F2">
              <w:rPr>
                <w:rFonts w:ascii="Times New Roman" w:eastAsia="Times New Roman" w:hAnsi="Times New Roman"/>
                <w:color w:val="0834B0"/>
                <w:sz w:val="16"/>
                <w:szCs w:val="16"/>
                <w:lang w:eastAsia="it-IT"/>
              </w:rPr>
              <w:t xml:space="preserve"> stato </w:t>
            </w:r>
            <w:r w:rsidR="00181EB6" w:rsidRPr="007429F2">
              <w:rPr>
                <w:rFonts w:ascii="Times New Roman" w:eastAsia="Times New Roman" w:hAnsi="Times New Roman"/>
                <w:b/>
                <w:color w:val="0834B0"/>
                <w:sz w:val="16"/>
                <w:szCs w:val="16"/>
                <w:lang w:eastAsia="it-IT"/>
              </w:rPr>
              <w:t>nominato con atto formale</w:t>
            </w:r>
            <w:r w:rsidR="00181EB6" w:rsidRPr="007429F2">
              <w:rPr>
                <w:rFonts w:ascii="Times New Roman" w:eastAsia="Times New Roman" w:hAnsi="Times New Roman"/>
                <w:color w:val="0834B0"/>
                <w:sz w:val="16"/>
                <w:szCs w:val="16"/>
                <w:lang w:eastAsia="it-IT"/>
              </w:rPr>
              <w:t xml:space="preserve"> del soggetto responsabile dell'unità organizzativa?</w:t>
            </w:r>
          </w:p>
        </w:tc>
        <w:tc>
          <w:tcPr>
            <w:tcW w:w="554" w:type="dxa"/>
          </w:tcPr>
          <w:p w:rsidR="00181EB6" w:rsidRPr="007429F2" w:rsidRDefault="00181EB6" w:rsidP="00956354">
            <w:pPr>
              <w:jc w:val="center"/>
              <w:rPr>
                <w:rFonts w:ascii="Times New Roman" w:hAnsi="Times New Roman"/>
                <w:color w:val="0834B0"/>
                <w:sz w:val="16"/>
                <w:szCs w:val="16"/>
              </w:rPr>
            </w:pPr>
          </w:p>
          <w:p w:rsidR="00181EB6"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181EB6"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181EB6" w:rsidRPr="007429F2" w:rsidRDefault="00181EB6" w:rsidP="00956354">
            <w:pPr>
              <w:jc w:val="center"/>
              <w:rPr>
                <w:rFonts w:ascii="Times New Roman" w:hAnsi="Times New Roman"/>
                <w:color w:val="0834B0"/>
                <w:sz w:val="16"/>
                <w:szCs w:val="16"/>
              </w:rPr>
            </w:pPr>
          </w:p>
          <w:p w:rsidR="00181EB6"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181EB6"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181EB6" w:rsidRPr="007429F2" w:rsidRDefault="00181EB6" w:rsidP="00956354">
            <w:pPr>
              <w:jc w:val="center"/>
              <w:rPr>
                <w:rFonts w:ascii="Times New Roman" w:hAnsi="Times New Roman"/>
                <w:color w:val="0834B0"/>
                <w:sz w:val="16"/>
                <w:szCs w:val="16"/>
              </w:rPr>
            </w:pPr>
          </w:p>
          <w:p w:rsidR="00181EB6"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181EB6"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76" w:type="dxa"/>
          </w:tcPr>
          <w:p w:rsidR="00181EB6" w:rsidRPr="007429F2" w:rsidRDefault="00181EB6" w:rsidP="009A3ABC">
            <w:pPr>
              <w:jc w:val="center"/>
              <w:rPr>
                <w:rFonts w:ascii="Times New Roman" w:hAnsi="Times New Roman"/>
                <w:color w:val="1F497D" w:themeColor="text2"/>
                <w:sz w:val="16"/>
                <w:szCs w:val="16"/>
              </w:rPr>
            </w:pPr>
          </w:p>
        </w:tc>
        <w:tc>
          <w:tcPr>
            <w:tcW w:w="4623" w:type="dxa"/>
          </w:tcPr>
          <w:p w:rsidR="00181EB6" w:rsidRPr="007429F2" w:rsidRDefault="00181EB6" w:rsidP="009A3ABC">
            <w:pPr>
              <w:jc w:val="center"/>
              <w:rPr>
                <w:rFonts w:ascii="Times New Roman" w:hAnsi="Times New Roman"/>
                <w:color w:val="1F497D" w:themeColor="text2"/>
                <w:sz w:val="16"/>
                <w:szCs w:val="16"/>
              </w:rPr>
            </w:pPr>
          </w:p>
        </w:tc>
      </w:tr>
      <w:tr w:rsidR="00181EB6" w:rsidRPr="007429F2" w:rsidTr="00AB298F">
        <w:tc>
          <w:tcPr>
            <w:tcW w:w="551" w:type="dxa"/>
          </w:tcPr>
          <w:p w:rsidR="00181EB6" w:rsidRPr="007429F2" w:rsidRDefault="00181EB6" w:rsidP="00D345C6">
            <w:pPr>
              <w:ind w:left="1068"/>
              <w:rPr>
                <w:rFonts w:ascii="Times New Roman" w:eastAsia="Times New Roman" w:hAnsi="Times New Roman"/>
                <w:color w:val="0834B0"/>
                <w:sz w:val="16"/>
                <w:szCs w:val="16"/>
                <w:lang w:eastAsia="it-IT"/>
              </w:rPr>
            </w:pPr>
          </w:p>
        </w:tc>
        <w:tc>
          <w:tcPr>
            <w:tcW w:w="3805" w:type="dxa"/>
            <w:shd w:val="clear" w:color="auto" w:fill="DBE5F1" w:themeFill="accent1" w:themeFillTint="33"/>
          </w:tcPr>
          <w:p w:rsidR="00181EB6" w:rsidRPr="007429F2" w:rsidRDefault="00C63AD0" w:rsidP="00956354">
            <w:pPr>
              <w:pStyle w:val="Paragrafoelenco"/>
              <w:numPr>
                <w:ilvl w:val="0"/>
                <w:numId w:val="3"/>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I</w:t>
            </w:r>
            <w:r w:rsidR="00181EB6" w:rsidRPr="007429F2">
              <w:rPr>
                <w:rFonts w:ascii="Times New Roman" w:eastAsia="Times New Roman" w:hAnsi="Times New Roman"/>
                <w:color w:val="0834B0"/>
                <w:sz w:val="16"/>
                <w:szCs w:val="16"/>
                <w:lang w:eastAsia="it-IT"/>
              </w:rPr>
              <w:t>l nominativo del RUP è indicato negli atti relativi all’affidamento?</w:t>
            </w:r>
          </w:p>
        </w:tc>
        <w:tc>
          <w:tcPr>
            <w:tcW w:w="554" w:type="dxa"/>
          </w:tcPr>
          <w:p w:rsidR="00181EB6" w:rsidRPr="007429F2" w:rsidRDefault="00181EB6" w:rsidP="00956354">
            <w:pPr>
              <w:jc w:val="center"/>
              <w:rPr>
                <w:rFonts w:ascii="Times New Roman" w:hAnsi="Times New Roman"/>
                <w:color w:val="0834B0"/>
                <w:sz w:val="16"/>
                <w:szCs w:val="16"/>
              </w:rPr>
            </w:pPr>
          </w:p>
          <w:p w:rsidR="00181EB6"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181EB6"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181EB6" w:rsidRPr="007429F2" w:rsidRDefault="00181EB6" w:rsidP="00956354">
            <w:pPr>
              <w:jc w:val="center"/>
              <w:rPr>
                <w:rFonts w:ascii="Times New Roman" w:hAnsi="Times New Roman"/>
                <w:color w:val="0834B0"/>
                <w:sz w:val="16"/>
                <w:szCs w:val="16"/>
              </w:rPr>
            </w:pPr>
          </w:p>
          <w:p w:rsidR="00181EB6"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181EB6"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181EB6" w:rsidRPr="007429F2" w:rsidRDefault="00181EB6" w:rsidP="00956354">
            <w:pPr>
              <w:jc w:val="center"/>
              <w:rPr>
                <w:rFonts w:ascii="Times New Roman" w:hAnsi="Times New Roman"/>
                <w:color w:val="0834B0"/>
                <w:sz w:val="16"/>
                <w:szCs w:val="16"/>
              </w:rPr>
            </w:pPr>
          </w:p>
          <w:p w:rsidR="00181EB6"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181EB6"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76" w:type="dxa"/>
          </w:tcPr>
          <w:p w:rsidR="00181EB6" w:rsidRPr="007429F2" w:rsidRDefault="00181EB6" w:rsidP="009A3ABC">
            <w:pPr>
              <w:jc w:val="center"/>
              <w:rPr>
                <w:rFonts w:ascii="Times New Roman" w:hAnsi="Times New Roman"/>
                <w:color w:val="1F497D" w:themeColor="text2"/>
                <w:sz w:val="16"/>
                <w:szCs w:val="16"/>
              </w:rPr>
            </w:pPr>
          </w:p>
        </w:tc>
        <w:tc>
          <w:tcPr>
            <w:tcW w:w="4623" w:type="dxa"/>
          </w:tcPr>
          <w:p w:rsidR="00181EB6" w:rsidRPr="007429F2" w:rsidRDefault="00181EB6" w:rsidP="009A3ABC">
            <w:pPr>
              <w:jc w:val="center"/>
              <w:rPr>
                <w:rFonts w:ascii="Times New Roman" w:hAnsi="Times New Roman"/>
                <w:color w:val="1F497D" w:themeColor="text2"/>
                <w:sz w:val="16"/>
                <w:szCs w:val="16"/>
              </w:rPr>
            </w:pPr>
          </w:p>
        </w:tc>
      </w:tr>
      <w:tr w:rsidR="00181EB6" w:rsidRPr="007429F2" w:rsidTr="00AB298F">
        <w:tc>
          <w:tcPr>
            <w:tcW w:w="551" w:type="dxa"/>
          </w:tcPr>
          <w:p w:rsidR="00181EB6" w:rsidRPr="007429F2" w:rsidRDefault="00181EB6" w:rsidP="00D345C6">
            <w:pPr>
              <w:ind w:left="1068"/>
              <w:rPr>
                <w:rFonts w:ascii="Times New Roman" w:eastAsia="Times New Roman" w:hAnsi="Times New Roman"/>
                <w:color w:val="0834B0"/>
                <w:sz w:val="16"/>
                <w:szCs w:val="16"/>
                <w:lang w:eastAsia="it-IT"/>
              </w:rPr>
            </w:pPr>
          </w:p>
        </w:tc>
        <w:tc>
          <w:tcPr>
            <w:tcW w:w="3805" w:type="dxa"/>
            <w:shd w:val="clear" w:color="auto" w:fill="DBE5F1" w:themeFill="accent1" w:themeFillTint="33"/>
          </w:tcPr>
          <w:p w:rsidR="00181EB6" w:rsidRPr="007429F2" w:rsidRDefault="00181EB6" w:rsidP="00956354">
            <w:pPr>
              <w:pStyle w:val="Paragrafoelenco"/>
              <w:numPr>
                <w:ilvl w:val="0"/>
                <w:numId w:val="3"/>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Il RUP è unico per le fasi di programmazione, progettazione affidamento ed esecuzione?</w:t>
            </w:r>
          </w:p>
        </w:tc>
        <w:tc>
          <w:tcPr>
            <w:tcW w:w="554" w:type="dxa"/>
          </w:tcPr>
          <w:p w:rsidR="00181EB6" w:rsidRPr="007429F2" w:rsidRDefault="00181EB6" w:rsidP="00956354">
            <w:pPr>
              <w:jc w:val="center"/>
              <w:rPr>
                <w:rFonts w:ascii="Times New Roman" w:hAnsi="Times New Roman"/>
                <w:color w:val="0834B0"/>
                <w:sz w:val="16"/>
                <w:szCs w:val="16"/>
              </w:rPr>
            </w:pPr>
          </w:p>
          <w:p w:rsidR="00181EB6"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181EB6"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181EB6" w:rsidRPr="007429F2" w:rsidRDefault="00181EB6" w:rsidP="00956354">
            <w:pPr>
              <w:jc w:val="center"/>
              <w:rPr>
                <w:rFonts w:ascii="Times New Roman" w:hAnsi="Times New Roman"/>
                <w:color w:val="0834B0"/>
                <w:sz w:val="16"/>
                <w:szCs w:val="16"/>
              </w:rPr>
            </w:pPr>
          </w:p>
          <w:p w:rsidR="00181EB6"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181EB6"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181EB6" w:rsidRPr="007429F2" w:rsidRDefault="00181EB6" w:rsidP="00956354">
            <w:pPr>
              <w:jc w:val="center"/>
              <w:rPr>
                <w:rFonts w:ascii="Times New Roman" w:hAnsi="Times New Roman"/>
                <w:color w:val="0834B0"/>
                <w:sz w:val="16"/>
                <w:szCs w:val="16"/>
              </w:rPr>
            </w:pPr>
          </w:p>
          <w:p w:rsidR="00181EB6"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181EB6"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76" w:type="dxa"/>
          </w:tcPr>
          <w:p w:rsidR="00181EB6" w:rsidRPr="007429F2" w:rsidRDefault="00181EB6" w:rsidP="009A3ABC">
            <w:pPr>
              <w:jc w:val="center"/>
              <w:rPr>
                <w:rFonts w:ascii="Times New Roman" w:hAnsi="Times New Roman"/>
                <w:color w:val="1F497D" w:themeColor="text2"/>
                <w:sz w:val="16"/>
                <w:szCs w:val="16"/>
              </w:rPr>
            </w:pPr>
          </w:p>
        </w:tc>
        <w:tc>
          <w:tcPr>
            <w:tcW w:w="4623" w:type="dxa"/>
          </w:tcPr>
          <w:p w:rsidR="00181EB6" w:rsidRPr="007429F2" w:rsidRDefault="00181EB6" w:rsidP="009A3ABC">
            <w:pPr>
              <w:jc w:val="center"/>
              <w:rPr>
                <w:rFonts w:ascii="Times New Roman" w:hAnsi="Times New Roman"/>
                <w:color w:val="1F497D" w:themeColor="text2"/>
                <w:sz w:val="16"/>
                <w:szCs w:val="16"/>
              </w:rPr>
            </w:pPr>
          </w:p>
        </w:tc>
      </w:tr>
      <w:tr w:rsidR="00181EB6" w:rsidRPr="007429F2" w:rsidTr="00AB298F">
        <w:tc>
          <w:tcPr>
            <w:tcW w:w="551" w:type="dxa"/>
          </w:tcPr>
          <w:p w:rsidR="00181EB6" w:rsidRPr="007429F2" w:rsidRDefault="00181EB6" w:rsidP="00354695">
            <w:pPr>
              <w:pStyle w:val="Paragrafoelenco"/>
              <w:numPr>
                <w:ilvl w:val="0"/>
                <w:numId w:val="12"/>
              </w:numPr>
              <w:ind w:left="318"/>
              <w:rPr>
                <w:rFonts w:ascii="Times New Roman" w:eastAsia="Times New Roman" w:hAnsi="Times New Roman"/>
                <w:color w:val="0834B0"/>
                <w:sz w:val="16"/>
                <w:szCs w:val="16"/>
                <w:lang w:eastAsia="it-IT"/>
              </w:rPr>
            </w:pPr>
          </w:p>
        </w:tc>
        <w:tc>
          <w:tcPr>
            <w:tcW w:w="3805" w:type="dxa"/>
            <w:shd w:val="clear" w:color="auto" w:fill="DBE5F1" w:themeFill="accent1" w:themeFillTint="33"/>
          </w:tcPr>
          <w:p w:rsidR="00181EB6" w:rsidRPr="007429F2" w:rsidRDefault="00181EB6" w:rsidP="00956354">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 xml:space="preserve">Il </w:t>
            </w:r>
            <w:proofErr w:type="spellStart"/>
            <w:r w:rsidRPr="007429F2">
              <w:rPr>
                <w:rFonts w:ascii="Times New Roman" w:eastAsia="Times New Roman" w:hAnsi="Times New Roman"/>
                <w:color w:val="0834B0"/>
                <w:sz w:val="16"/>
                <w:szCs w:val="16"/>
                <w:lang w:eastAsia="it-IT"/>
              </w:rPr>
              <w:t>Rup</w:t>
            </w:r>
            <w:proofErr w:type="spellEnd"/>
            <w:r w:rsidRPr="007429F2">
              <w:rPr>
                <w:rFonts w:ascii="Times New Roman" w:eastAsia="Times New Roman" w:hAnsi="Times New Roman"/>
                <w:color w:val="0834B0"/>
                <w:sz w:val="16"/>
                <w:szCs w:val="16"/>
                <w:lang w:eastAsia="it-IT"/>
              </w:rPr>
              <w:t xml:space="preserve"> possiede il necessario inquadramento giuridico nella struttura della P.A. e competenze professionali adeguate in relazione ai compiti per cui è nominato?</w:t>
            </w:r>
          </w:p>
          <w:p w:rsidR="00181EB6" w:rsidRPr="007429F2" w:rsidRDefault="00181EB6" w:rsidP="00956354">
            <w:pPr>
              <w:rPr>
                <w:rFonts w:ascii="Times New Roman" w:eastAsia="Times New Roman" w:hAnsi="Times New Roman"/>
                <w:color w:val="0834B0"/>
                <w:sz w:val="16"/>
                <w:szCs w:val="16"/>
                <w:lang w:eastAsia="it-IT"/>
              </w:rPr>
            </w:pPr>
          </w:p>
          <w:p w:rsidR="00181EB6" w:rsidRPr="007429F2" w:rsidRDefault="00181EB6" w:rsidP="00956354">
            <w:pPr>
              <w:rPr>
                <w:rFonts w:ascii="Times New Roman" w:eastAsia="Times New Roman" w:hAnsi="Times New Roman"/>
                <w:i/>
                <w:color w:val="0834B0"/>
                <w:sz w:val="16"/>
                <w:szCs w:val="16"/>
                <w:lang w:eastAsia="it-IT"/>
              </w:rPr>
            </w:pPr>
            <w:r w:rsidRPr="007429F2">
              <w:rPr>
                <w:rFonts w:ascii="Times New Roman" w:eastAsia="Times New Roman" w:hAnsi="Times New Roman"/>
                <w:i/>
                <w:color w:val="0834B0"/>
                <w:sz w:val="16"/>
                <w:szCs w:val="16"/>
                <w:lang w:eastAsia="it-IT"/>
              </w:rPr>
              <w:t>Verificare che il RUP possieda i requisiti d</w:t>
            </w:r>
            <w:r w:rsidR="00080226" w:rsidRPr="007429F2">
              <w:rPr>
                <w:rFonts w:ascii="Times New Roman" w:eastAsia="Times New Roman" w:hAnsi="Times New Roman"/>
                <w:i/>
                <w:color w:val="0834B0"/>
                <w:sz w:val="16"/>
                <w:szCs w:val="16"/>
                <w:lang w:eastAsia="it-IT"/>
              </w:rPr>
              <w:t>i professionali indicati nella L</w:t>
            </w:r>
            <w:r w:rsidRPr="007429F2">
              <w:rPr>
                <w:rFonts w:ascii="Times New Roman" w:eastAsia="Times New Roman" w:hAnsi="Times New Roman"/>
                <w:i/>
                <w:color w:val="0834B0"/>
                <w:sz w:val="16"/>
                <w:szCs w:val="16"/>
                <w:lang w:eastAsia="it-IT"/>
              </w:rPr>
              <w:t>ine</w:t>
            </w:r>
            <w:r w:rsidR="00080226" w:rsidRPr="007429F2">
              <w:rPr>
                <w:rFonts w:ascii="Times New Roman" w:eastAsia="Times New Roman" w:hAnsi="Times New Roman"/>
                <w:i/>
                <w:color w:val="0834B0"/>
                <w:sz w:val="16"/>
                <w:szCs w:val="16"/>
                <w:lang w:eastAsia="it-IT"/>
              </w:rPr>
              <w:t>a G</w:t>
            </w:r>
            <w:r w:rsidRPr="007429F2">
              <w:rPr>
                <w:rFonts w:ascii="Times New Roman" w:eastAsia="Times New Roman" w:hAnsi="Times New Roman"/>
                <w:i/>
                <w:color w:val="0834B0"/>
                <w:sz w:val="16"/>
                <w:szCs w:val="16"/>
                <w:lang w:eastAsia="it-IT"/>
              </w:rPr>
              <w:t xml:space="preserve">uida </w:t>
            </w:r>
            <w:proofErr w:type="spellStart"/>
            <w:r w:rsidRPr="007429F2">
              <w:rPr>
                <w:rFonts w:ascii="Times New Roman" w:eastAsia="Times New Roman" w:hAnsi="Times New Roman"/>
                <w:i/>
                <w:color w:val="0834B0"/>
                <w:sz w:val="16"/>
                <w:szCs w:val="16"/>
                <w:lang w:eastAsia="it-IT"/>
              </w:rPr>
              <w:t>Anac</w:t>
            </w:r>
            <w:proofErr w:type="spellEnd"/>
            <w:r w:rsidRPr="007429F2">
              <w:rPr>
                <w:rFonts w:ascii="Times New Roman" w:eastAsia="Times New Roman" w:hAnsi="Times New Roman"/>
                <w:i/>
                <w:color w:val="0834B0"/>
                <w:sz w:val="16"/>
                <w:szCs w:val="16"/>
                <w:lang w:eastAsia="it-IT"/>
              </w:rPr>
              <w:t xml:space="preserve"> n. 3</w:t>
            </w:r>
            <w:r w:rsidR="00CD37AB" w:rsidRPr="007429F2">
              <w:rPr>
                <w:rFonts w:ascii="Times New Roman" w:eastAsia="Times New Roman" w:hAnsi="Times New Roman"/>
                <w:i/>
                <w:color w:val="0834B0"/>
                <w:sz w:val="16"/>
                <w:szCs w:val="16"/>
                <w:lang w:eastAsia="it-IT"/>
              </w:rPr>
              <w:t>/</w:t>
            </w:r>
            <w:r w:rsidRPr="007429F2">
              <w:rPr>
                <w:rFonts w:ascii="Times New Roman" w:eastAsia="Times New Roman" w:hAnsi="Times New Roman"/>
                <w:i/>
                <w:color w:val="0834B0"/>
                <w:sz w:val="16"/>
                <w:szCs w:val="16"/>
                <w:lang w:eastAsia="it-IT"/>
              </w:rPr>
              <w:t>2016.</w:t>
            </w:r>
          </w:p>
          <w:p w:rsidR="00181EB6" w:rsidRPr="007429F2" w:rsidRDefault="00181EB6" w:rsidP="00956354">
            <w:pPr>
              <w:rPr>
                <w:rFonts w:ascii="Times New Roman" w:eastAsia="Times New Roman" w:hAnsi="Times New Roman"/>
                <w:color w:val="0834B0"/>
                <w:sz w:val="16"/>
                <w:szCs w:val="16"/>
                <w:lang w:eastAsia="it-IT"/>
              </w:rPr>
            </w:pPr>
          </w:p>
        </w:tc>
        <w:tc>
          <w:tcPr>
            <w:tcW w:w="554" w:type="dxa"/>
          </w:tcPr>
          <w:p w:rsidR="00181EB6" w:rsidRPr="007429F2" w:rsidRDefault="00181EB6" w:rsidP="00956354">
            <w:pPr>
              <w:jc w:val="center"/>
              <w:rPr>
                <w:rFonts w:ascii="Times New Roman" w:hAnsi="Times New Roman"/>
                <w:color w:val="0834B0"/>
                <w:sz w:val="16"/>
                <w:szCs w:val="16"/>
              </w:rPr>
            </w:pPr>
          </w:p>
          <w:p w:rsidR="00181EB6"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181EB6"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181EB6" w:rsidRPr="007429F2" w:rsidRDefault="00181EB6" w:rsidP="00956354">
            <w:pPr>
              <w:jc w:val="center"/>
              <w:rPr>
                <w:rFonts w:ascii="Times New Roman" w:hAnsi="Times New Roman"/>
                <w:color w:val="0834B0"/>
                <w:sz w:val="16"/>
                <w:szCs w:val="16"/>
              </w:rPr>
            </w:pPr>
          </w:p>
          <w:p w:rsidR="00181EB6"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181EB6"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181EB6" w:rsidRPr="007429F2" w:rsidRDefault="00181EB6" w:rsidP="00956354">
            <w:pPr>
              <w:jc w:val="center"/>
              <w:rPr>
                <w:rFonts w:ascii="Times New Roman" w:hAnsi="Times New Roman"/>
                <w:color w:val="0834B0"/>
                <w:sz w:val="16"/>
                <w:szCs w:val="16"/>
              </w:rPr>
            </w:pPr>
          </w:p>
          <w:p w:rsidR="00181EB6"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181EB6"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76" w:type="dxa"/>
          </w:tcPr>
          <w:p w:rsidR="00181EB6" w:rsidRPr="007429F2" w:rsidRDefault="00181EB6" w:rsidP="009A3ABC">
            <w:pPr>
              <w:jc w:val="center"/>
              <w:rPr>
                <w:rFonts w:ascii="Times New Roman" w:hAnsi="Times New Roman"/>
                <w:color w:val="1F497D" w:themeColor="text2"/>
                <w:sz w:val="16"/>
                <w:szCs w:val="16"/>
              </w:rPr>
            </w:pPr>
          </w:p>
        </w:tc>
        <w:tc>
          <w:tcPr>
            <w:tcW w:w="4623" w:type="dxa"/>
          </w:tcPr>
          <w:p w:rsidR="00181EB6" w:rsidRPr="007429F2" w:rsidRDefault="00181EB6">
            <w:pPr>
              <w:rPr>
                <w:rFonts w:ascii="Times New Roman" w:hAnsi="Times New Roman"/>
                <w:sz w:val="16"/>
                <w:szCs w:val="16"/>
              </w:rPr>
            </w:pPr>
          </w:p>
        </w:tc>
      </w:tr>
      <w:tr w:rsidR="00181EB6" w:rsidRPr="007429F2" w:rsidTr="00AB298F">
        <w:tc>
          <w:tcPr>
            <w:tcW w:w="551" w:type="dxa"/>
          </w:tcPr>
          <w:p w:rsidR="00181EB6" w:rsidRPr="007429F2" w:rsidRDefault="00181EB6" w:rsidP="00AB298F">
            <w:pPr>
              <w:pStyle w:val="Paragrafoelenco"/>
              <w:numPr>
                <w:ilvl w:val="0"/>
                <w:numId w:val="12"/>
              </w:numPr>
              <w:ind w:left="318"/>
              <w:rPr>
                <w:rFonts w:ascii="Times New Roman" w:eastAsia="Times New Roman" w:hAnsi="Times New Roman"/>
                <w:color w:val="0834B0"/>
                <w:sz w:val="16"/>
                <w:szCs w:val="16"/>
                <w:lang w:eastAsia="it-IT"/>
              </w:rPr>
            </w:pPr>
          </w:p>
        </w:tc>
        <w:tc>
          <w:tcPr>
            <w:tcW w:w="3805" w:type="dxa"/>
            <w:shd w:val="clear" w:color="auto" w:fill="DBE5F1" w:themeFill="accent1" w:themeFillTint="33"/>
          </w:tcPr>
          <w:p w:rsidR="00181EB6" w:rsidRPr="007429F2" w:rsidRDefault="00181EB6" w:rsidP="00956354">
            <w:pPr>
              <w:rPr>
                <w:rFonts w:ascii="Times New Roman" w:eastAsia="Times New Roman" w:hAnsi="Times New Roman"/>
                <w:color w:val="0834B0"/>
                <w:sz w:val="16"/>
                <w:szCs w:val="16"/>
                <w:lang w:eastAsia="it-IT"/>
              </w:rPr>
            </w:pPr>
            <w:proofErr w:type="spellStart"/>
            <w:r w:rsidRPr="007429F2">
              <w:rPr>
                <w:rFonts w:ascii="Times New Roman" w:eastAsia="Times New Roman" w:hAnsi="Times New Roman"/>
                <w:color w:val="0834B0"/>
                <w:sz w:val="16"/>
                <w:szCs w:val="16"/>
                <w:lang w:eastAsia="it-IT"/>
              </w:rPr>
              <w:t>E’stata</w:t>
            </w:r>
            <w:proofErr w:type="spellEnd"/>
            <w:r w:rsidRPr="007429F2">
              <w:rPr>
                <w:rFonts w:ascii="Times New Roman" w:eastAsia="Times New Roman" w:hAnsi="Times New Roman"/>
                <w:color w:val="0834B0"/>
                <w:sz w:val="16"/>
                <w:szCs w:val="16"/>
                <w:lang w:eastAsia="it-IT"/>
              </w:rPr>
              <w:t xml:space="preserve"> fornita dichiarazione alla stazione appaltante in merito all’astensione alla partecipazione alla procedura di </w:t>
            </w:r>
            <w:proofErr w:type="gramStart"/>
            <w:r w:rsidRPr="007429F2">
              <w:rPr>
                <w:rFonts w:ascii="Times New Roman" w:eastAsia="Times New Roman" w:hAnsi="Times New Roman"/>
                <w:color w:val="0834B0"/>
                <w:sz w:val="16"/>
                <w:szCs w:val="16"/>
                <w:lang w:eastAsia="it-IT"/>
              </w:rPr>
              <w:t>aggiudicazione  nelle</w:t>
            </w:r>
            <w:proofErr w:type="gramEnd"/>
            <w:r w:rsidRPr="007429F2">
              <w:rPr>
                <w:rFonts w:ascii="Times New Roman" w:eastAsia="Times New Roman" w:hAnsi="Times New Roman"/>
                <w:color w:val="0834B0"/>
                <w:sz w:val="16"/>
                <w:szCs w:val="16"/>
                <w:lang w:eastAsia="it-IT"/>
              </w:rPr>
              <w:t xml:space="preserve"> ipotesi previste al comma 2 dell’art. 42 del </w:t>
            </w:r>
            <w:proofErr w:type="spellStart"/>
            <w:r w:rsidR="00080226" w:rsidRPr="007429F2">
              <w:rPr>
                <w:rFonts w:ascii="Times New Roman" w:eastAsia="Times New Roman" w:hAnsi="Times New Roman"/>
                <w:color w:val="0834B0"/>
                <w:sz w:val="16"/>
                <w:szCs w:val="16"/>
                <w:lang w:eastAsia="it-IT"/>
              </w:rPr>
              <w:t>D.Lgs</w:t>
            </w:r>
            <w:proofErr w:type="spellEnd"/>
            <w:r w:rsidRPr="007429F2">
              <w:rPr>
                <w:rFonts w:ascii="Times New Roman" w:eastAsia="Times New Roman" w:hAnsi="Times New Roman"/>
                <w:color w:val="0834B0"/>
                <w:sz w:val="16"/>
                <w:szCs w:val="16"/>
                <w:lang w:eastAsia="it-IT"/>
              </w:rPr>
              <w:t xml:space="preserve"> 50/2016?</w:t>
            </w:r>
          </w:p>
        </w:tc>
        <w:tc>
          <w:tcPr>
            <w:tcW w:w="554" w:type="dxa"/>
          </w:tcPr>
          <w:p w:rsidR="00181EB6" w:rsidRPr="007429F2" w:rsidRDefault="00181EB6" w:rsidP="00956354">
            <w:pPr>
              <w:jc w:val="center"/>
              <w:rPr>
                <w:rFonts w:ascii="Times New Roman" w:hAnsi="Times New Roman"/>
                <w:color w:val="0834B0"/>
                <w:sz w:val="16"/>
                <w:szCs w:val="16"/>
              </w:rPr>
            </w:pPr>
          </w:p>
          <w:p w:rsidR="00181EB6"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181EB6"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181EB6" w:rsidRPr="007429F2" w:rsidRDefault="00181EB6" w:rsidP="00956354">
            <w:pPr>
              <w:jc w:val="center"/>
              <w:rPr>
                <w:rFonts w:ascii="Times New Roman" w:hAnsi="Times New Roman"/>
                <w:color w:val="0834B0"/>
                <w:sz w:val="16"/>
                <w:szCs w:val="16"/>
              </w:rPr>
            </w:pPr>
          </w:p>
          <w:p w:rsidR="00181EB6"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181EB6"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181EB6" w:rsidRPr="007429F2" w:rsidRDefault="00181EB6" w:rsidP="00956354">
            <w:pPr>
              <w:jc w:val="center"/>
              <w:rPr>
                <w:rFonts w:ascii="Times New Roman" w:hAnsi="Times New Roman"/>
                <w:color w:val="0834B0"/>
                <w:sz w:val="16"/>
                <w:szCs w:val="16"/>
              </w:rPr>
            </w:pPr>
          </w:p>
          <w:p w:rsidR="00181EB6"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181EB6"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76" w:type="dxa"/>
          </w:tcPr>
          <w:p w:rsidR="00181EB6" w:rsidRPr="007429F2" w:rsidRDefault="00181EB6" w:rsidP="009A3ABC">
            <w:pPr>
              <w:jc w:val="center"/>
              <w:rPr>
                <w:rFonts w:ascii="Times New Roman" w:hAnsi="Times New Roman"/>
                <w:color w:val="1F497D" w:themeColor="text2"/>
                <w:sz w:val="16"/>
                <w:szCs w:val="16"/>
              </w:rPr>
            </w:pPr>
          </w:p>
        </w:tc>
        <w:tc>
          <w:tcPr>
            <w:tcW w:w="4623" w:type="dxa"/>
          </w:tcPr>
          <w:p w:rsidR="00181EB6" w:rsidRPr="007429F2" w:rsidRDefault="00181EB6">
            <w:pPr>
              <w:rPr>
                <w:rFonts w:ascii="Times New Roman" w:hAnsi="Times New Roman"/>
                <w:sz w:val="16"/>
                <w:szCs w:val="16"/>
              </w:rPr>
            </w:pPr>
          </w:p>
        </w:tc>
      </w:tr>
      <w:tr w:rsidR="00181EB6" w:rsidRPr="007429F2" w:rsidTr="00AB298F">
        <w:tc>
          <w:tcPr>
            <w:tcW w:w="551" w:type="dxa"/>
          </w:tcPr>
          <w:p w:rsidR="00181EB6" w:rsidRPr="007429F2" w:rsidRDefault="00181EB6" w:rsidP="00181EB6">
            <w:pPr>
              <w:pStyle w:val="Paragrafoelenco"/>
              <w:numPr>
                <w:ilvl w:val="0"/>
                <w:numId w:val="12"/>
              </w:numPr>
              <w:ind w:left="318"/>
              <w:rPr>
                <w:rFonts w:ascii="Times New Roman" w:eastAsia="Times New Roman" w:hAnsi="Times New Roman"/>
                <w:color w:val="0834B0"/>
                <w:sz w:val="16"/>
                <w:szCs w:val="16"/>
                <w:lang w:eastAsia="it-IT"/>
              </w:rPr>
            </w:pPr>
          </w:p>
        </w:tc>
        <w:tc>
          <w:tcPr>
            <w:tcW w:w="3805" w:type="dxa"/>
            <w:shd w:val="clear" w:color="auto" w:fill="DBE5F1" w:themeFill="accent1" w:themeFillTint="33"/>
          </w:tcPr>
          <w:p w:rsidR="00181EB6" w:rsidRPr="007429F2" w:rsidRDefault="00181EB6" w:rsidP="00956354">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Nel caso in cui la stazione appaltante abbia affidato a soggetti esterni lo svolgimento di attività di supporto al RUP a seguito di carenze accertate in organico o di assenza di dipendenti in possesso della specifica professionalità necessaria, è stato verificato che:</w:t>
            </w:r>
          </w:p>
        </w:tc>
        <w:tc>
          <w:tcPr>
            <w:tcW w:w="554" w:type="dxa"/>
          </w:tcPr>
          <w:p w:rsidR="00181EB6" w:rsidRPr="007429F2" w:rsidRDefault="00181EB6" w:rsidP="00956354">
            <w:pPr>
              <w:jc w:val="center"/>
              <w:rPr>
                <w:rFonts w:ascii="Times New Roman" w:hAnsi="Times New Roman"/>
                <w:color w:val="0834B0"/>
                <w:sz w:val="16"/>
                <w:szCs w:val="16"/>
              </w:rPr>
            </w:pPr>
          </w:p>
          <w:p w:rsidR="00181EB6"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181EB6"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181EB6" w:rsidRPr="007429F2" w:rsidRDefault="00181EB6" w:rsidP="00956354">
            <w:pPr>
              <w:jc w:val="center"/>
              <w:rPr>
                <w:rFonts w:ascii="Times New Roman" w:hAnsi="Times New Roman"/>
                <w:color w:val="0834B0"/>
                <w:sz w:val="16"/>
                <w:szCs w:val="16"/>
              </w:rPr>
            </w:pPr>
          </w:p>
          <w:p w:rsidR="00181EB6"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181EB6"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181EB6" w:rsidRPr="007429F2" w:rsidRDefault="00181EB6" w:rsidP="00956354">
            <w:pPr>
              <w:jc w:val="center"/>
              <w:rPr>
                <w:rFonts w:ascii="Times New Roman" w:hAnsi="Times New Roman"/>
                <w:color w:val="0834B0"/>
                <w:sz w:val="16"/>
                <w:szCs w:val="16"/>
              </w:rPr>
            </w:pPr>
          </w:p>
          <w:p w:rsidR="00181EB6"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181EB6"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76" w:type="dxa"/>
          </w:tcPr>
          <w:p w:rsidR="00181EB6" w:rsidRPr="007429F2" w:rsidRDefault="00181EB6" w:rsidP="009A3ABC">
            <w:pPr>
              <w:jc w:val="center"/>
              <w:rPr>
                <w:rFonts w:ascii="Times New Roman" w:hAnsi="Times New Roman"/>
                <w:color w:val="1F497D" w:themeColor="text2"/>
                <w:sz w:val="16"/>
                <w:szCs w:val="16"/>
              </w:rPr>
            </w:pPr>
          </w:p>
        </w:tc>
        <w:tc>
          <w:tcPr>
            <w:tcW w:w="4623" w:type="dxa"/>
          </w:tcPr>
          <w:p w:rsidR="00181EB6" w:rsidRPr="007429F2" w:rsidRDefault="00181EB6">
            <w:pPr>
              <w:rPr>
                <w:rFonts w:ascii="Times New Roman" w:hAnsi="Times New Roman"/>
                <w:sz w:val="16"/>
                <w:szCs w:val="16"/>
              </w:rPr>
            </w:pPr>
          </w:p>
        </w:tc>
      </w:tr>
      <w:tr w:rsidR="00181EB6" w:rsidRPr="007429F2" w:rsidTr="00AB298F">
        <w:tc>
          <w:tcPr>
            <w:tcW w:w="551" w:type="dxa"/>
          </w:tcPr>
          <w:p w:rsidR="00181EB6" w:rsidRPr="007429F2" w:rsidRDefault="00181EB6" w:rsidP="00AB298F">
            <w:pPr>
              <w:ind w:left="250"/>
              <w:rPr>
                <w:rFonts w:ascii="Times New Roman" w:eastAsia="Times New Roman" w:hAnsi="Times New Roman"/>
                <w:color w:val="0834B0"/>
                <w:sz w:val="16"/>
                <w:szCs w:val="16"/>
                <w:lang w:eastAsia="it-IT"/>
              </w:rPr>
            </w:pPr>
          </w:p>
        </w:tc>
        <w:tc>
          <w:tcPr>
            <w:tcW w:w="3805" w:type="dxa"/>
            <w:shd w:val="clear" w:color="auto" w:fill="DBE5F1" w:themeFill="accent1" w:themeFillTint="33"/>
          </w:tcPr>
          <w:p w:rsidR="00181EB6" w:rsidRPr="007429F2" w:rsidRDefault="00181EB6" w:rsidP="00956354">
            <w:pPr>
              <w:pStyle w:val="Paragrafoelenco"/>
              <w:numPr>
                <w:ilvl w:val="0"/>
                <w:numId w:val="4"/>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 xml:space="preserve"> i soggetti affidatari degli incarichi di supporto possiedano specifiche competenze di carattere tecnico, economico-finanziario, amministrativo, organizzativo e legale?</w:t>
            </w:r>
          </w:p>
        </w:tc>
        <w:tc>
          <w:tcPr>
            <w:tcW w:w="554" w:type="dxa"/>
          </w:tcPr>
          <w:p w:rsidR="00181EB6" w:rsidRPr="007429F2" w:rsidRDefault="00181EB6" w:rsidP="00956354">
            <w:pPr>
              <w:jc w:val="center"/>
              <w:rPr>
                <w:rFonts w:ascii="Times New Roman" w:hAnsi="Times New Roman"/>
                <w:color w:val="0834B0"/>
                <w:sz w:val="16"/>
                <w:szCs w:val="16"/>
              </w:rPr>
            </w:pPr>
          </w:p>
          <w:p w:rsidR="00181EB6"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181EB6"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181EB6" w:rsidRPr="007429F2" w:rsidRDefault="00181EB6" w:rsidP="00956354">
            <w:pPr>
              <w:jc w:val="center"/>
              <w:rPr>
                <w:rFonts w:ascii="Times New Roman" w:hAnsi="Times New Roman"/>
                <w:color w:val="0834B0"/>
                <w:sz w:val="16"/>
                <w:szCs w:val="16"/>
              </w:rPr>
            </w:pPr>
          </w:p>
          <w:p w:rsidR="00181EB6"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181EB6"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181EB6" w:rsidRPr="007429F2" w:rsidRDefault="00181EB6" w:rsidP="00956354">
            <w:pPr>
              <w:jc w:val="center"/>
              <w:rPr>
                <w:rFonts w:ascii="Times New Roman" w:hAnsi="Times New Roman"/>
                <w:color w:val="0834B0"/>
                <w:sz w:val="16"/>
                <w:szCs w:val="16"/>
              </w:rPr>
            </w:pPr>
          </w:p>
          <w:p w:rsidR="00181EB6"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181EB6"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76" w:type="dxa"/>
          </w:tcPr>
          <w:p w:rsidR="00181EB6" w:rsidRPr="007429F2" w:rsidRDefault="00181EB6" w:rsidP="009A3ABC">
            <w:pPr>
              <w:jc w:val="center"/>
              <w:rPr>
                <w:rFonts w:ascii="Times New Roman" w:hAnsi="Times New Roman"/>
                <w:color w:val="1F497D" w:themeColor="text2"/>
                <w:sz w:val="16"/>
                <w:szCs w:val="16"/>
              </w:rPr>
            </w:pPr>
          </w:p>
        </w:tc>
        <w:tc>
          <w:tcPr>
            <w:tcW w:w="4623" w:type="dxa"/>
          </w:tcPr>
          <w:p w:rsidR="00181EB6" w:rsidRPr="007429F2" w:rsidRDefault="00181EB6">
            <w:pPr>
              <w:rPr>
                <w:rFonts w:ascii="Times New Roman" w:hAnsi="Times New Roman"/>
                <w:sz w:val="16"/>
                <w:szCs w:val="16"/>
              </w:rPr>
            </w:pPr>
          </w:p>
        </w:tc>
      </w:tr>
      <w:tr w:rsidR="00181EB6" w:rsidRPr="007429F2" w:rsidTr="00AB298F">
        <w:tc>
          <w:tcPr>
            <w:tcW w:w="551" w:type="dxa"/>
          </w:tcPr>
          <w:p w:rsidR="00181EB6" w:rsidRPr="007429F2" w:rsidRDefault="00181EB6" w:rsidP="00AB298F">
            <w:pPr>
              <w:ind w:left="250"/>
              <w:rPr>
                <w:rFonts w:ascii="Times New Roman" w:eastAsia="Times New Roman" w:hAnsi="Times New Roman"/>
                <w:color w:val="0834B0"/>
                <w:sz w:val="16"/>
                <w:szCs w:val="16"/>
                <w:lang w:eastAsia="it-IT"/>
              </w:rPr>
            </w:pPr>
          </w:p>
        </w:tc>
        <w:tc>
          <w:tcPr>
            <w:tcW w:w="3805" w:type="dxa"/>
            <w:shd w:val="clear" w:color="auto" w:fill="DBE5F1" w:themeFill="accent1" w:themeFillTint="33"/>
          </w:tcPr>
          <w:p w:rsidR="00181EB6" w:rsidRPr="007429F2" w:rsidRDefault="00181EB6" w:rsidP="00956354">
            <w:pPr>
              <w:pStyle w:val="Paragrafoelenco"/>
              <w:numPr>
                <w:ilvl w:val="0"/>
                <w:numId w:val="4"/>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non risultino cause di incompatib</w:t>
            </w:r>
            <w:r w:rsidR="00080226" w:rsidRPr="007429F2">
              <w:rPr>
                <w:rFonts w:ascii="Times New Roman" w:eastAsia="Times New Roman" w:hAnsi="Times New Roman"/>
                <w:color w:val="0834B0"/>
                <w:sz w:val="16"/>
                <w:szCs w:val="16"/>
                <w:lang w:eastAsia="it-IT"/>
              </w:rPr>
              <w:t>ilità di cui all'articolo 24, comma</w:t>
            </w:r>
            <w:r w:rsidRPr="007429F2">
              <w:rPr>
                <w:rFonts w:ascii="Times New Roman" w:eastAsia="Times New Roman" w:hAnsi="Times New Roman"/>
                <w:color w:val="0834B0"/>
                <w:sz w:val="16"/>
                <w:szCs w:val="16"/>
                <w:lang w:eastAsia="it-IT"/>
              </w:rPr>
              <w:t xml:space="preserve"> 7 </w:t>
            </w:r>
            <w:r w:rsidR="00080226" w:rsidRPr="007429F2">
              <w:rPr>
                <w:rFonts w:ascii="Times New Roman" w:eastAsia="Times New Roman" w:hAnsi="Times New Roman"/>
                <w:color w:val="0834B0"/>
                <w:sz w:val="16"/>
                <w:szCs w:val="16"/>
                <w:lang w:eastAsia="it-IT"/>
              </w:rPr>
              <w:t>del D.</w:t>
            </w:r>
            <w:r w:rsidR="00941F81" w:rsidRPr="007429F2">
              <w:rPr>
                <w:rFonts w:ascii="Times New Roman" w:eastAsia="Times New Roman" w:hAnsi="Times New Roman"/>
                <w:color w:val="0834B0"/>
                <w:sz w:val="16"/>
                <w:szCs w:val="16"/>
                <w:lang w:eastAsia="it-IT"/>
              </w:rPr>
              <w:t xml:space="preserve"> </w:t>
            </w:r>
            <w:r w:rsidR="00080226" w:rsidRPr="007429F2">
              <w:rPr>
                <w:rFonts w:ascii="Times New Roman" w:eastAsia="Times New Roman" w:hAnsi="Times New Roman"/>
                <w:color w:val="0834B0"/>
                <w:sz w:val="16"/>
                <w:szCs w:val="16"/>
                <w:lang w:eastAsia="it-IT"/>
              </w:rPr>
              <w:t>L</w:t>
            </w:r>
            <w:r w:rsidRPr="007429F2">
              <w:rPr>
                <w:rFonts w:ascii="Times New Roman" w:eastAsia="Times New Roman" w:hAnsi="Times New Roman"/>
                <w:color w:val="0834B0"/>
                <w:sz w:val="16"/>
                <w:szCs w:val="16"/>
                <w:lang w:eastAsia="it-IT"/>
              </w:rPr>
              <w:t>gs. 50/2016?</w:t>
            </w:r>
          </w:p>
        </w:tc>
        <w:tc>
          <w:tcPr>
            <w:tcW w:w="554" w:type="dxa"/>
          </w:tcPr>
          <w:p w:rsidR="00181EB6" w:rsidRPr="007429F2" w:rsidRDefault="00181EB6" w:rsidP="00956354">
            <w:pPr>
              <w:jc w:val="center"/>
              <w:rPr>
                <w:rFonts w:ascii="Times New Roman" w:hAnsi="Times New Roman"/>
                <w:color w:val="0834B0"/>
                <w:sz w:val="16"/>
                <w:szCs w:val="16"/>
              </w:rPr>
            </w:pPr>
          </w:p>
          <w:p w:rsidR="00181EB6"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181EB6"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181EB6" w:rsidRPr="007429F2" w:rsidRDefault="00181EB6" w:rsidP="00956354">
            <w:pPr>
              <w:jc w:val="center"/>
              <w:rPr>
                <w:rFonts w:ascii="Times New Roman" w:hAnsi="Times New Roman"/>
                <w:color w:val="0834B0"/>
                <w:sz w:val="16"/>
                <w:szCs w:val="16"/>
              </w:rPr>
            </w:pPr>
          </w:p>
          <w:p w:rsidR="00181EB6"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181EB6"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181EB6" w:rsidRPr="007429F2" w:rsidRDefault="00181EB6" w:rsidP="00956354">
            <w:pPr>
              <w:jc w:val="center"/>
              <w:rPr>
                <w:rFonts w:ascii="Times New Roman" w:hAnsi="Times New Roman"/>
                <w:color w:val="0834B0"/>
                <w:sz w:val="16"/>
                <w:szCs w:val="16"/>
              </w:rPr>
            </w:pPr>
          </w:p>
          <w:p w:rsidR="00181EB6"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181EB6"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76" w:type="dxa"/>
          </w:tcPr>
          <w:p w:rsidR="00181EB6" w:rsidRPr="007429F2" w:rsidRDefault="00181EB6" w:rsidP="009A3ABC">
            <w:pPr>
              <w:jc w:val="center"/>
              <w:rPr>
                <w:rFonts w:ascii="Times New Roman" w:hAnsi="Times New Roman"/>
                <w:color w:val="1F497D" w:themeColor="text2"/>
                <w:sz w:val="16"/>
                <w:szCs w:val="16"/>
              </w:rPr>
            </w:pPr>
          </w:p>
        </w:tc>
        <w:tc>
          <w:tcPr>
            <w:tcW w:w="4623" w:type="dxa"/>
          </w:tcPr>
          <w:p w:rsidR="00181EB6" w:rsidRPr="007429F2" w:rsidRDefault="00181EB6">
            <w:pPr>
              <w:rPr>
                <w:rFonts w:ascii="Times New Roman" w:hAnsi="Times New Roman"/>
                <w:sz w:val="16"/>
                <w:szCs w:val="16"/>
              </w:rPr>
            </w:pPr>
          </w:p>
        </w:tc>
      </w:tr>
      <w:tr w:rsidR="00181EB6" w:rsidRPr="007429F2" w:rsidTr="00AB298F">
        <w:tc>
          <w:tcPr>
            <w:tcW w:w="551" w:type="dxa"/>
          </w:tcPr>
          <w:p w:rsidR="00181EB6" w:rsidRPr="007429F2" w:rsidRDefault="00181EB6" w:rsidP="00AB298F">
            <w:pPr>
              <w:ind w:left="250"/>
              <w:rPr>
                <w:rFonts w:ascii="Times New Roman" w:eastAsia="Times New Roman" w:hAnsi="Times New Roman"/>
                <w:color w:val="0834B0"/>
                <w:sz w:val="16"/>
                <w:szCs w:val="16"/>
                <w:lang w:eastAsia="it-IT"/>
              </w:rPr>
            </w:pPr>
          </w:p>
        </w:tc>
        <w:tc>
          <w:tcPr>
            <w:tcW w:w="3805" w:type="dxa"/>
            <w:shd w:val="clear" w:color="auto" w:fill="DBE5F1" w:themeFill="accent1" w:themeFillTint="33"/>
          </w:tcPr>
          <w:p w:rsidR="00181EB6" w:rsidRPr="007429F2" w:rsidRDefault="00941F81" w:rsidP="00080226">
            <w:pPr>
              <w:pStyle w:val="Paragrafoelenco"/>
              <w:numPr>
                <w:ilvl w:val="0"/>
                <w:numId w:val="4"/>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S</w:t>
            </w:r>
            <w:r w:rsidR="00181EB6" w:rsidRPr="007429F2">
              <w:rPr>
                <w:rFonts w:ascii="Times New Roman" w:eastAsia="Times New Roman" w:hAnsi="Times New Roman"/>
                <w:color w:val="0834B0"/>
                <w:sz w:val="16"/>
                <w:szCs w:val="16"/>
                <w:lang w:eastAsia="it-IT"/>
              </w:rPr>
              <w:t>iano dotati di adeguata polizza assicurativa a copertura dei rischi professionali come previsto dall'</w:t>
            </w:r>
            <w:hyperlink r:id="rId10" w:anchor="024" w:history="1">
              <w:r w:rsidR="00181EB6" w:rsidRPr="007429F2">
                <w:rPr>
                  <w:rFonts w:ascii="Times New Roman" w:eastAsia="Times New Roman" w:hAnsi="Times New Roman"/>
                  <w:color w:val="0834B0"/>
                  <w:sz w:val="16"/>
                  <w:szCs w:val="16"/>
                  <w:lang w:eastAsia="it-IT"/>
                </w:rPr>
                <w:t>articolo 24, comma 4</w:t>
              </w:r>
            </w:hyperlink>
            <w:r w:rsidR="00080226" w:rsidRPr="007429F2">
              <w:rPr>
                <w:rFonts w:ascii="Times New Roman" w:eastAsia="Times New Roman" w:hAnsi="Times New Roman"/>
                <w:color w:val="0834B0"/>
                <w:sz w:val="16"/>
                <w:szCs w:val="16"/>
                <w:lang w:eastAsia="it-IT"/>
              </w:rPr>
              <w:t xml:space="preserve">, </w:t>
            </w:r>
            <w:r w:rsidR="00522F79" w:rsidRPr="007429F2">
              <w:rPr>
                <w:rFonts w:ascii="Times New Roman" w:eastAsia="Times New Roman" w:hAnsi="Times New Roman"/>
                <w:color w:val="0834B0"/>
                <w:sz w:val="16"/>
                <w:szCs w:val="16"/>
                <w:lang w:eastAsia="it-IT"/>
              </w:rPr>
              <w:t>art.</w:t>
            </w:r>
            <w:r w:rsidR="00181EB6" w:rsidRPr="007429F2">
              <w:rPr>
                <w:rFonts w:ascii="Times New Roman" w:eastAsia="Times New Roman" w:hAnsi="Times New Roman"/>
                <w:color w:val="0834B0"/>
                <w:sz w:val="16"/>
                <w:szCs w:val="16"/>
                <w:lang w:eastAsia="it-IT"/>
              </w:rPr>
              <w:t xml:space="preserve">31 </w:t>
            </w:r>
            <w:r w:rsidR="00522F79" w:rsidRPr="007429F2">
              <w:rPr>
                <w:rFonts w:ascii="Times New Roman" w:eastAsia="Times New Roman" w:hAnsi="Times New Roman"/>
                <w:color w:val="0834B0"/>
                <w:sz w:val="16"/>
                <w:szCs w:val="16"/>
                <w:lang w:eastAsia="it-IT"/>
              </w:rPr>
              <w:t>comma</w:t>
            </w:r>
            <w:r w:rsidR="00080226" w:rsidRPr="007429F2">
              <w:rPr>
                <w:rFonts w:ascii="Times New Roman" w:eastAsia="Times New Roman" w:hAnsi="Times New Roman"/>
                <w:color w:val="0834B0"/>
                <w:sz w:val="16"/>
                <w:szCs w:val="16"/>
                <w:lang w:eastAsia="it-IT"/>
              </w:rPr>
              <w:t xml:space="preserve"> </w:t>
            </w:r>
            <w:r w:rsidRPr="007429F2">
              <w:rPr>
                <w:rFonts w:ascii="Times New Roman" w:eastAsia="Times New Roman" w:hAnsi="Times New Roman"/>
                <w:color w:val="0834B0"/>
                <w:sz w:val="16"/>
                <w:szCs w:val="16"/>
                <w:lang w:eastAsia="it-IT"/>
              </w:rPr>
              <w:t xml:space="preserve">11 </w:t>
            </w:r>
            <w:proofErr w:type="gramStart"/>
            <w:r w:rsidRPr="007429F2">
              <w:rPr>
                <w:rFonts w:ascii="Times New Roman" w:eastAsia="Times New Roman" w:hAnsi="Times New Roman"/>
                <w:color w:val="0834B0"/>
                <w:sz w:val="16"/>
                <w:szCs w:val="16"/>
                <w:lang w:eastAsia="it-IT"/>
              </w:rPr>
              <w:t xml:space="preserve">del </w:t>
            </w:r>
            <w:r w:rsidR="00181EB6" w:rsidRPr="007429F2">
              <w:rPr>
                <w:rFonts w:ascii="Times New Roman" w:eastAsia="Times New Roman" w:hAnsi="Times New Roman"/>
                <w:color w:val="0834B0"/>
                <w:sz w:val="16"/>
                <w:szCs w:val="16"/>
                <w:lang w:eastAsia="it-IT"/>
              </w:rPr>
              <w:t xml:space="preserve"> </w:t>
            </w:r>
            <w:r w:rsidRPr="007429F2">
              <w:rPr>
                <w:rFonts w:ascii="Times New Roman" w:eastAsia="Times New Roman" w:hAnsi="Times New Roman"/>
                <w:color w:val="0834B0"/>
                <w:sz w:val="16"/>
                <w:szCs w:val="16"/>
                <w:lang w:eastAsia="it-IT"/>
              </w:rPr>
              <w:t>D.</w:t>
            </w:r>
            <w:proofErr w:type="gramEnd"/>
            <w:r w:rsidRPr="007429F2">
              <w:rPr>
                <w:rFonts w:ascii="Times New Roman" w:eastAsia="Times New Roman" w:hAnsi="Times New Roman"/>
                <w:color w:val="0834B0"/>
                <w:sz w:val="16"/>
                <w:szCs w:val="16"/>
                <w:lang w:eastAsia="it-IT"/>
              </w:rPr>
              <w:t xml:space="preserve"> Lgs. </w:t>
            </w:r>
            <w:r w:rsidR="00181EB6" w:rsidRPr="007429F2">
              <w:rPr>
                <w:rFonts w:ascii="Times New Roman" w:eastAsia="Times New Roman" w:hAnsi="Times New Roman"/>
                <w:color w:val="0834B0"/>
                <w:sz w:val="16"/>
                <w:szCs w:val="16"/>
                <w:lang w:eastAsia="it-IT"/>
              </w:rPr>
              <w:t>50/2016</w:t>
            </w:r>
            <w:r w:rsidRPr="007429F2">
              <w:rPr>
                <w:rFonts w:ascii="Times New Roman" w:eastAsia="Times New Roman" w:hAnsi="Times New Roman"/>
                <w:color w:val="0834B0"/>
                <w:sz w:val="16"/>
                <w:szCs w:val="16"/>
                <w:lang w:eastAsia="it-IT"/>
              </w:rPr>
              <w:t>.</w:t>
            </w:r>
          </w:p>
        </w:tc>
        <w:tc>
          <w:tcPr>
            <w:tcW w:w="554" w:type="dxa"/>
          </w:tcPr>
          <w:p w:rsidR="00181EB6" w:rsidRPr="007429F2" w:rsidRDefault="00181EB6" w:rsidP="00956354">
            <w:pPr>
              <w:jc w:val="center"/>
              <w:rPr>
                <w:rFonts w:ascii="Times New Roman" w:hAnsi="Times New Roman"/>
                <w:color w:val="0834B0"/>
                <w:sz w:val="16"/>
                <w:szCs w:val="16"/>
              </w:rPr>
            </w:pPr>
          </w:p>
          <w:p w:rsidR="00181EB6"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181EB6"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181EB6" w:rsidRPr="007429F2" w:rsidRDefault="00181EB6" w:rsidP="00956354">
            <w:pPr>
              <w:jc w:val="center"/>
              <w:rPr>
                <w:rFonts w:ascii="Times New Roman" w:hAnsi="Times New Roman"/>
                <w:color w:val="0834B0"/>
                <w:sz w:val="16"/>
                <w:szCs w:val="16"/>
              </w:rPr>
            </w:pPr>
          </w:p>
          <w:p w:rsidR="00181EB6"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181EB6"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181EB6" w:rsidRPr="007429F2" w:rsidRDefault="00181EB6" w:rsidP="00956354">
            <w:pPr>
              <w:jc w:val="center"/>
              <w:rPr>
                <w:rFonts w:ascii="Times New Roman" w:hAnsi="Times New Roman"/>
                <w:color w:val="0834B0"/>
                <w:sz w:val="16"/>
                <w:szCs w:val="16"/>
              </w:rPr>
            </w:pPr>
          </w:p>
          <w:p w:rsidR="00181EB6"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181EB6"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76" w:type="dxa"/>
          </w:tcPr>
          <w:p w:rsidR="00181EB6" w:rsidRPr="007429F2" w:rsidRDefault="00181EB6" w:rsidP="009A3ABC">
            <w:pPr>
              <w:jc w:val="center"/>
              <w:rPr>
                <w:rFonts w:ascii="Times New Roman" w:hAnsi="Times New Roman"/>
                <w:color w:val="1F497D" w:themeColor="text2"/>
                <w:sz w:val="16"/>
                <w:szCs w:val="16"/>
              </w:rPr>
            </w:pPr>
          </w:p>
        </w:tc>
        <w:tc>
          <w:tcPr>
            <w:tcW w:w="4623" w:type="dxa"/>
          </w:tcPr>
          <w:p w:rsidR="00181EB6" w:rsidRPr="007429F2" w:rsidRDefault="00181EB6">
            <w:pPr>
              <w:rPr>
                <w:rFonts w:ascii="Times New Roman" w:hAnsi="Times New Roman"/>
                <w:sz w:val="16"/>
                <w:szCs w:val="16"/>
              </w:rPr>
            </w:pPr>
          </w:p>
        </w:tc>
      </w:tr>
      <w:tr w:rsidR="00AB298F" w:rsidRPr="007429F2" w:rsidTr="00AB298F">
        <w:tc>
          <w:tcPr>
            <w:tcW w:w="551" w:type="dxa"/>
          </w:tcPr>
          <w:p w:rsidR="00AB298F" w:rsidRPr="007429F2" w:rsidRDefault="00AB298F" w:rsidP="00AB298F">
            <w:pPr>
              <w:pStyle w:val="Paragrafoelenco"/>
              <w:numPr>
                <w:ilvl w:val="0"/>
                <w:numId w:val="12"/>
              </w:numPr>
              <w:ind w:left="318"/>
              <w:rPr>
                <w:rFonts w:ascii="Times New Roman" w:eastAsia="Times New Roman" w:hAnsi="Times New Roman"/>
                <w:color w:val="0834B0"/>
                <w:sz w:val="16"/>
                <w:szCs w:val="16"/>
                <w:lang w:eastAsia="it-IT"/>
              </w:rPr>
            </w:pPr>
          </w:p>
        </w:tc>
        <w:tc>
          <w:tcPr>
            <w:tcW w:w="3805" w:type="dxa"/>
            <w:shd w:val="clear" w:color="auto" w:fill="DBE5F1" w:themeFill="accent1" w:themeFillTint="33"/>
          </w:tcPr>
          <w:p w:rsidR="00AB298F" w:rsidRPr="007429F2" w:rsidRDefault="00AB298F" w:rsidP="009D190A">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 xml:space="preserve">E’ stato nominato anche un Direttore </w:t>
            </w:r>
            <w:r w:rsidR="00080226" w:rsidRPr="007429F2">
              <w:rPr>
                <w:rFonts w:ascii="Times New Roman" w:eastAsia="Times New Roman" w:hAnsi="Times New Roman"/>
                <w:color w:val="0834B0"/>
                <w:sz w:val="16"/>
                <w:szCs w:val="16"/>
                <w:lang w:eastAsia="it-IT"/>
              </w:rPr>
              <w:t>L</w:t>
            </w:r>
            <w:r w:rsidRPr="007429F2">
              <w:rPr>
                <w:rFonts w:ascii="Times New Roman" w:eastAsia="Times New Roman" w:hAnsi="Times New Roman"/>
                <w:color w:val="0834B0"/>
                <w:sz w:val="16"/>
                <w:szCs w:val="16"/>
                <w:lang w:eastAsia="it-IT"/>
              </w:rPr>
              <w:t>avori (DL</w:t>
            </w:r>
            <w:proofErr w:type="gramStart"/>
            <w:r w:rsidRPr="007429F2">
              <w:rPr>
                <w:rFonts w:ascii="Times New Roman" w:eastAsia="Times New Roman" w:hAnsi="Times New Roman"/>
                <w:color w:val="0834B0"/>
                <w:sz w:val="16"/>
                <w:szCs w:val="16"/>
                <w:lang w:eastAsia="it-IT"/>
              </w:rPr>
              <w:t>) ?</w:t>
            </w:r>
            <w:proofErr w:type="gramEnd"/>
          </w:p>
        </w:tc>
        <w:tc>
          <w:tcPr>
            <w:tcW w:w="554" w:type="dxa"/>
          </w:tcPr>
          <w:p w:rsidR="00AB298F" w:rsidRPr="007429F2" w:rsidRDefault="00AB298F" w:rsidP="009D190A">
            <w:pPr>
              <w:jc w:val="center"/>
              <w:rPr>
                <w:rFonts w:ascii="Times New Roman" w:hAnsi="Times New Roman"/>
                <w:color w:val="0834B0"/>
                <w:sz w:val="16"/>
                <w:szCs w:val="16"/>
              </w:rPr>
            </w:pPr>
          </w:p>
          <w:p w:rsidR="00AB298F" w:rsidRPr="007429F2" w:rsidRDefault="00573DB8" w:rsidP="009D190A">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B298F"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AB298F" w:rsidRPr="007429F2" w:rsidRDefault="00AB298F" w:rsidP="009D190A">
            <w:pPr>
              <w:jc w:val="center"/>
              <w:rPr>
                <w:rFonts w:ascii="Times New Roman" w:hAnsi="Times New Roman"/>
                <w:color w:val="0834B0"/>
                <w:sz w:val="16"/>
                <w:szCs w:val="16"/>
              </w:rPr>
            </w:pPr>
          </w:p>
          <w:p w:rsidR="00AB298F" w:rsidRPr="007429F2" w:rsidRDefault="00573DB8" w:rsidP="009D190A">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B298F"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AB298F" w:rsidRPr="007429F2" w:rsidRDefault="00AB298F" w:rsidP="009D190A">
            <w:pPr>
              <w:jc w:val="center"/>
              <w:rPr>
                <w:rFonts w:ascii="Times New Roman" w:hAnsi="Times New Roman"/>
                <w:color w:val="0834B0"/>
                <w:sz w:val="16"/>
                <w:szCs w:val="16"/>
              </w:rPr>
            </w:pPr>
          </w:p>
          <w:p w:rsidR="00AB298F" w:rsidRPr="007429F2" w:rsidRDefault="00573DB8" w:rsidP="009D190A">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B298F"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76" w:type="dxa"/>
          </w:tcPr>
          <w:p w:rsidR="00AB298F" w:rsidRPr="007429F2" w:rsidRDefault="00AB298F" w:rsidP="009A3ABC">
            <w:pPr>
              <w:jc w:val="center"/>
              <w:rPr>
                <w:rFonts w:ascii="Times New Roman" w:hAnsi="Times New Roman"/>
                <w:color w:val="1F497D" w:themeColor="text2"/>
                <w:sz w:val="16"/>
                <w:szCs w:val="16"/>
              </w:rPr>
            </w:pPr>
          </w:p>
        </w:tc>
        <w:tc>
          <w:tcPr>
            <w:tcW w:w="4623" w:type="dxa"/>
          </w:tcPr>
          <w:p w:rsidR="00AB298F" w:rsidRPr="007429F2" w:rsidRDefault="00AB298F">
            <w:pPr>
              <w:rPr>
                <w:rFonts w:ascii="Times New Roman" w:hAnsi="Times New Roman"/>
                <w:sz w:val="16"/>
                <w:szCs w:val="16"/>
              </w:rPr>
            </w:pPr>
          </w:p>
        </w:tc>
      </w:tr>
      <w:tr w:rsidR="004D79FD" w:rsidRPr="007429F2" w:rsidTr="00AB298F">
        <w:tc>
          <w:tcPr>
            <w:tcW w:w="14317" w:type="dxa"/>
            <w:gridSpan w:val="7"/>
            <w:tcBorders>
              <w:bottom w:val="single" w:sz="4" w:space="0" w:color="auto"/>
            </w:tcBorders>
          </w:tcPr>
          <w:p w:rsidR="004D79FD" w:rsidRPr="007429F2" w:rsidRDefault="004D79FD" w:rsidP="009A3ABC">
            <w:pPr>
              <w:jc w:val="center"/>
              <w:rPr>
                <w:rFonts w:ascii="Times New Roman" w:hAnsi="Times New Roman"/>
                <w:color w:val="1F497D" w:themeColor="text2"/>
                <w:sz w:val="16"/>
                <w:szCs w:val="16"/>
              </w:rPr>
            </w:pPr>
          </w:p>
        </w:tc>
      </w:tr>
      <w:tr w:rsidR="004D79FD" w:rsidRPr="007429F2" w:rsidTr="00AB298F">
        <w:tc>
          <w:tcPr>
            <w:tcW w:w="14317" w:type="dxa"/>
            <w:gridSpan w:val="7"/>
            <w:shd w:val="clear" w:color="auto" w:fill="B8CCE4" w:themeFill="accent1" w:themeFillTint="66"/>
          </w:tcPr>
          <w:p w:rsidR="004D79FD" w:rsidRPr="007429F2" w:rsidRDefault="004D79FD" w:rsidP="00216B98">
            <w:pPr>
              <w:rPr>
                <w:rFonts w:ascii="Times New Roman" w:hAnsi="Times New Roman"/>
                <w:color w:val="1F497D" w:themeColor="text2"/>
                <w:sz w:val="16"/>
                <w:szCs w:val="16"/>
              </w:rPr>
            </w:pPr>
            <w:r w:rsidRPr="007429F2">
              <w:rPr>
                <w:rFonts w:ascii="Times New Roman" w:hAnsi="Times New Roman"/>
                <w:b/>
                <w:color w:val="0834B0"/>
                <w:sz w:val="16"/>
                <w:szCs w:val="16"/>
              </w:rPr>
              <w:t>B.2</w:t>
            </w:r>
            <w:r w:rsidR="00742297" w:rsidRPr="007429F2">
              <w:rPr>
                <w:rFonts w:ascii="Times New Roman" w:hAnsi="Times New Roman"/>
                <w:b/>
                <w:color w:val="0834B0"/>
                <w:sz w:val="16"/>
                <w:szCs w:val="16"/>
              </w:rPr>
              <w:t>.</w:t>
            </w:r>
            <w:r w:rsidRPr="007429F2">
              <w:rPr>
                <w:rFonts w:ascii="Times New Roman" w:hAnsi="Times New Roman"/>
                <w:b/>
                <w:color w:val="0834B0"/>
                <w:sz w:val="16"/>
                <w:szCs w:val="16"/>
              </w:rPr>
              <w:t xml:space="preserve">  Determina a contrarre/provvedimento di affidamento </w:t>
            </w:r>
          </w:p>
        </w:tc>
      </w:tr>
      <w:tr w:rsidR="004D79FD" w:rsidRPr="007429F2" w:rsidTr="00AB298F">
        <w:tc>
          <w:tcPr>
            <w:tcW w:w="14317" w:type="dxa"/>
            <w:gridSpan w:val="7"/>
          </w:tcPr>
          <w:p w:rsidR="004D79FD" w:rsidRPr="007429F2" w:rsidRDefault="004D79FD" w:rsidP="009A3ABC">
            <w:pPr>
              <w:jc w:val="center"/>
              <w:rPr>
                <w:rFonts w:ascii="Times New Roman" w:hAnsi="Times New Roman"/>
                <w:color w:val="1F497D" w:themeColor="text2"/>
                <w:sz w:val="16"/>
                <w:szCs w:val="16"/>
              </w:rPr>
            </w:pPr>
          </w:p>
        </w:tc>
      </w:tr>
      <w:tr w:rsidR="004D79FD" w:rsidRPr="007429F2" w:rsidTr="00AB298F">
        <w:tc>
          <w:tcPr>
            <w:tcW w:w="551" w:type="dxa"/>
          </w:tcPr>
          <w:p w:rsidR="004D79FD" w:rsidRPr="007429F2" w:rsidRDefault="004D79FD" w:rsidP="00FD1F89">
            <w:pPr>
              <w:pStyle w:val="Paragrafoelenco"/>
              <w:numPr>
                <w:ilvl w:val="0"/>
                <w:numId w:val="12"/>
              </w:numPr>
              <w:ind w:left="318"/>
              <w:rPr>
                <w:rFonts w:ascii="Times New Roman" w:eastAsia="Times New Roman" w:hAnsi="Times New Roman"/>
                <w:color w:val="0834B0"/>
                <w:sz w:val="16"/>
                <w:szCs w:val="16"/>
                <w:lang w:eastAsia="it-IT"/>
              </w:rPr>
            </w:pPr>
          </w:p>
        </w:tc>
        <w:tc>
          <w:tcPr>
            <w:tcW w:w="3805" w:type="dxa"/>
            <w:shd w:val="clear" w:color="auto" w:fill="DBE5F1" w:themeFill="accent1" w:themeFillTint="33"/>
          </w:tcPr>
          <w:p w:rsidR="004D79FD" w:rsidRPr="007429F2" w:rsidRDefault="00181EB6" w:rsidP="00216B98">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La determina a contrarre o atto equivalente contiene le seguenti informazioni?</w:t>
            </w:r>
          </w:p>
        </w:tc>
        <w:tc>
          <w:tcPr>
            <w:tcW w:w="554" w:type="dxa"/>
          </w:tcPr>
          <w:p w:rsidR="004D79FD" w:rsidRPr="007429F2" w:rsidRDefault="004D79FD" w:rsidP="00E90460">
            <w:pPr>
              <w:jc w:val="center"/>
              <w:rPr>
                <w:rFonts w:ascii="Times New Roman" w:hAnsi="Times New Roman"/>
                <w:color w:val="1F497D" w:themeColor="text2"/>
                <w:sz w:val="16"/>
                <w:szCs w:val="16"/>
              </w:rPr>
            </w:pPr>
          </w:p>
        </w:tc>
        <w:tc>
          <w:tcPr>
            <w:tcW w:w="554" w:type="dxa"/>
          </w:tcPr>
          <w:p w:rsidR="004D79FD" w:rsidRPr="007429F2" w:rsidRDefault="004D79FD" w:rsidP="00E90460">
            <w:pPr>
              <w:jc w:val="center"/>
              <w:rPr>
                <w:rFonts w:ascii="Times New Roman" w:hAnsi="Times New Roman"/>
                <w:color w:val="1F497D" w:themeColor="text2"/>
                <w:sz w:val="16"/>
                <w:szCs w:val="16"/>
              </w:rPr>
            </w:pPr>
          </w:p>
        </w:tc>
        <w:tc>
          <w:tcPr>
            <w:tcW w:w="554" w:type="dxa"/>
          </w:tcPr>
          <w:p w:rsidR="004D79FD" w:rsidRPr="007429F2" w:rsidRDefault="004D79FD" w:rsidP="00E90460">
            <w:pPr>
              <w:jc w:val="center"/>
              <w:rPr>
                <w:rFonts w:ascii="Times New Roman" w:hAnsi="Times New Roman"/>
                <w:color w:val="1F497D" w:themeColor="text2"/>
                <w:sz w:val="16"/>
                <w:szCs w:val="16"/>
              </w:rPr>
            </w:pPr>
          </w:p>
        </w:tc>
        <w:tc>
          <w:tcPr>
            <w:tcW w:w="3676" w:type="dxa"/>
          </w:tcPr>
          <w:p w:rsidR="004D79FD" w:rsidRPr="007429F2" w:rsidRDefault="004D79FD" w:rsidP="009A3ABC">
            <w:pPr>
              <w:jc w:val="center"/>
              <w:rPr>
                <w:rFonts w:ascii="Times New Roman" w:hAnsi="Times New Roman"/>
                <w:color w:val="1F497D" w:themeColor="text2"/>
                <w:sz w:val="16"/>
                <w:szCs w:val="16"/>
              </w:rPr>
            </w:pPr>
          </w:p>
        </w:tc>
        <w:tc>
          <w:tcPr>
            <w:tcW w:w="4623" w:type="dxa"/>
          </w:tcPr>
          <w:p w:rsidR="004D79FD" w:rsidRPr="007429F2" w:rsidRDefault="004D79FD" w:rsidP="009A3ABC">
            <w:pPr>
              <w:jc w:val="center"/>
              <w:rPr>
                <w:rFonts w:ascii="Times New Roman" w:hAnsi="Times New Roman"/>
                <w:color w:val="1F497D" w:themeColor="text2"/>
                <w:sz w:val="16"/>
                <w:szCs w:val="16"/>
              </w:rPr>
            </w:pPr>
          </w:p>
        </w:tc>
      </w:tr>
      <w:tr w:rsidR="00181EB6" w:rsidRPr="007429F2" w:rsidTr="00AB298F">
        <w:tc>
          <w:tcPr>
            <w:tcW w:w="551" w:type="dxa"/>
          </w:tcPr>
          <w:p w:rsidR="00181EB6" w:rsidRPr="007429F2" w:rsidRDefault="00181EB6" w:rsidP="003E5291">
            <w:pPr>
              <w:pStyle w:val="Paragrafoelenco"/>
              <w:ind w:left="318"/>
              <w:rPr>
                <w:rFonts w:ascii="Times New Roman" w:eastAsia="Times New Roman" w:hAnsi="Times New Roman"/>
                <w:color w:val="0834B0"/>
                <w:sz w:val="16"/>
                <w:szCs w:val="16"/>
                <w:lang w:eastAsia="it-IT"/>
              </w:rPr>
            </w:pPr>
          </w:p>
        </w:tc>
        <w:tc>
          <w:tcPr>
            <w:tcW w:w="3805" w:type="dxa"/>
            <w:tcBorders>
              <w:bottom w:val="single" w:sz="4" w:space="0" w:color="auto"/>
            </w:tcBorders>
            <w:shd w:val="clear" w:color="auto" w:fill="DBE5F1" w:themeFill="accent1" w:themeFillTint="33"/>
          </w:tcPr>
          <w:p w:rsidR="00181EB6" w:rsidRPr="007429F2" w:rsidRDefault="00BB766B" w:rsidP="00956354">
            <w:pPr>
              <w:pStyle w:val="Paragrafoelenco"/>
              <w:numPr>
                <w:ilvl w:val="0"/>
                <w:numId w:val="5"/>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L’o</w:t>
            </w:r>
            <w:r w:rsidR="00181EB6" w:rsidRPr="007429F2">
              <w:rPr>
                <w:rFonts w:ascii="Times New Roman" w:eastAsia="Times New Roman" w:hAnsi="Times New Roman"/>
                <w:color w:val="0834B0"/>
                <w:sz w:val="16"/>
                <w:szCs w:val="16"/>
                <w:lang w:eastAsia="it-IT"/>
              </w:rPr>
              <w:t>ggetto dell’affidamento;</w:t>
            </w:r>
          </w:p>
        </w:tc>
        <w:tc>
          <w:tcPr>
            <w:tcW w:w="554" w:type="dxa"/>
          </w:tcPr>
          <w:p w:rsidR="00181EB6" w:rsidRPr="007429F2" w:rsidRDefault="00181EB6" w:rsidP="00956354">
            <w:pPr>
              <w:jc w:val="center"/>
              <w:rPr>
                <w:rFonts w:ascii="Times New Roman" w:hAnsi="Times New Roman"/>
                <w:color w:val="0834B0"/>
                <w:sz w:val="16"/>
                <w:szCs w:val="16"/>
              </w:rPr>
            </w:pPr>
          </w:p>
          <w:p w:rsidR="00181EB6"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181EB6"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181EB6" w:rsidRPr="007429F2" w:rsidRDefault="00181EB6" w:rsidP="00956354">
            <w:pPr>
              <w:jc w:val="center"/>
              <w:rPr>
                <w:rFonts w:ascii="Times New Roman" w:hAnsi="Times New Roman"/>
                <w:color w:val="0834B0"/>
                <w:sz w:val="16"/>
                <w:szCs w:val="16"/>
              </w:rPr>
            </w:pPr>
          </w:p>
          <w:p w:rsidR="00181EB6"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181EB6"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181EB6" w:rsidRPr="007429F2" w:rsidRDefault="00181EB6" w:rsidP="00956354">
            <w:pPr>
              <w:jc w:val="center"/>
              <w:rPr>
                <w:rFonts w:ascii="Times New Roman" w:hAnsi="Times New Roman"/>
                <w:color w:val="0834B0"/>
                <w:sz w:val="16"/>
                <w:szCs w:val="16"/>
              </w:rPr>
            </w:pPr>
          </w:p>
          <w:p w:rsidR="00181EB6"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181EB6"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76" w:type="dxa"/>
          </w:tcPr>
          <w:p w:rsidR="00181EB6" w:rsidRPr="007429F2" w:rsidRDefault="00181EB6" w:rsidP="009A3ABC">
            <w:pPr>
              <w:jc w:val="center"/>
              <w:rPr>
                <w:rFonts w:ascii="Times New Roman" w:hAnsi="Times New Roman"/>
                <w:color w:val="1F497D" w:themeColor="text2"/>
                <w:sz w:val="16"/>
                <w:szCs w:val="16"/>
              </w:rPr>
            </w:pPr>
          </w:p>
        </w:tc>
        <w:tc>
          <w:tcPr>
            <w:tcW w:w="4623" w:type="dxa"/>
          </w:tcPr>
          <w:p w:rsidR="00181EB6" w:rsidRPr="007429F2" w:rsidRDefault="00181EB6" w:rsidP="009A3ABC">
            <w:pPr>
              <w:jc w:val="center"/>
              <w:rPr>
                <w:rFonts w:ascii="Times New Roman" w:hAnsi="Times New Roman"/>
                <w:color w:val="1F497D" w:themeColor="text2"/>
                <w:sz w:val="16"/>
                <w:szCs w:val="16"/>
              </w:rPr>
            </w:pPr>
          </w:p>
        </w:tc>
      </w:tr>
      <w:tr w:rsidR="00181EB6" w:rsidRPr="007429F2" w:rsidTr="00AB298F">
        <w:tc>
          <w:tcPr>
            <w:tcW w:w="551" w:type="dxa"/>
          </w:tcPr>
          <w:p w:rsidR="00181EB6" w:rsidRPr="007429F2" w:rsidRDefault="00181EB6" w:rsidP="003E5291">
            <w:pPr>
              <w:pStyle w:val="Paragrafoelenco"/>
              <w:ind w:left="318"/>
              <w:rPr>
                <w:rFonts w:ascii="Times New Roman" w:eastAsia="Times New Roman" w:hAnsi="Times New Roman"/>
                <w:color w:val="0834B0"/>
                <w:sz w:val="16"/>
                <w:szCs w:val="16"/>
                <w:lang w:eastAsia="it-IT"/>
              </w:rPr>
            </w:pPr>
          </w:p>
        </w:tc>
        <w:tc>
          <w:tcPr>
            <w:tcW w:w="3805" w:type="dxa"/>
            <w:shd w:val="clear" w:color="auto" w:fill="DBE5F1" w:themeFill="accent1" w:themeFillTint="33"/>
          </w:tcPr>
          <w:p w:rsidR="00181EB6" w:rsidRPr="007429F2" w:rsidRDefault="00181EB6" w:rsidP="00956354">
            <w:pPr>
              <w:pStyle w:val="Paragrafoelenco"/>
              <w:numPr>
                <w:ilvl w:val="0"/>
                <w:numId w:val="5"/>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l’importo stimato a base della procedura</w:t>
            </w:r>
            <w:r w:rsidR="00742297" w:rsidRPr="007429F2">
              <w:rPr>
                <w:rFonts w:ascii="Times New Roman" w:eastAsia="Times New Roman" w:hAnsi="Times New Roman"/>
                <w:color w:val="0834B0"/>
                <w:sz w:val="16"/>
                <w:szCs w:val="16"/>
                <w:lang w:eastAsia="it-IT"/>
              </w:rPr>
              <w:t>;</w:t>
            </w:r>
          </w:p>
        </w:tc>
        <w:tc>
          <w:tcPr>
            <w:tcW w:w="554" w:type="dxa"/>
          </w:tcPr>
          <w:p w:rsidR="00181EB6" w:rsidRPr="007429F2" w:rsidRDefault="00181EB6" w:rsidP="00956354">
            <w:pPr>
              <w:jc w:val="center"/>
              <w:rPr>
                <w:rFonts w:ascii="Times New Roman" w:hAnsi="Times New Roman"/>
                <w:color w:val="0834B0"/>
                <w:sz w:val="16"/>
                <w:szCs w:val="16"/>
              </w:rPr>
            </w:pPr>
          </w:p>
          <w:p w:rsidR="00181EB6"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181EB6"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181EB6" w:rsidRPr="007429F2" w:rsidRDefault="00181EB6" w:rsidP="00956354">
            <w:pPr>
              <w:jc w:val="center"/>
              <w:rPr>
                <w:rFonts w:ascii="Times New Roman" w:hAnsi="Times New Roman"/>
                <w:color w:val="0834B0"/>
                <w:sz w:val="16"/>
                <w:szCs w:val="16"/>
              </w:rPr>
            </w:pPr>
          </w:p>
          <w:p w:rsidR="00181EB6"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181EB6"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181EB6" w:rsidRPr="007429F2" w:rsidRDefault="00181EB6" w:rsidP="00956354">
            <w:pPr>
              <w:jc w:val="center"/>
              <w:rPr>
                <w:rFonts w:ascii="Times New Roman" w:hAnsi="Times New Roman"/>
                <w:color w:val="0834B0"/>
                <w:sz w:val="16"/>
                <w:szCs w:val="16"/>
              </w:rPr>
            </w:pPr>
          </w:p>
          <w:p w:rsidR="00181EB6"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181EB6"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76" w:type="dxa"/>
          </w:tcPr>
          <w:p w:rsidR="00181EB6" w:rsidRPr="007429F2" w:rsidRDefault="00181EB6" w:rsidP="009A3ABC">
            <w:pPr>
              <w:jc w:val="center"/>
              <w:rPr>
                <w:rFonts w:ascii="Times New Roman" w:hAnsi="Times New Roman"/>
                <w:color w:val="1F497D" w:themeColor="text2"/>
                <w:sz w:val="16"/>
                <w:szCs w:val="16"/>
              </w:rPr>
            </w:pPr>
          </w:p>
        </w:tc>
        <w:tc>
          <w:tcPr>
            <w:tcW w:w="4623" w:type="dxa"/>
          </w:tcPr>
          <w:p w:rsidR="00181EB6" w:rsidRPr="007429F2" w:rsidRDefault="00181EB6" w:rsidP="009A3ABC">
            <w:pPr>
              <w:jc w:val="center"/>
              <w:rPr>
                <w:rFonts w:ascii="Times New Roman" w:hAnsi="Times New Roman"/>
                <w:color w:val="1F497D" w:themeColor="text2"/>
                <w:sz w:val="16"/>
                <w:szCs w:val="16"/>
              </w:rPr>
            </w:pPr>
          </w:p>
        </w:tc>
      </w:tr>
      <w:tr w:rsidR="00181EB6" w:rsidRPr="007429F2" w:rsidTr="00AB298F">
        <w:tc>
          <w:tcPr>
            <w:tcW w:w="551" w:type="dxa"/>
          </w:tcPr>
          <w:p w:rsidR="00181EB6" w:rsidRPr="007429F2" w:rsidRDefault="00181EB6" w:rsidP="003E5291">
            <w:pPr>
              <w:pStyle w:val="Paragrafoelenco"/>
              <w:ind w:left="318"/>
              <w:rPr>
                <w:rFonts w:ascii="Times New Roman" w:eastAsia="Times New Roman" w:hAnsi="Times New Roman"/>
                <w:color w:val="0834B0"/>
                <w:sz w:val="16"/>
                <w:szCs w:val="16"/>
                <w:lang w:eastAsia="it-IT"/>
              </w:rPr>
            </w:pPr>
          </w:p>
        </w:tc>
        <w:tc>
          <w:tcPr>
            <w:tcW w:w="3805" w:type="dxa"/>
            <w:shd w:val="clear" w:color="auto" w:fill="DBE5F1" w:themeFill="accent1" w:themeFillTint="33"/>
          </w:tcPr>
          <w:p w:rsidR="00181EB6" w:rsidRPr="007429F2" w:rsidRDefault="00181EB6" w:rsidP="00522F79">
            <w:pPr>
              <w:pStyle w:val="Paragrafoelenco"/>
              <w:numPr>
                <w:ilvl w:val="0"/>
                <w:numId w:val="5"/>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 xml:space="preserve">caratteristiche </w:t>
            </w:r>
            <w:r w:rsidR="00522F79" w:rsidRPr="007429F2">
              <w:rPr>
                <w:rFonts w:ascii="Times New Roman" w:eastAsia="Times New Roman" w:hAnsi="Times New Roman"/>
                <w:color w:val="0834B0"/>
                <w:sz w:val="16"/>
                <w:szCs w:val="16"/>
                <w:lang w:eastAsia="it-IT"/>
              </w:rPr>
              <w:t>delle opere/lavori</w:t>
            </w:r>
            <w:r w:rsidRPr="007429F2">
              <w:rPr>
                <w:rFonts w:ascii="Times New Roman" w:eastAsia="Times New Roman" w:hAnsi="Times New Roman"/>
                <w:color w:val="0834B0"/>
                <w:sz w:val="16"/>
                <w:szCs w:val="16"/>
                <w:lang w:eastAsia="it-IT"/>
              </w:rPr>
              <w:t xml:space="preserve"> che si intendono </w:t>
            </w:r>
            <w:r w:rsidR="00522F79" w:rsidRPr="007429F2">
              <w:rPr>
                <w:rFonts w:ascii="Times New Roman" w:eastAsia="Times New Roman" w:hAnsi="Times New Roman"/>
                <w:color w:val="0834B0"/>
                <w:sz w:val="16"/>
                <w:szCs w:val="16"/>
                <w:lang w:eastAsia="it-IT"/>
              </w:rPr>
              <w:t>acquisire;</w:t>
            </w:r>
          </w:p>
        </w:tc>
        <w:tc>
          <w:tcPr>
            <w:tcW w:w="554" w:type="dxa"/>
          </w:tcPr>
          <w:p w:rsidR="00181EB6" w:rsidRPr="007429F2" w:rsidRDefault="00181EB6" w:rsidP="00956354">
            <w:pPr>
              <w:jc w:val="center"/>
              <w:rPr>
                <w:rFonts w:ascii="Times New Roman" w:hAnsi="Times New Roman"/>
                <w:color w:val="0834B0"/>
                <w:sz w:val="16"/>
                <w:szCs w:val="16"/>
              </w:rPr>
            </w:pPr>
          </w:p>
          <w:p w:rsidR="00181EB6"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181EB6"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181EB6" w:rsidRPr="007429F2" w:rsidRDefault="00181EB6" w:rsidP="00956354">
            <w:pPr>
              <w:jc w:val="center"/>
              <w:rPr>
                <w:rFonts w:ascii="Times New Roman" w:hAnsi="Times New Roman"/>
                <w:color w:val="0834B0"/>
                <w:sz w:val="16"/>
                <w:szCs w:val="16"/>
              </w:rPr>
            </w:pPr>
          </w:p>
          <w:p w:rsidR="00181EB6"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181EB6"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181EB6" w:rsidRPr="007429F2" w:rsidRDefault="00181EB6" w:rsidP="00956354">
            <w:pPr>
              <w:jc w:val="center"/>
              <w:rPr>
                <w:rFonts w:ascii="Times New Roman" w:hAnsi="Times New Roman"/>
                <w:color w:val="0834B0"/>
                <w:sz w:val="16"/>
                <w:szCs w:val="16"/>
              </w:rPr>
            </w:pPr>
          </w:p>
          <w:p w:rsidR="00181EB6"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181EB6"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76" w:type="dxa"/>
          </w:tcPr>
          <w:p w:rsidR="00181EB6" w:rsidRPr="007429F2" w:rsidRDefault="00181EB6" w:rsidP="009A3ABC">
            <w:pPr>
              <w:jc w:val="center"/>
              <w:rPr>
                <w:rFonts w:ascii="Times New Roman" w:hAnsi="Times New Roman"/>
                <w:color w:val="1F497D" w:themeColor="text2"/>
                <w:sz w:val="16"/>
                <w:szCs w:val="16"/>
              </w:rPr>
            </w:pPr>
          </w:p>
        </w:tc>
        <w:tc>
          <w:tcPr>
            <w:tcW w:w="4623" w:type="dxa"/>
          </w:tcPr>
          <w:p w:rsidR="00181EB6" w:rsidRPr="007429F2" w:rsidRDefault="00181EB6" w:rsidP="009A3ABC">
            <w:pPr>
              <w:jc w:val="center"/>
              <w:rPr>
                <w:rFonts w:ascii="Times New Roman" w:hAnsi="Times New Roman"/>
                <w:color w:val="1F497D" w:themeColor="text2"/>
                <w:sz w:val="16"/>
                <w:szCs w:val="16"/>
              </w:rPr>
            </w:pPr>
          </w:p>
        </w:tc>
      </w:tr>
      <w:tr w:rsidR="00181EB6" w:rsidRPr="007429F2" w:rsidTr="00AB298F">
        <w:tc>
          <w:tcPr>
            <w:tcW w:w="551" w:type="dxa"/>
          </w:tcPr>
          <w:p w:rsidR="00181EB6" w:rsidRPr="007429F2" w:rsidRDefault="00181EB6" w:rsidP="003E5291">
            <w:pPr>
              <w:pStyle w:val="Paragrafoelenco"/>
              <w:ind w:left="318"/>
              <w:rPr>
                <w:rFonts w:ascii="Times New Roman" w:eastAsia="Times New Roman" w:hAnsi="Times New Roman"/>
                <w:color w:val="0834B0"/>
                <w:sz w:val="16"/>
                <w:szCs w:val="16"/>
                <w:lang w:eastAsia="it-IT"/>
              </w:rPr>
            </w:pPr>
          </w:p>
        </w:tc>
        <w:tc>
          <w:tcPr>
            <w:tcW w:w="3805" w:type="dxa"/>
            <w:shd w:val="clear" w:color="auto" w:fill="DBE5F1" w:themeFill="accent1" w:themeFillTint="33"/>
          </w:tcPr>
          <w:p w:rsidR="00181EB6" w:rsidRPr="007429F2" w:rsidRDefault="00181EB6" w:rsidP="00956354">
            <w:pPr>
              <w:pStyle w:val="Paragrafoelenco"/>
              <w:numPr>
                <w:ilvl w:val="0"/>
                <w:numId w:val="5"/>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motivazioni e ragioni che sostengono il ricorso a tale procedura;</w:t>
            </w:r>
          </w:p>
        </w:tc>
        <w:tc>
          <w:tcPr>
            <w:tcW w:w="554" w:type="dxa"/>
          </w:tcPr>
          <w:p w:rsidR="00181EB6" w:rsidRPr="007429F2" w:rsidRDefault="00181EB6" w:rsidP="00956354">
            <w:pPr>
              <w:jc w:val="center"/>
              <w:rPr>
                <w:rFonts w:ascii="Times New Roman" w:hAnsi="Times New Roman"/>
                <w:color w:val="0834B0"/>
                <w:sz w:val="16"/>
                <w:szCs w:val="16"/>
              </w:rPr>
            </w:pPr>
          </w:p>
          <w:p w:rsidR="00181EB6"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181EB6"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181EB6" w:rsidRPr="007429F2" w:rsidRDefault="00181EB6" w:rsidP="00956354">
            <w:pPr>
              <w:jc w:val="center"/>
              <w:rPr>
                <w:rFonts w:ascii="Times New Roman" w:hAnsi="Times New Roman"/>
                <w:color w:val="0834B0"/>
                <w:sz w:val="16"/>
                <w:szCs w:val="16"/>
              </w:rPr>
            </w:pPr>
          </w:p>
          <w:p w:rsidR="00181EB6"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181EB6"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181EB6" w:rsidRPr="007429F2" w:rsidRDefault="00181EB6" w:rsidP="00956354">
            <w:pPr>
              <w:jc w:val="center"/>
              <w:rPr>
                <w:rFonts w:ascii="Times New Roman" w:hAnsi="Times New Roman"/>
                <w:color w:val="0834B0"/>
                <w:sz w:val="16"/>
                <w:szCs w:val="16"/>
              </w:rPr>
            </w:pPr>
          </w:p>
          <w:p w:rsidR="00181EB6"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181EB6"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76" w:type="dxa"/>
          </w:tcPr>
          <w:p w:rsidR="00181EB6" w:rsidRPr="007429F2" w:rsidRDefault="00181EB6" w:rsidP="009A3ABC">
            <w:pPr>
              <w:jc w:val="center"/>
              <w:rPr>
                <w:rFonts w:ascii="Times New Roman" w:hAnsi="Times New Roman"/>
                <w:color w:val="1F497D" w:themeColor="text2"/>
                <w:sz w:val="16"/>
                <w:szCs w:val="16"/>
              </w:rPr>
            </w:pPr>
          </w:p>
        </w:tc>
        <w:tc>
          <w:tcPr>
            <w:tcW w:w="4623" w:type="dxa"/>
          </w:tcPr>
          <w:p w:rsidR="00181EB6" w:rsidRPr="007429F2" w:rsidRDefault="00181EB6" w:rsidP="009A3ABC">
            <w:pPr>
              <w:jc w:val="center"/>
              <w:rPr>
                <w:rFonts w:ascii="Times New Roman" w:hAnsi="Times New Roman"/>
                <w:color w:val="1F497D" w:themeColor="text2"/>
                <w:sz w:val="16"/>
                <w:szCs w:val="16"/>
              </w:rPr>
            </w:pPr>
          </w:p>
        </w:tc>
      </w:tr>
      <w:tr w:rsidR="00181EB6" w:rsidRPr="007429F2" w:rsidTr="00AB298F">
        <w:tc>
          <w:tcPr>
            <w:tcW w:w="551" w:type="dxa"/>
          </w:tcPr>
          <w:p w:rsidR="00181EB6" w:rsidRPr="007429F2" w:rsidRDefault="00181EB6" w:rsidP="003E5291">
            <w:pPr>
              <w:pStyle w:val="Paragrafoelenco"/>
              <w:ind w:left="318"/>
              <w:rPr>
                <w:rFonts w:ascii="Times New Roman" w:eastAsia="Times New Roman" w:hAnsi="Times New Roman"/>
                <w:color w:val="0834B0"/>
                <w:sz w:val="16"/>
                <w:szCs w:val="16"/>
                <w:lang w:eastAsia="it-IT"/>
              </w:rPr>
            </w:pPr>
          </w:p>
        </w:tc>
        <w:tc>
          <w:tcPr>
            <w:tcW w:w="3805" w:type="dxa"/>
            <w:shd w:val="clear" w:color="auto" w:fill="DBE5F1" w:themeFill="accent1" w:themeFillTint="33"/>
          </w:tcPr>
          <w:p w:rsidR="00181EB6" w:rsidRPr="007429F2" w:rsidRDefault="00181EB6" w:rsidP="00956354">
            <w:pPr>
              <w:pStyle w:val="Paragrafoelenco"/>
              <w:numPr>
                <w:ilvl w:val="0"/>
                <w:numId w:val="5"/>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motivazioni del</w:t>
            </w:r>
            <w:r w:rsidRPr="007429F2">
              <w:rPr>
                <w:rFonts w:ascii="Times New Roman" w:eastAsia="Times New Roman" w:hAnsi="Times New Roman"/>
                <w:color w:val="0834B0"/>
                <w:sz w:val="16"/>
                <w:szCs w:val="16"/>
                <w:u w:val="single"/>
                <w:lang w:eastAsia="it-IT"/>
              </w:rPr>
              <w:t xml:space="preserve"> mancato ricorso all’acquisto centralizzato </w:t>
            </w:r>
            <w:r w:rsidRPr="007429F2">
              <w:rPr>
                <w:rFonts w:ascii="Times New Roman" w:eastAsia="Times New Roman" w:hAnsi="Times New Roman"/>
                <w:color w:val="0834B0"/>
                <w:sz w:val="16"/>
                <w:szCs w:val="16"/>
                <w:lang w:eastAsia="it-IT"/>
              </w:rPr>
              <w:t>tramite Consip</w:t>
            </w:r>
          </w:p>
        </w:tc>
        <w:tc>
          <w:tcPr>
            <w:tcW w:w="554" w:type="dxa"/>
          </w:tcPr>
          <w:p w:rsidR="00181EB6" w:rsidRPr="007429F2" w:rsidRDefault="00181EB6" w:rsidP="00956354">
            <w:pPr>
              <w:jc w:val="center"/>
              <w:rPr>
                <w:rFonts w:ascii="Times New Roman" w:hAnsi="Times New Roman"/>
                <w:color w:val="0834B0"/>
                <w:sz w:val="16"/>
                <w:szCs w:val="16"/>
              </w:rPr>
            </w:pPr>
          </w:p>
          <w:p w:rsidR="00181EB6"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181EB6"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181EB6" w:rsidRPr="007429F2" w:rsidRDefault="00181EB6" w:rsidP="00956354">
            <w:pPr>
              <w:jc w:val="center"/>
              <w:rPr>
                <w:rFonts w:ascii="Times New Roman" w:hAnsi="Times New Roman"/>
                <w:color w:val="0834B0"/>
                <w:sz w:val="16"/>
                <w:szCs w:val="16"/>
              </w:rPr>
            </w:pPr>
          </w:p>
          <w:p w:rsidR="00181EB6"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181EB6"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181EB6" w:rsidRPr="007429F2" w:rsidRDefault="00181EB6" w:rsidP="00956354">
            <w:pPr>
              <w:jc w:val="center"/>
              <w:rPr>
                <w:rFonts w:ascii="Times New Roman" w:hAnsi="Times New Roman"/>
                <w:color w:val="0834B0"/>
                <w:sz w:val="16"/>
                <w:szCs w:val="16"/>
              </w:rPr>
            </w:pPr>
          </w:p>
          <w:p w:rsidR="00181EB6"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181EB6"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76" w:type="dxa"/>
          </w:tcPr>
          <w:p w:rsidR="00181EB6" w:rsidRPr="007429F2" w:rsidRDefault="00181EB6" w:rsidP="009A3ABC">
            <w:pPr>
              <w:jc w:val="center"/>
              <w:rPr>
                <w:rFonts w:ascii="Times New Roman" w:hAnsi="Times New Roman"/>
                <w:color w:val="1F497D" w:themeColor="text2"/>
                <w:sz w:val="16"/>
                <w:szCs w:val="16"/>
              </w:rPr>
            </w:pPr>
          </w:p>
        </w:tc>
        <w:tc>
          <w:tcPr>
            <w:tcW w:w="4623" w:type="dxa"/>
          </w:tcPr>
          <w:p w:rsidR="00181EB6" w:rsidRPr="007429F2" w:rsidRDefault="00181EB6" w:rsidP="009A3ABC">
            <w:pPr>
              <w:jc w:val="center"/>
              <w:rPr>
                <w:rFonts w:ascii="Times New Roman" w:hAnsi="Times New Roman"/>
                <w:color w:val="1F497D" w:themeColor="text2"/>
                <w:sz w:val="16"/>
                <w:szCs w:val="16"/>
              </w:rPr>
            </w:pPr>
          </w:p>
        </w:tc>
      </w:tr>
      <w:tr w:rsidR="00181EB6" w:rsidRPr="007429F2" w:rsidTr="00AB298F">
        <w:tc>
          <w:tcPr>
            <w:tcW w:w="551" w:type="dxa"/>
          </w:tcPr>
          <w:p w:rsidR="00181EB6" w:rsidRPr="007429F2" w:rsidRDefault="00181EB6" w:rsidP="003E5291">
            <w:pPr>
              <w:pStyle w:val="Paragrafoelenco"/>
              <w:ind w:left="318"/>
              <w:rPr>
                <w:rFonts w:ascii="Times New Roman" w:eastAsia="Times New Roman" w:hAnsi="Times New Roman"/>
                <w:color w:val="0834B0"/>
                <w:sz w:val="16"/>
                <w:szCs w:val="16"/>
                <w:lang w:eastAsia="it-IT"/>
              </w:rPr>
            </w:pPr>
          </w:p>
        </w:tc>
        <w:tc>
          <w:tcPr>
            <w:tcW w:w="3805" w:type="dxa"/>
            <w:shd w:val="clear" w:color="auto" w:fill="DBE5F1" w:themeFill="accent1" w:themeFillTint="33"/>
          </w:tcPr>
          <w:p w:rsidR="00181EB6" w:rsidRPr="007429F2" w:rsidRDefault="00181EB6" w:rsidP="00956354">
            <w:pPr>
              <w:pStyle w:val="Paragrafoelenco"/>
              <w:numPr>
                <w:ilvl w:val="0"/>
                <w:numId w:val="5"/>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 xml:space="preserve">motivazioni del </w:t>
            </w:r>
            <w:r w:rsidRPr="007429F2">
              <w:rPr>
                <w:rFonts w:ascii="Times New Roman" w:eastAsia="Times New Roman" w:hAnsi="Times New Roman"/>
                <w:color w:val="0834B0"/>
                <w:sz w:val="16"/>
                <w:szCs w:val="16"/>
                <w:u w:val="single"/>
                <w:lang w:eastAsia="it-IT"/>
              </w:rPr>
              <w:t xml:space="preserve">mancato ricorso a </w:t>
            </w:r>
            <w:proofErr w:type="spellStart"/>
            <w:r w:rsidRPr="007429F2">
              <w:rPr>
                <w:rFonts w:ascii="Times New Roman" w:eastAsia="Times New Roman" w:hAnsi="Times New Roman"/>
                <w:color w:val="0834B0"/>
                <w:sz w:val="16"/>
                <w:szCs w:val="16"/>
                <w:u w:val="single"/>
                <w:lang w:eastAsia="it-IT"/>
              </w:rPr>
              <w:t>Mepa</w:t>
            </w:r>
            <w:proofErr w:type="spellEnd"/>
            <w:r w:rsidR="00742297" w:rsidRPr="007429F2">
              <w:rPr>
                <w:rFonts w:ascii="Times New Roman" w:eastAsia="Times New Roman" w:hAnsi="Times New Roman"/>
                <w:color w:val="0834B0"/>
                <w:sz w:val="16"/>
                <w:szCs w:val="16"/>
                <w:u w:val="single"/>
                <w:lang w:eastAsia="it-IT"/>
              </w:rPr>
              <w:t>;</w:t>
            </w:r>
            <w:r w:rsidRPr="007429F2">
              <w:rPr>
                <w:rFonts w:ascii="Times New Roman" w:eastAsia="Times New Roman" w:hAnsi="Times New Roman"/>
                <w:color w:val="0834B0"/>
                <w:sz w:val="16"/>
                <w:szCs w:val="16"/>
                <w:lang w:eastAsia="it-IT"/>
              </w:rPr>
              <w:t xml:space="preserve"> </w:t>
            </w:r>
          </w:p>
        </w:tc>
        <w:tc>
          <w:tcPr>
            <w:tcW w:w="554" w:type="dxa"/>
          </w:tcPr>
          <w:p w:rsidR="00181EB6" w:rsidRPr="007429F2" w:rsidRDefault="00181EB6" w:rsidP="00956354">
            <w:pPr>
              <w:jc w:val="center"/>
              <w:rPr>
                <w:rFonts w:ascii="Times New Roman" w:hAnsi="Times New Roman"/>
                <w:color w:val="0834B0"/>
                <w:sz w:val="16"/>
                <w:szCs w:val="16"/>
              </w:rPr>
            </w:pPr>
          </w:p>
          <w:p w:rsidR="00181EB6"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181EB6"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181EB6" w:rsidRPr="007429F2" w:rsidRDefault="00181EB6" w:rsidP="00956354">
            <w:pPr>
              <w:jc w:val="center"/>
              <w:rPr>
                <w:rFonts w:ascii="Times New Roman" w:hAnsi="Times New Roman"/>
                <w:color w:val="0834B0"/>
                <w:sz w:val="16"/>
                <w:szCs w:val="16"/>
              </w:rPr>
            </w:pPr>
          </w:p>
          <w:p w:rsidR="00181EB6"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181EB6"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181EB6" w:rsidRPr="007429F2" w:rsidRDefault="00181EB6" w:rsidP="00956354">
            <w:pPr>
              <w:jc w:val="center"/>
              <w:rPr>
                <w:rFonts w:ascii="Times New Roman" w:hAnsi="Times New Roman"/>
                <w:color w:val="0834B0"/>
                <w:sz w:val="16"/>
                <w:szCs w:val="16"/>
              </w:rPr>
            </w:pPr>
          </w:p>
          <w:p w:rsidR="00181EB6"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181EB6"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76" w:type="dxa"/>
          </w:tcPr>
          <w:p w:rsidR="00181EB6" w:rsidRPr="007429F2" w:rsidRDefault="00181EB6" w:rsidP="009A3ABC">
            <w:pPr>
              <w:jc w:val="center"/>
              <w:rPr>
                <w:rFonts w:ascii="Times New Roman" w:hAnsi="Times New Roman"/>
                <w:color w:val="1F497D" w:themeColor="text2"/>
                <w:sz w:val="16"/>
                <w:szCs w:val="16"/>
              </w:rPr>
            </w:pPr>
          </w:p>
        </w:tc>
        <w:tc>
          <w:tcPr>
            <w:tcW w:w="4623" w:type="dxa"/>
          </w:tcPr>
          <w:p w:rsidR="00181EB6" w:rsidRPr="007429F2" w:rsidRDefault="00181EB6" w:rsidP="009A3ABC">
            <w:pPr>
              <w:jc w:val="center"/>
              <w:rPr>
                <w:rFonts w:ascii="Times New Roman" w:hAnsi="Times New Roman"/>
                <w:color w:val="1F497D" w:themeColor="text2"/>
                <w:sz w:val="16"/>
                <w:szCs w:val="16"/>
              </w:rPr>
            </w:pPr>
          </w:p>
        </w:tc>
      </w:tr>
      <w:tr w:rsidR="00181EB6" w:rsidRPr="007429F2" w:rsidTr="00AB298F">
        <w:tc>
          <w:tcPr>
            <w:tcW w:w="551" w:type="dxa"/>
          </w:tcPr>
          <w:p w:rsidR="00181EB6" w:rsidRPr="007429F2" w:rsidRDefault="00181EB6" w:rsidP="00317A53">
            <w:pPr>
              <w:rPr>
                <w:rFonts w:ascii="Times New Roman" w:eastAsia="Times New Roman" w:hAnsi="Times New Roman"/>
                <w:color w:val="0834B0"/>
                <w:sz w:val="16"/>
                <w:szCs w:val="16"/>
                <w:lang w:eastAsia="it-IT"/>
              </w:rPr>
            </w:pPr>
          </w:p>
        </w:tc>
        <w:tc>
          <w:tcPr>
            <w:tcW w:w="3805" w:type="dxa"/>
            <w:shd w:val="clear" w:color="auto" w:fill="DBE5F1" w:themeFill="accent1" w:themeFillTint="33"/>
          </w:tcPr>
          <w:p w:rsidR="00181EB6" w:rsidRPr="007429F2" w:rsidRDefault="00181EB6" w:rsidP="00956354">
            <w:pPr>
              <w:pStyle w:val="Paragrafoelenco"/>
              <w:numPr>
                <w:ilvl w:val="0"/>
                <w:numId w:val="5"/>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 xml:space="preserve">eventuali motivazioni </w:t>
            </w:r>
            <w:proofErr w:type="gramStart"/>
            <w:r w:rsidRPr="007429F2">
              <w:rPr>
                <w:rFonts w:ascii="Times New Roman" w:eastAsia="Times New Roman" w:hAnsi="Times New Roman"/>
                <w:color w:val="0834B0"/>
                <w:sz w:val="16"/>
                <w:szCs w:val="16"/>
                <w:lang w:eastAsia="it-IT"/>
              </w:rPr>
              <w:t>sul mancato suddivisione</w:t>
            </w:r>
            <w:proofErr w:type="gramEnd"/>
            <w:r w:rsidRPr="007429F2">
              <w:rPr>
                <w:rFonts w:ascii="Times New Roman" w:eastAsia="Times New Roman" w:hAnsi="Times New Roman"/>
                <w:color w:val="0834B0"/>
                <w:sz w:val="16"/>
                <w:szCs w:val="16"/>
                <w:lang w:eastAsia="it-IT"/>
              </w:rPr>
              <w:t xml:space="preserve"> dell’appalto in lotti funzionali e prestazionali</w:t>
            </w:r>
            <w:r w:rsidR="00DD74D4" w:rsidRPr="007429F2">
              <w:rPr>
                <w:rFonts w:ascii="Times New Roman" w:eastAsia="Times New Roman" w:hAnsi="Times New Roman"/>
                <w:color w:val="0834B0"/>
                <w:sz w:val="16"/>
                <w:szCs w:val="16"/>
                <w:lang w:eastAsia="it-IT"/>
              </w:rPr>
              <w:t>;</w:t>
            </w:r>
            <w:r w:rsidRPr="007429F2">
              <w:rPr>
                <w:rFonts w:ascii="Times New Roman" w:eastAsia="Times New Roman" w:hAnsi="Times New Roman"/>
                <w:color w:val="0834B0"/>
                <w:sz w:val="16"/>
                <w:szCs w:val="16"/>
                <w:lang w:eastAsia="it-IT"/>
              </w:rPr>
              <w:t xml:space="preserve"> </w:t>
            </w:r>
          </w:p>
        </w:tc>
        <w:tc>
          <w:tcPr>
            <w:tcW w:w="554" w:type="dxa"/>
          </w:tcPr>
          <w:p w:rsidR="00181EB6" w:rsidRPr="007429F2" w:rsidRDefault="00181EB6" w:rsidP="00956354">
            <w:pPr>
              <w:jc w:val="center"/>
              <w:rPr>
                <w:rFonts w:ascii="Times New Roman" w:hAnsi="Times New Roman"/>
                <w:color w:val="0834B0"/>
                <w:sz w:val="16"/>
                <w:szCs w:val="16"/>
              </w:rPr>
            </w:pPr>
          </w:p>
          <w:p w:rsidR="00181EB6"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181EB6"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181EB6" w:rsidRPr="007429F2" w:rsidRDefault="00181EB6" w:rsidP="00956354">
            <w:pPr>
              <w:jc w:val="center"/>
              <w:rPr>
                <w:rFonts w:ascii="Times New Roman" w:hAnsi="Times New Roman"/>
                <w:color w:val="0834B0"/>
                <w:sz w:val="16"/>
                <w:szCs w:val="16"/>
              </w:rPr>
            </w:pPr>
          </w:p>
          <w:p w:rsidR="00181EB6"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181EB6"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181EB6" w:rsidRPr="007429F2" w:rsidRDefault="00181EB6" w:rsidP="00956354">
            <w:pPr>
              <w:jc w:val="center"/>
              <w:rPr>
                <w:rFonts w:ascii="Times New Roman" w:hAnsi="Times New Roman"/>
                <w:color w:val="0834B0"/>
                <w:sz w:val="16"/>
                <w:szCs w:val="16"/>
              </w:rPr>
            </w:pPr>
          </w:p>
          <w:p w:rsidR="00181EB6"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181EB6"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76" w:type="dxa"/>
          </w:tcPr>
          <w:p w:rsidR="00181EB6" w:rsidRPr="007429F2" w:rsidRDefault="00181EB6" w:rsidP="009A3ABC">
            <w:pPr>
              <w:jc w:val="center"/>
              <w:rPr>
                <w:rFonts w:ascii="Times New Roman" w:hAnsi="Times New Roman"/>
                <w:color w:val="1F497D" w:themeColor="text2"/>
                <w:sz w:val="16"/>
                <w:szCs w:val="16"/>
              </w:rPr>
            </w:pPr>
          </w:p>
        </w:tc>
        <w:tc>
          <w:tcPr>
            <w:tcW w:w="4623" w:type="dxa"/>
          </w:tcPr>
          <w:p w:rsidR="00181EB6" w:rsidRPr="007429F2" w:rsidRDefault="00181EB6" w:rsidP="009A3ABC">
            <w:pPr>
              <w:jc w:val="center"/>
              <w:rPr>
                <w:rFonts w:ascii="Times New Roman" w:hAnsi="Times New Roman"/>
                <w:color w:val="1F497D" w:themeColor="text2"/>
                <w:sz w:val="16"/>
                <w:szCs w:val="16"/>
              </w:rPr>
            </w:pPr>
          </w:p>
        </w:tc>
      </w:tr>
      <w:tr w:rsidR="00181EB6" w:rsidRPr="007429F2" w:rsidTr="00AB298F">
        <w:tc>
          <w:tcPr>
            <w:tcW w:w="551" w:type="dxa"/>
          </w:tcPr>
          <w:p w:rsidR="00181EB6" w:rsidRPr="007429F2" w:rsidRDefault="00181EB6" w:rsidP="00317A53">
            <w:pPr>
              <w:rPr>
                <w:rFonts w:ascii="Times New Roman" w:eastAsia="Times New Roman" w:hAnsi="Times New Roman"/>
                <w:color w:val="0834B0"/>
                <w:sz w:val="16"/>
                <w:szCs w:val="16"/>
                <w:lang w:eastAsia="it-IT"/>
              </w:rPr>
            </w:pPr>
          </w:p>
        </w:tc>
        <w:tc>
          <w:tcPr>
            <w:tcW w:w="3805" w:type="dxa"/>
            <w:shd w:val="clear" w:color="auto" w:fill="DBE5F1" w:themeFill="accent1" w:themeFillTint="33"/>
          </w:tcPr>
          <w:p w:rsidR="00181EB6" w:rsidRPr="007429F2" w:rsidRDefault="00181EB6" w:rsidP="00956354">
            <w:pPr>
              <w:pStyle w:val="Paragrafoelenco"/>
              <w:numPr>
                <w:ilvl w:val="0"/>
                <w:numId w:val="5"/>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criteri di selezione degli operatori economici;</w:t>
            </w:r>
          </w:p>
        </w:tc>
        <w:tc>
          <w:tcPr>
            <w:tcW w:w="554" w:type="dxa"/>
          </w:tcPr>
          <w:p w:rsidR="00181EB6" w:rsidRPr="007429F2" w:rsidRDefault="00181EB6" w:rsidP="00956354">
            <w:pPr>
              <w:jc w:val="center"/>
              <w:rPr>
                <w:rFonts w:ascii="Times New Roman" w:hAnsi="Times New Roman"/>
                <w:color w:val="0834B0"/>
                <w:sz w:val="16"/>
                <w:szCs w:val="16"/>
              </w:rPr>
            </w:pPr>
          </w:p>
          <w:p w:rsidR="00181EB6"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181EB6"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181EB6" w:rsidRPr="007429F2" w:rsidRDefault="00181EB6" w:rsidP="00956354">
            <w:pPr>
              <w:jc w:val="center"/>
              <w:rPr>
                <w:rFonts w:ascii="Times New Roman" w:hAnsi="Times New Roman"/>
                <w:color w:val="0834B0"/>
                <w:sz w:val="16"/>
                <w:szCs w:val="16"/>
              </w:rPr>
            </w:pPr>
          </w:p>
          <w:p w:rsidR="00181EB6"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181EB6"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181EB6" w:rsidRPr="007429F2" w:rsidRDefault="00181EB6" w:rsidP="00956354">
            <w:pPr>
              <w:jc w:val="center"/>
              <w:rPr>
                <w:rFonts w:ascii="Times New Roman" w:hAnsi="Times New Roman"/>
                <w:color w:val="0834B0"/>
                <w:sz w:val="16"/>
                <w:szCs w:val="16"/>
              </w:rPr>
            </w:pPr>
          </w:p>
          <w:p w:rsidR="00181EB6"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181EB6"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76" w:type="dxa"/>
          </w:tcPr>
          <w:p w:rsidR="00181EB6" w:rsidRPr="007429F2" w:rsidRDefault="00181EB6" w:rsidP="009A3ABC">
            <w:pPr>
              <w:jc w:val="center"/>
              <w:rPr>
                <w:rFonts w:ascii="Times New Roman" w:hAnsi="Times New Roman"/>
                <w:color w:val="1F497D" w:themeColor="text2"/>
                <w:sz w:val="16"/>
                <w:szCs w:val="16"/>
              </w:rPr>
            </w:pPr>
          </w:p>
        </w:tc>
        <w:tc>
          <w:tcPr>
            <w:tcW w:w="4623" w:type="dxa"/>
          </w:tcPr>
          <w:p w:rsidR="00181EB6" w:rsidRPr="007429F2" w:rsidRDefault="00181EB6" w:rsidP="009A3ABC">
            <w:pPr>
              <w:jc w:val="center"/>
              <w:rPr>
                <w:rFonts w:ascii="Times New Roman" w:hAnsi="Times New Roman"/>
                <w:color w:val="1F497D" w:themeColor="text2"/>
                <w:sz w:val="16"/>
                <w:szCs w:val="16"/>
              </w:rPr>
            </w:pPr>
          </w:p>
        </w:tc>
      </w:tr>
      <w:tr w:rsidR="00181EB6" w:rsidRPr="007429F2" w:rsidTr="00AB298F">
        <w:tc>
          <w:tcPr>
            <w:tcW w:w="551" w:type="dxa"/>
          </w:tcPr>
          <w:p w:rsidR="00181EB6" w:rsidRPr="007429F2" w:rsidRDefault="00181EB6" w:rsidP="00317A53">
            <w:pPr>
              <w:rPr>
                <w:rFonts w:ascii="Times New Roman" w:eastAsia="Times New Roman" w:hAnsi="Times New Roman"/>
                <w:color w:val="0834B0"/>
                <w:sz w:val="16"/>
                <w:szCs w:val="16"/>
                <w:lang w:eastAsia="it-IT"/>
              </w:rPr>
            </w:pPr>
          </w:p>
        </w:tc>
        <w:tc>
          <w:tcPr>
            <w:tcW w:w="3805" w:type="dxa"/>
            <w:shd w:val="clear" w:color="auto" w:fill="DBE5F1" w:themeFill="accent1" w:themeFillTint="33"/>
          </w:tcPr>
          <w:p w:rsidR="00181EB6" w:rsidRPr="007429F2" w:rsidRDefault="00DD74D4" w:rsidP="00956354">
            <w:pPr>
              <w:pStyle w:val="Paragrafoelenco"/>
              <w:numPr>
                <w:ilvl w:val="0"/>
                <w:numId w:val="5"/>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n</w:t>
            </w:r>
            <w:r w:rsidR="00181EB6" w:rsidRPr="007429F2">
              <w:rPr>
                <w:rFonts w:ascii="Times New Roman" w:eastAsia="Times New Roman" w:hAnsi="Times New Roman"/>
                <w:color w:val="0834B0"/>
                <w:sz w:val="16"/>
                <w:szCs w:val="16"/>
                <w:lang w:eastAsia="it-IT"/>
              </w:rPr>
              <w:t xml:space="preserve">ominativo </w:t>
            </w:r>
            <w:proofErr w:type="gramStart"/>
            <w:r w:rsidR="00181EB6" w:rsidRPr="007429F2">
              <w:rPr>
                <w:rFonts w:ascii="Times New Roman" w:eastAsia="Times New Roman" w:hAnsi="Times New Roman"/>
                <w:color w:val="0834B0"/>
                <w:sz w:val="16"/>
                <w:szCs w:val="16"/>
                <w:lang w:eastAsia="it-IT"/>
              </w:rPr>
              <w:t>del  RUP</w:t>
            </w:r>
            <w:proofErr w:type="gramEnd"/>
            <w:r w:rsidR="00181EB6" w:rsidRPr="007429F2">
              <w:rPr>
                <w:rFonts w:ascii="Times New Roman" w:eastAsia="Times New Roman" w:hAnsi="Times New Roman"/>
                <w:color w:val="0834B0"/>
                <w:sz w:val="16"/>
                <w:szCs w:val="16"/>
                <w:lang w:eastAsia="it-IT"/>
              </w:rPr>
              <w:t>;</w:t>
            </w:r>
          </w:p>
        </w:tc>
        <w:tc>
          <w:tcPr>
            <w:tcW w:w="554" w:type="dxa"/>
          </w:tcPr>
          <w:p w:rsidR="00181EB6" w:rsidRPr="007429F2" w:rsidRDefault="00181EB6" w:rsidP="00956354">
            <w:pPr>
              <w:jc w:val="center"/>
              <w:rPr>
                <w:rFonts w:ascii="Times New Roman" w:hAnsi="Times New Roman"/>
                <w:color w:val="0834B0"/>
                <w:sz w:val="16"/>
                <w:szCs w:val="16"/>
              </w:rPr>
            </w:pPr>
          </w:p>
          <w:p w:rsidR="00181EB6"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181EB6"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181EB6" w:rsidRPr="007429F2" w:rsidRDefault="00181EB6" w:rsidP="00956354">
            <w:pPr>
              <w:jc w:val="center"/>
              <w:rPr>
                <w:rFonts w:ascii="Times New Roman" w:hAnsi="Times New Roman"/>
                <w:color w:val="0834B0"/>
                <w:sz w:val="16"/>
                <w:szCs w:val="16"/>
              </w:rPr>
            </w:pPr>
          </w:p>
          <w:p w:rsidR="00181EB6"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181EB6"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181EB6" w:rsidRPr="007429F2" w:rsidRDefault="00181EB6" w:rsidP="00956354">
            <w:pPr>
              <w:jc w:val="center"/>
              <w:rPr>
                <w:rFonts w:ascii="Times New Roman" w:hAnsi="Times New Roman"/>
                <w:color w:val="0834B0"/>
                <w:sz w:val="16"/>
                <w:szCs w:val="16"/>
              </w:rPr>
            </w:pPr>
          </w:p>
          <w:p w:rsidR="00181EB6"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181EB6"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76" w:type="dxa"/>
          </w:tcPr>
          <w:p w:rsidR="00181EB6" w:rsidRPr="007429F2" w:rsidRDefault="00181EB6" w:rsidP="009A3ABC">
            <w:pPr>
              <w:jc w:val="center"/>
              <w:rPr>
                <w:rFonts w:ascii="Times New Roman" w:hAnsi="Times New Roman"/>
                <w:color w:val="1F497D" w:themeColor="text2"/>
                <w:sz w:val="16"/>
                <w:szCs w:val="16"/>
              </w:rPr>
            </w:pPr>
          </w:p>
        </w:tc>
        <w:tc>
          <w:tcPr>
            <w:tcW w:w="4623" w:type="dxa"/>
          </w:tcPr>
          <w:p w:rsidR="00181EB6" w:rsidRPr="007429F2" w:rsidRDefault="00181EB6" w:rsidP="009A3ABC">
            <w:pPr>
              <w:jc w:val="center"/>
              <w:rPr>
                <w:rFonts w:ascii="Times New Roman" w:hAnsi="Times New Roman"/>
                <w:color w:val="1F497D" w:themeColor="text2"/>
                <w:sz w:val="16"/>
                <w:szCs w:val="16"/>
              </w:rPr>
            </w:pPr>
          </w:p>
        </w:tc>
      </w:tr>
      <w:tr w:rsidR="00181EB6" w:rsidRPr="007429F2" w:rsidTr="00AB298F">
        <w:tc>
          <w:tcPr>
            <w:tcW w:w="551" w:type="dxa"/>
          </w:tcPr>
          <w:p w:rsidR="00181EB6" w:rsidRPr="007429F2" w:rsidRDefault="00181EB6" w:rsidP="00317A53">
            <w:pPr>
              <w:rPr>
                <w:rFonts w:ascii="Times New Roman" w:eastAsia="Times New Roman" w:hAnsi="Times New Roman"/>
                <w:color w:val="0834B0"/>
                <w:sz w:val="16"/>
                <w:szCs w:val="16"/>
                <w:lang w:eastAsia="it-IT"/>
              </w:rPr>
            </w:pPr>
          </w:p>
        </w:tc>
        <w:tc>
          <w:tcPr>
            <w:tcW w:w="3805" w:type="dxa"/>
            <w:shd w:val="clear" w:color="auto" w:fill="DBE5F1" w:themeFill="accent1" w:themeFillTint="33"/>
          </w:tcPr>
          <w:p w:rsidR="00181EB6" w:rsidRPr="007429F2" w:rsidRDefault="00DD74D4" w:rsidP="00956354">
            <w:pPr>
              <w:pStyle w:val="Paragrafoelenco"/>
              <w:numPr>
                <w:ilvl w:val="0"/>
                <w:numId w:val="5"/>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e</w:t>
            </w:r>
            <w:r w:rsidR="00181EB6" w:rsidRPr="007429F2">
              <w:rPr>
                <w:rFonts w:ascii="Times New Roman" w:eastAsia="Times New Roman" w:hAnsi="Times New Roman"/>
                <w:color w:val="0834B0"/>
                <w:sz w:val="16"/>
                <w:szCs w:val="16"/>
                <w:lang w:eastAsia="it-IT"/>
              </w:rPr>
              <w:t>stremi del CIG e CUP</w:t>
            </w:r>
          </w:p>
        </w:tc>
        <w:tc>
          <w:tcPr>
            <w:tcW w:w="554" w:type="dxa"/>
          </w:tcPr>
          <w:p w:rsidR="00181EB6" w:rsidRPr="007429F2" w:rsidRDefault="00181EB6" w:rsidP="00956354">
            <w:pPr>
              <w:jc w:val="center"/>
              <w:rPr>
                <w:rFonts w:ascii="Times New Roman" w:hAnsi="Times New Roman"/>
                <w:color w:val="0834B0"/>
                <w:sz w:val="16"/>
                <w:szCs w:val="16"/>
              </w:rPr>
            </w:pPr>
          </w:p>
          <w:p w:rsidR="00181EB6"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181EB6"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181EB6" w:rsidRPr="007429F2" w:rsidRDefault="00181EB6" w:rsidP="00956354">
            <w:pPr>
              <w:jc w:val="center"/>
              <w:rPr>
                <w:rFonts w:ascii="Times New Roman" w:hAnsi="Times New Roman"/>
                <w:color w:val="0834B0"/>
                <w:sz w:val="16"/>
                <w:szCs w:val="16"/>
              </w:rPr>
            </w:pPr>
          </w:p>
          <w:p w:rsidR="00181EB6"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181EB6"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181EB6" w:rsidRPr="007429F2" w:rsidRDefault="00181EB6" w:rsidP="00956354">
            <w:pPr>
              <w:jc w:val="center"/>
              <w:rPr>
                <w:rFonts w:ascii="Times New Roman" w:hAnsi="Times New Roman"/>
                <w:color w:val="0834B0"/>
                <w:sz w:val="16"/>
                <w:szCs w:val="16"/>
              </w:rPr>
            </w:pPr>
          </w:p>
          <w:p w:rsidR="00181EB6"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181EB6"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76" w:type="dxa"/>
          </w:tcPr>
          <w:p w:rsidR="00181EB6" w:rsidRPr="007429F2" w:rsidRDefault="00181EB6" w:rsidP="009A3ABC">
            <w:pPr>
              <w:jc w:val="center"/>
              <w:rPr>
                <w:rFonts w:ascii="Times New Roman" w:hAnsi="Times New Roman"/>
                <w:color w:val="1F497D" w:themeColor="text2"/>
                <w:sz w:val="16"/>
                <w:szCs w:val="16"/>
              </w:rPr>
            </w:pPr>
          </w:p>
        </w:tc>
        <w:tc>
          <w:tcPr>
            <w:tcW w:w="4623" w:type="dxa"/>
          </w:tcPr>
          <w:p w:rsidR="00181EB6" w:rsidRPr="007429F2" w:rsidRDefault="00181EB6" w:rsidP="009A3ABC">
            <w:pPr>
              <w:jc w:val="center"/>
              <w:rPr>
                <w:rFonts w:ascii="Times New Roman" w:hAnsi="Times New Roman"/>
                <w:color w:val="1F497D" w:themeColor="text2"/>
                <w:sz w:val="16"/>
                <w:szCs w:val="16"/>
              </w:rPr>
            </w:pPr>
          </w:p>
        </w:tc>
      </w:tr>
      <w:tr w:rsidR="00522F79" w:rsidRPr="007429F2" w:rsidTr="00AB298F">
        <w:tc>
          <w:tcPr>
            <w:tcW w:w="551" w:type="dxa"/>
          </w:tcPr>
          <w:p w:rsidR="00522F79" w:rsidRPr="007429F2" w:rsidRDefault="00522F79" w:rsidP="00522F79">
            <w:pPr>
              <w:rPr>
                <w:rFonts w:ascii="Times New Roman" w:eastAsia="Times New Roman" w:hAnsi="Times New Roman"/>
                <w:color w:val="0834B0"/>
                <w:sz w:val="16"/>
                <w:szCs w:val="16"/>
                <w:lang w:eastAsia="it-IT"/>
              </w:rPr>
            </w:pPr>
          </w:p>
        </w:tc>
        <w:tc>
          <w:tcPr>
            <w:tcW w:w="3805" w:type="dxa"/>
            <w:shd w:val="clear" w:color="auto" w:fill="DBE5F1" w:themeFill="accent1" w:themeFillTint="33"/>
          </w:tcPr>
          <w:p w:rsidR="00522F79" w:rsidRPr="007429F2" w:rsidRDefault="00522F79" w:rsidP="00522F79">
            <w:pPr>
              <w:pStyle w:val="Paragrafoelenco"/>
              <w:numPr>
                <w:ilvl w:val="0"/>
                <w:numId w:val="5"/>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le modalità di copertura della spesa;</w:t>
            </w:r>
          </w:p>
        </w:tc>
        <w:tc>
          <w:tcPr>
            <w:tcW w:w="554" w:type="dxa"/>
          </w:tcPr>
          <w:p w:rsidR="00522F79" w:rsidRPr="007429F2" w:rsidRDefault="00522F79" w:rsidP="00522F79">
            <w:pPr>
              <w:jc w:val="center"/>
              <w:rPr>
                <w:rFonts w:ascii="Times New Roman" w:hAnsi="Times New Roman"/>
                <w:color w:val="0834B0"/>
                <w:sz w:val="16"/>
                <w:szCs w:val="16"/>
              </w:rPr>
            </w:pPr>
          </w:p>
          <w:p w:rsidR="00522F79" w:rsidRPr="007429F2" w:rsidRDefault="00573DB8" w:rsidP="00522F79">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522F79"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522F79" w:rsidRPr="007429F2" w:rsidRDefault="00522F79" w:rsidP="00522F79">
            <w:pPr>
              <w:jc w:val="center"/>
              <w:rPr>
                <w:rFonts w:ascii="Times New Roman" w:hAnsi="Times New Roman"/>
                <w:color w:val="0834B0"/>
                <w:sz w:val="16"/>
                <w:szCs w:val="16"/>
              </w:rPr>
            </w:pPr>
          </w:p>
          <w:p w:rsidR="00522F79" w:rsidRPr="007429F2" w:rsidRDefault="00573DB8" w:rsidP="00522F79">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522F79"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522F79" w:rsidRPr="007429F2" w:rsidRDefault="00522F79" w:rsidP="00522F79">
            <w:pPr>
              <w:jc w:val="center"/>
              <w:rPr>
                <w:rFonts w:ascii="Times New Roman" w:hAnsi="Times New Roman"/>
                <w:color w:val="0834B0"/>
                <w:sz w:val="16"/>
                <w:szCs w:val="16"/>
              </w:rPr>
            </w:pPr>
          </w:p>
          <w:p w:rsidR="00522F79" w:rsidRPr="007429F2" w:rsidRDefault="00573DB8" w:rsidP="00522F79">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522F79"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76" w:type="dxa"/>
          </w:tcPr>
          <w:p w:rsidR="00522F79" w:rsidRPr="007429F2" w:rsidRDefault="00522F79" w:rsidP="00522F79">
            <w:pPr>
              <w:jc w:val="center"/>
              <w:rPr>
                <w:rFonts w:ascii="Times New Roman" w:hAnsi="Times New Roman"/>
                <w:color w:val="1F497D" w:themeColor="text2"/>
                <w:sz w:val="16"/>
                <w:szCs w:val="16"/>
              </w:rPr>
            </w:pPr>
          </w:p>
        </w:tc>
        <w:tc>
          <w:tcPr>
            <w:tcW w:w="4623" w:type="dxa"/>
          </w:tcPr>
          <w:p w:rsidR="00522F79" w:rsidRPr="007429F2" w:rsidRDefault="00522F79" w:rsidP="00522F79">
            <w:pPr>
              <w:jc w:val="center"/>
              <w:rPr>
                <w:rFonts w:ascii="Times New Roman" w:hAnsi="Times New Roman"/>
                <w:color w:val="1F497D" w:themeColor="text2"/>
                <w:sz w:val="16"/>
                <w:szCs w:val="16"/>
              </w:rPr>
            </w:pPr>
          </w:p>
        </w:tc>
      </w:tr>
      <w:tr w:rsidR="00181EB6" w:rsidRPr="007429F2" w:rsidTr="00AB298F">
        <w:tc>
          <w:tcPr>
            <w:tcW w:w="551" w:type="dxa"/>
          </w:tcPr>
          <w:p w:rsidR="00181EB6" w:rsidRPr="007429F2" w:rsidRDefault="00181EB6" w:rsidP="00FD1F89">
            <w:pPr>
              <w:pStyle w:val="Paragrafoelenco"/>
              <w:numPr>
                <w:ilvl w:val="0"/>
                <w:numId w:val="12"/>
              </w:numPr>
              <w:ind w:left="318"/>
              <w:rPr>
                <w:rFonts w:ascii="Times New Roman" w:eastAsia="Times New Roman" w:hAnsi="Times New Roman"/>
                <w:color w:val="0834B0"/>
                <w:sz w:val="16"/>
                <w:szCs w:val="16"/>
                <w:lang w:eastAsia="it-IT"/>
              </w:rPr>
            </w:pPr>
          </w:p>
        </w:tc>
        <w:tc>
          <w:tcPr>
            <w:tcW w:w="3805" w:type="dxa"/>
            <w:shd w:val="clear" w:color="auto" w:fill="DBE5F1" w:themeFill="accent1" w:themeFillTint="33"/>
          </w:tcPr>
          <w:p w:rsidR="00181EB6" w:rsidRPr="007429F2" w:rsidRDefault="00181EB6" w:rsidP="00956354">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 xml:space="preserve">In caso di </w:t>
            </w:r>
            <w:r w:rsidRPr="007429F2">
              <w:rPr>
                <w:rFonts w:ascii="Times New Roman" w:eastAsia="Times New Roman" w:hAnsi="Times New Roman"/>
                <w:b/>
                <w:color w:val="0834B0"/>
                <w:sz w:val="16"/>
                <w:szCs w:val="16"/>
                <w:lang w:eastAsia="it-IT"/>
              </w:rPr>
              <w:t>coincidenza</w:t>
            </w:r>
            <w:r w:rsidRPr="007429F2">
              <w:rPr>
                <w:rFonts w:ascii="Times New Roman" w:eastAsia="Times New Roman" w:hAnsi="Times New Roman"/>
                <w:color w:val="0834B0"/>
                <w:sz w:val="16"/>
                <w:szCs w:val="16"/>
                <w:lang w:eastAsia="it-IT"/>
              </w:rPr>
              <w:t xml:space="preserve"> </w:t>
            </w:r>
            <w:r w:rsidRPr="007429F2">
              <w:rPr>
                <w:rFonts w:ascii="Times New Roman" w:eastAsia="Times New Roman" w:hAnsi="Times New Roman"/>
                <w:color w:val="0834B0"/>
                <w:sz w:val="16"/>
                <w:szCs w:val="16"/>
                <w:u w:val="single"/>
                <w:lang w:eastAsia="it-IT"/>
              </w:rPr>
              <w:t xml:space="preserve">della determina a </w:t>
            </w:r>
            <w:proofErr w:type="gramStart"/>
            <w:r w:rsidRPr="007429F2">
              <w:rPr>
                <w:rFonts w:ascii="Times New Roman" w:eastAsia="Times New Roman" w:hAnsi="Times New Roman"/>
                <w:color w:val="0834B0"/>
                <w:sz w:val="16"/>
                <w:szCs w:val="16"/>
                <w:u w:val="single"/>
                <w:lang w:eastAsia="it-IT"/>
              </w:rPr>
              <w:t>contrarre</w:t>
            </w:r>
            <w:r w:rsidRPr="007429F2">
              <w:rPr>
                <w:rFonts w:ascii="Times New Roman" w:eastAsia="Times New Roman" w:hAnsi="Times New Roman"/>
                <w:color w:val="0834B0"/>
                <w:sz w:val="16"/>
                <w:szCs w:val="16"/>
                <w:lang w:eastAsia="it-IT"/>
              </w:rPr>
              <w:t xml:space="preserve">  e</w:t>
            </w:r>
            <w:proofErr w:type="gramEnd"/>
            <w:r w:rsidRPr="007429F2">
              <w:rPr>
                <w:rFonts w:ascii="Times New Roman" w:eastAsia="Times New Roman" w:hAnsi="Times New Roman"/>
                <w:color w:val="0834B0"/>
                <w:sz w:val="16"/>
                <w:szCs w:val="16"/>
                <w:lang w:eastAsia="it-IT"/>
              </w:rPr>
              <w:t xml:space="preserve"> </w:t>
            </w:r>
            <w:r w:rsidRPr="007429F2">
              <w:rPr>
                <w:rFonts w:ascii="Times New Roman" w:eastAsia="Times New Roman" w:hAnsi="Times New Roman"/>
                <w:color w:val="0834B0"/>
                <w:sz w:val="16"/>
                <w:szCs w:val="16"/>
                <w:u w:val="single"/>
                <w:lang w:eastAsia="it-IT"/>
              </w:rPr>
              <w:t xml:space="preserve">del provvedimento di aggiudicazione  </w:t>
            </w:r>
            <w:r w:rsidRPr="007429F2">
              <w:rPr>
                <w:rFonts w:ascii="Times New Roman" w:eastAsia="Times New Roman" w:hAnsi="Times New Roman"/>
                <w:color w:val="0834B0"/>
                <w:sz w:val="16"/>
                <w:szCs w:val="16"/>
                <w:lang w:eastAsia="it-IT"/>
              </w:rPr>
              <w:t xml:space="preserve">sono presenti le ulteriori </w:t>
            </w:r>
            <w:proofErr w:type="spellStart"/>
            <w:r w:rsidRPr="007429F2">
              <w:rPr>
                <w:rFonts w:ascii="Times New Roman" w:eastAsia="Times New Roman" w:hAnsi="Times New Roman"/>
                <w:color w:val="0834B0"/>
                <w:sz w:val="16"/>
                <w:szCs w:val="16"/>
                <w:lang w:eastAsia="it-IT"/>
              </w:rPr>
              <w:t>informazioni</w:t>
            </w:r>
            <w:r w:rsidR="00DD74D4" w:rsidRPr="007429F2">
              <w:rPr>
                <w:rFonts w:ascii="Times New Roman" w:eastAsia="Times New Roman" w:hAnsi="Times New Roman"/>
                <w:color w:val="0834B0"/>
                <w:sz w:val="16"/>
                <w:szCs w:val="16"/>
                <w:lang w:eastAsia="it-IT"/>
              </w:rPr>
              <w:t>?Ossia</w:t>
            </w:r>
            <w:proofErr w:type="spellEnd"/>
            <w:r w:rsidR="00DD74D4" w:rsidRPr="007429F2">
              <w:rPr>
                <w:rFonts w:ascii="Times New Roman" w:eastAsia="Times New Roman" w:hAnsi="Times New Roman"/>
                <w:color w:val="0834B0"/>
                <w:sz w:val="16"/>
                <w:szCs w:val="16"/>
                <w:lang w:eastAsia="it-IT"/>
              </w:rPr>
              <w:t>:</w:t>
            </w:r>
          </w:p>
        </w:tc>
        <w:tc>
          <w:tcPr>
            <w:tcW w:w="554" w:type="dxa"/>
          </w:tcPr>
          <w:p w:rsidR="00181EB6" w:rsidRPr="007429F2" w:rsidRDefault="00181EB6" w:rsidP="00956354">
            <w:pPr>
              <w:jc w:val="center"/>
              <w:rPr>
                <w:rFonts w:ascii="Times New Roman" w:hAnsi="Times New Roman"/>
                <w:color w:val="1F497D" w:themeColor="text2"/>
                <w:sz w:val="16"/>
                <w:szCs w:val="16"/>
              </w:rPr>
            </w:pPr>
          </w:p>
        </w:tc>
        <w:tc>
          <w:tcPr>
            <w:tcW w:w="554" w:type="dxa"/>
          </w:tcPr>
          <w:p w:rsidR="00181EB6" w:rsidRPr="007429F2" w:rsidRDefault="00181EB6" w:rsidP="00956354">
            <w:pPr>
              <w:jc w:val="center"/>
              <w:rPr>
                <w:rFonts w:ascii="Times New Roman" w:hAnsi="Times New Roman"/>
                <w:color w:val="1F497D" w:themeColor="text2"/>
                <w:sz w:val="16"/>
                <w:szCs w:val="16"/>
              </w:rPr>
            </w:pPr>
          </w:p>
        </w:tc>
        <w:tc>
          <w:tcPr>
            <w:tcW w:w="554" w:type="dxa"/>
          </w:tcPr>
          <w:p w:rsidR="00181EB6" w:rsidRPr="007429F2" w:rsidRDefault="00181EB6" w:rsidP="00956354">
            <w:pPr>
              <w:jc w:val="center"/>
              <w:rPr>
                <w:rFonts w:ascii="Times New Roman" w:hAnsi="Times New Roman"/>
                <w:color w:val="1F497D" w:themeColor="text2"/>
                <w:sz w:val="16"/>
                <w:szCs w:val="16"/>
              </w:rPr>
            </w:pPr>
          </w:p>
        </w:tc>
        <w:tc>
          <w:tcPr>
            <w:tcW w:w="3676" w:type="dxa"/>
          </w:tcPr>
          <w:p w:rsidR="00181EB6" w:rsidRPr="007429F2" w:rsidRDefault="00181EB6" w:rsidP="009A3ABC">
            <w:pPr>
              <w:jc w:val="center"/>
              <w:rPr>
                <w:rFonts w:ascii="Times New Roman" w:hAnsi="Times New Roman"/>
                <w:color w:val="1F497D" w:themeColor="text2"/>
                <w:sz w:val="16"/>
                <w:szCs w:val="16"/>
              </w:rPr>
            </w:pPr>
          </w:p>
        </w:tc>
        <w:tc>
          <w:tcPr>
            <w:tcW w:w="4623" w:type="dxa"/>
          </w:tcPr>
          <w:p w:rsidR="00181EB6" w:rsidRPr="007429F2" w:rsidRDefault="00181EB6" w:rsidP="009A3ABC">
            <w:pPr>
              <w:jc w:val="center"/>
              <w:rPr>
                <w:rFonts w:ascii="Times New Roman" w:hAnsi="Times New Roman"/>
                <w:color w:val="1F497D" w:themeColor="text2"/>
                <w:sz w:val="16"/>
                <w:szCs w:val="16"/>
              </w:rPr>
            </w:pPr>
          </w:p>
        </w:tc>
      </w:tr>
      <w:tr w:rsidR="003C5D80" w:rsidRPr="007429F2" w:rsidTr="00AB298F">
        <w:tc>
          <w:tcPr>
            <w:tcW w:w="551" w:type="dxa"/>
          </w:tcPr>
          <w:p w:rsidR="003C5D80" w:rsidRPr="007429F2" w:rsidRDefault="003C5D80" w:rsidP="00317A53">
            <w:pPr>
              <w:rPr>
                <w:rFonts w:ascii="Times New Roman" w:eastAsia="Times New Roman" w:hAnsi="Times New Roman"/>
                <w:color w:val="0834B0"/>
                <w:sz w:val="16"/>
                <w:szCs w:val="16"/>
                <w:lang w:eastAsia="it-IT"/>
              </w:rPr>
            </w:pPr>
          </w:p>
        </w:tc>
        <w:tc>
          <w:tcPr>
            <w:tcW w:w="3805" w:type="dxa"/>
            <w:shd w:val="clear" w:color="auto" w:fill="DBE5F1" w:themeFill="accent1" w:themeFillTint="33"/>
          </w:tcPr>
          <w:p w:rsidR="003C5D80" w:rsidRPr="007429F2" w:rsidRDefault="00DD74D4" w:rsidP="00783468">
            <w:pPr>
              <w:pStyle w:val="Paragrafoelenco"/>
              <w:numPr>
                <w:ilvl w:val="0"/>
                <w:numId w:val="6"/>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l’</w:t>
            </w:r>
            <w:r w:rsidR="003C5D80" w:rsidRPr="007429F2">
              <w:rPr>
                <w:rFonts w:ascii="Times New Roman" w:eastAsia="Times New Roman" w:hAnsi="Times New Roman"/>
                <w:color w:val="0834B0"/>
                <w:sz w:val="16"/>
                <w:szCs w:val="16"/>
                <w:lang w:eastAsia="it-IT"/>
              </w:rPr>
              <w:t>aggiudicatario</w:t>
            </w:r>
            <w:r w:rsidRPr="007429F2">
              <w:rPr>
                <w:rFonts w:ascii="Times New Roman" w:eastAsia="Times New Roman" w:hAnsi="Times New Roman"/>
                <w:color w:val="0834B0"/>
                <w:sz w:val="16"/>
                <w:szCs w:val="16"/>
                <w:lang w:eastAsia="it-IT"/>
              </w:rPr>
              <w:t>;</w:t>
            </w:r>
          </w:p>
        </w:tc>
        <w:tc>
          <w:tcPr>
            <w:tcW w:w="554" w:type="dxa"/>
          </w:tcPr>
          <w:p w:rsidR="003C5D80" w:rsidRPr="007429F2" w:rsidRDefault="003C5D80" w:rsidP="00956354">
            <w:pPr>
              <w:jc w:val="center"/>
              <w:rPr>
                <w:rFonts w:ascii="Times New Roman" w:hAnsi="Times New Roman"/>
                <w:color w:val="0834B0"/>
                <w:sz w:val="16"/>
                <w:szCs w:val="16"/>
              </w:rPr>
            </w:pPr>
          </w:p>
          <w:p w:rsidR="003C5D80"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3C5D8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3C5D80" w:rsidRPr="007429F2" w:rsidRDefault="003C5D80" w:rsidP="00956354">
            <w:pPr>
              <w:jc w:val="center"/>
              <w:rPr>
                <w:rFonts w:ascii="Times New Roman" w:hAnsi="Times New Roman"/>
                <w:color w:val="0834B0"/>
                <w:sz w:val="16"/>
                <w:szCs w:val="16"/>
              </w:rPr>
            </w:pPr>
          </w:p>
          <w:p w:rsidR="003C5D80"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3C5D8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3C5D80" w:rsidRPr="007429F2" w:rsidRDefault="003C5D80" w:rsidP="00956354">
            <w:pPr>
              <w:jc w:val="center"/>
              <w:rPr>
                <w:rFonts w:ascii="Times New Roman" w:hAnsi="Times New Roman"/>
                <w:color w:val="0834B0"/>
                <w:sz w:val="16"/>
                <w:szCs w:val="16"/>
              </w:rPr>
            </w:pPr>
          </w:p>
          <w:p w:rsidR="003C5D80"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3C5D8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76" w:type="dxa"/>
          </w:tcPr>
          <w:p w:rsidR="003C5D80" w:rsidRPr="007429F2" w:rsidRDefault="003C5D80" w:rsidP="009A3ABC">
            <w:pPr>
              <w:jc w:val="center"/>
              <w:rPr>
                <w:rFonts w:ascii="Times New Roman" w:hAnsi="Times New Roman"/>
                <w:color w:val="1F497D" w:themeColor="text2"/>
                <w:sz w:val="16"/>
                <w:szCs w:val="16"/>
              </w:rPr>
            </w:pPr>
          </w:p>
        </w:tc>
        <w:tc>
          <w:tcPr>
            <w:tcW w:w="4623" w:type="dxa"/>
          </w:tcPr>
          <w:p w:rsidR="003C5D80" w:rsidRPr="007429F2" w:rsidRDefault="003C5D80" w:rsidP="009A3ABC">
            <w:pPr>
              <w:jc w:val="center"/>
              <w:rPr>
                <w:rFonts w:ascii="Times New Roman" w:hAnsi="Times New Roman"/>
                <w:color w:val="1F497D" w:themeColor="text2"/>
                <w:sz w:val="16"/>
                <w:szCs w:val="16"/>
              </w:rPr>
            </w:pPr>
          </w:p>
        </w:tc>
      </w:tr>
      <w:tr w:rsidR="003C5D80" w:rsidRPr="007429F2" w:rsidTr="00AB298F">
        <w:tc>
          <w:tcPr>
            <w:tcW w:w="551" w:type="dxa"/>
          </w:tcPr>
          <w:p w:rsidR="003C5D80" w:rsidRPr="007429F2" w:rsidRDefault="003C5D80" w:rsidP="00317A53">
            <w:pPr>
              <w:rPr>
                <w:rFonts w:ascii="Times New Roman" w:eastAsia="Times New Roman" w:hAnsi="Times New Roman"/>
                <w:color w:val="0834B0"/>
                <w:sz w:val="16"/>
                <w:szCs w:val="16"/>
                <w:lang w:eastAsia="it-IT"/>
              </w:rPr>
            </w:pPr>
          </w:p>
        </w:tc>
        <w:tc>
          <w:tcPr>
            <w:tcW w:w="3805" w:type="dxa"/>
            <w:shd w:val="clear" w:color="auto" w:fill="DBE5F1" w:themeFill="accent1" w:themeFillTint="33"/>
          </w:tcPr>
          <w:p w:rsidR="003C5D80" w:rsidRPr="007429F2" w:rsidRDefault="00DD74D4" w:rsidP="00522F79">
            <w:pPr>
              <w:pStyle w:val="Paragrafoelenco"/>
              <w:numPr>
                <w:ilvl w:val="0"/>
                <w:numId w:val="6"/>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l’</w:t>
            </w:r>
            <w:r w:rsidR="003C5D80" w:rsidRPr="007429F2">
              <w:rPr>
                <w:rFonts w:ascii="Times New Roman" w:eastAsia="Times New Roman" w:hAnsi="Times New Roman"/>
                <w:color w:val="0834B0"/>
                <w:sz w:val="16"/>
                <w:szCs w:val="16"/>
                <w:lang w:eastAsia="it-IT"/>
              </w:rPr>
              <w:t>importo dell’affidamento</w:t>
            </w:r>
            <w:r w:rsidR="00522F79" w:rsidRPr="007429F2">
              <w:rPr>
                <w:rFonts w:ascii="Times New Roman" w:eastAsia="Times New Roman" w:hAnsi="Times New Roman"/>
                <w:color w:val="0834B0"/>
                <w:sz w:val="16"/>
                <w:szCs w:val="16"/>
                <w:lang w:eastAsia="it-IT"/>
              </w:rPr>
              <w:t xml:space="preserve"> e la congruità;</w:t>
            </w:r>
          </w:p>
        </w:tc>
        <w:tc>
          <w:tcPr>
            <w:tcW w:w="554" w:type="dxa"/>
          </w:tcPr>
          <w:p w:rsidR="003C5D80" w:rsidRPr="007429F2" w:rsidRDefault="003C5D80" w:rsidP="00956354">
            <w:pPr>
              <w:jc w:val="center"/>
              <w:rPr>
                <w:rFonts w:ascii="Times New Roman" w:hAnsi="Times New Roman"/>
                <w:color w:val="0834B0"/>
                <w:sz w:val="16"/>
                <w:szCs w:val="16"/>
              </w:rPr>
            </w:pPr>
          </w:p>
          <w:p w:rsidR="003C5D80"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3C5D8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3C5D80" w:rsidRPr="007429F2" w:rsidRDefault="003C5D80" w:rsidP="00956354">
            <w:pPr>
              <w:jc w:val="center"/>
              <w:rPr>
                <w:rFonts w:ascii="Times New Roman" w:hAnsi="Times New Roman"/>
                <w:color w:val="0834B0"/>
                <w:sz w:val="16"/>
                <w:szCs w:val="16"/>
              </w:rPr>
            </w:pPr>
          </w:p>
          <w:p w:rsidR="003C5D80"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3C5D8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3C5D80" w:rsidRPr="007429F2" w:rsidRDefault="003C5D80" w:rsidP="00956354">
            <w:pPr>
              <w:jc w:val="center"/>
              <w:rPr>
                <w:rFonts w:ascii="Times New Roman" w:hAnsi="Times New Roman"/>
                <w:color w:val="0834B0"/>
                <w:sz w:val="16"/>
                <w:szCs w:val="16"/>
              </w:rPr>
            </w:pPr>
          </w:p>
          <w:p w:rsidR="003C5D80"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3C5D8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76" w:type="dxa"/>
          </w:tcPr>
          <w:p w:rsidR="003C5D80" w:rsidRPr="007429F2" w:rsidRDefault="003C5D80" w:rsidP="009A3ABC">
            <w:pPr>
              <w:jc w:val="center"/>
              <w:rPr>
                <w:rFonts w:ascii="Times New Roman" w:hAnsi="Times New Roman"/>
                <w:color w:val="1F497D" w:themeColor="text2"/>
                <w:sz w:val="16"/>
                <w:szCs w:val="16"/>
              </w:rPr>
            </w:pPr>
          </w:p>
        </w:tc>
        <w:tc>
          <w:tcPr>
            <w:tcW w:w="4623" w:type="dxa"/>
          </w:tcPr>
          <w:p w:rsidR="003C5D80" w:rsidRPr="007429F2" w:rsidRDefault="003C5D80" w:rsidP="009A3ABC">
            <w:pPr>
              <w:jc w:val="center"/>
              <w:rPr>
                <w:rFonts w:ascii="Times New Roman" w:hAnsi="Times New Roman"/>
                <w:color w:val="1F497D" w:themeColor="text2"/>
                <w:sz w:val="16"/>
                <w:szCs w:val="16"/>
              </w:rPr>
            </w:pPr>
          </w:p>
        </w:tc>
      </w:tr>
      <w:tr w:rsidR="003C5D80" w:rsidRPr="007429F2" w:rsidTr="00AB298F">
        <w:tc>
          <w:tcPr>
            <w:tcW w:w="551" w:type="dxa"/>
          </w:tcPr>
          <w:p w:rsidR="003C5D80" w:rsidRPr="007429F2" w:rsidRDefault="003C5D80" w:rsidP="00317A53">
            <w:pPr>
              <w:rPr>
                <w:rFonts w:ascii="Times New Roman" w:eastAsia="Times New Roman" w:hAnsi="Times New Roman"/>
                <w:color w:val="0834B0"/>
                <w:sz w:val="16"/>
                <w:szCs w:val="16"/>
                <w:lang w:eastAsia="it-IT"/>
              </w:rPr>
            </w:pPr>
          </w:p>
        </w:tc>
        <w:tc>
          <w:tcPr>
            <w:tcW w:w="3805" w:type="dxa"/>
            <w:shd w:val="clear" w:color="auto" w:fill="DBE5F1" w:themeFill="accent1" w:themeFillTint="33"/>
          </w:tcPr>
          <w:p w:rsidR="003C5D80" w:rsidRPr="007429F2" w:rsidRDefault="00DD74D4" w:rsidP="00783468">
            <w:pPr>
              <w:pStyle w:val="Paragrafoelenco"/>
              <w:numPr>
                <w:ilvl w:val="0"/>
                <w:numId w:val="6"/>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l’</w:t>
            </w:r>
            <w:r w:rsidR="003C5D80" w:rsidRPr="007429F2">
              <w:rPr>
                <w:rFonts w:ascii="Times New Roman" w:eastAsia="Times New Roman" w:hAnsi="Times New Roman"/>
                <w:color w:val="0834B0"/>
                <w:sz w:val="16"/>
                <w:szCs w:val="16"/>
                <w:lang w:eastAsia="it-IT"/>
              </w:rPr>
              <w:t>impegno</w:t>
            </w:r>
            <w:r w:rsidRPr="007429F2">
              <w:rPr>
                <w:rFonts w:ascii="Times New Roman" w:eastAsia="Times New Roman" w:hAnsi="Times New Roman"/>
                <w:color w:val="0834B0"/>
                <w:sz w:val="16"/>
                <w:szCs w:val="16"/>
                <w:lang w:eastAsia="it-IT"/>
              </w:rPr>
              <w:t xml:space="preserve"> </w:t>
            </w:r>
            <w:r w:rsidR="003C5D80" w:rsidRPr="007429F2">
              <w:rPr>
                <w:rFonts w:ascii="Times New Roman" w:eastAsia="Times New Roman" w:hAnsi="Times New Roman"/>
                <w:color w:val="0834B0"/>
                <w:sz w:val="16"/>
                <w:szCs w:val="16"/>
                <w:lang w:eastAsia="it-IT"/>
              </w:rPr>
              <w:t>/ prenotazione di spesa</w:t>
            </w:r>
            <w:r w:rsidR="00522F79" w:rsidRPr="007429F2">
              <w:rPr>
                <w:rFonts w:ascii="Times New Roman" w:eastAsia="Times New Roman" w:hAnsi="Times New Roman"/>
                <w:color w:val="0834B0"/>
                <w:sz w:val="16"/>
                <w:szCs w:val="16"/>
                <w:lang w:eastAsia="it-IT"/>
              </w:rPr>
              <w:t>;</w:t>
            </w:r>
          </w:p>
        </w:tc>
        <w:tc>
          <w:tcPr>
            <w:tcW w:w="554" w:type="dxa"/>
          </w:tcPr>
          <w:p w:rsidR="003C5D80" w:rsidRPr="007429F2" w:rsidRDefault="003C5D80" w:rsidP="00956354">
            <w:pPr>
              <w:jc w:val="center"/>
              <w:rPr>
                <w:rFonts w:ascii="Times New Roman" w:hAnsi="Times New Roman"/>
                <w:color w:val="0834B0"/>
                <w:sz w:val="16"/>
                <w:szCs w:val="16"/>
              </w:rPr>
            </w:pPr>
          </w:p>
          <w:p w:rsidR="003C5D80"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3C5D8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3C5D80" w:rsidRPr="007429F2" w:rsidRDefault="003C5D80" w:rsidP="00956354">
            <w:pPr>
              <w:jc w:val="center"/>
              <w:rPr>
                <w:rFonts w:ascii="Times New Roman" w:hAnsi="Times New Roman"/>
                <w:color w:val="0834B0"/>
                <w:sz w:val="16"/>
                <w:szCs w:val="16"/>
              </w:rPr>
            </w:pPr>
          </w:p>
          <w:p w:rsidR="003C5D80"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3C5D8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3C5D80" w:rsidRPr="007429F2" w:rsidRDefault="003C5D80" w:rsidP="00956354">
            <w:pPr>
              <w:jc w:val="center"/>
              <w:rPr>
                <w:rFonts w:ascii="Times New Roman" w:hAnsi="Times New Roman"/>
                <w:color w:val="0834B0"/>
                <w:sz w:val="16"/>
                <w:szCs w:val="16"/>
              </w:rPr>
            </w:pPr>
          </w:p>
          <w:p w:rsidR="003C5D80"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3C5D8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76" w:type="dxa"/>
          </w:tcPr>
          <w:p w:rsidR="003C5D80" w:rsidRPr="007429F2" w:rsidRDefault="003C5D80" w:rsidP="009A3ABC">
            <w:pPr>
              <w:jc w:val="center"/>
              <w:rPr>
                <w:rFonts w:ascii="Times New Roman" w:hAnsi="Times New Roman"/>
                <w:color w:val="1F497D" w:themeColor="text2"/>
                <w:sz w:val="16"/>
                <w:szCs w:val="16"/>
              </w:rPr>
            </w:pPr>
          </w:p>
        </w:tc>
        <w:tc>
          <w:tcPr>
            <w:tcW w:w="4623" w:type="dxa"/>
          </w:tcPr>
          <w:p w:rsidR="003C5D80" w:rsidRPr="007429F2" w:rsidRDefault="003C5D80" w:rsidP="009A3ABC">
            <w:pPr>
              <w:jc w:val="center"/>
              <w:rPr>
                <w:rFonts w:ascii="Times New Roman" w:hAnsi="Times New Roman"/>
                <w:color w:val="1F497D" w:themeColor="text2"/>
                <w:sz w:val="16"/>
                <w:szCs w:val="16"/>
              </w:rPr>
            </w:pPr>
          </w:p>
        </w:tc>
      </w:tr>
      <w:tr w:rsidR="003C5D80" w:rsidRPr="007429F2" w:rsidTr="00AB298F">
        <w:tc>
          <w:tcPr>
            <w:tcW w:w="551" w:type="dxa"/>
          </w:tcPr>
          <w:p w:rsidR="003C5D80" w:rsidRPr="007429F2" w:rsidRDefault="003C5D80" w:rsidP="00317A53">
            <w:pPr>
              <w:rPr>
                <w:rFonts w:ascii="Times New Roman" w:eastAsia="Times New Roman" w:hAnsi="Times New Roman"/>
                <w:color w:val="0834B0"/>
                <w:sz w:val="16"/>
                <w:szCs w:val="16"/>
                <w:lang w:eastAsia="it-IT"/>
              </w:rPr>
            </w:pPr>
          </w:p>
        </w:tc>
        <w:tc>
          <w:tcPr>
            <w:tcW w:w="3805" w:type="dxa"/>
            <w:shd w:val="clear" w:color="auto" w:fill="DBE5F1" w:themeFill="accent1" w:themeFillTint="33"/>
          </w:tcPr>
          <w:p w:rsidR="003C5D80" w:rsidRPr="007429F2" w:rsidRDefault="00DD74D4" w:rsidP="00783468">
            <w:pPr>
              <w:pStyle w:val="Paragrafoelenco"/>
              <w:numPr>
                <w:ilvl w:val="0"/>
                <w:numId w:val="6"/>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 xml:space="preserve">il </w:t>
            </w:r>
            <w:r w:rsidR="003C5D80" w:rsidRPr="007429F2">
              <w:rPr>
                <w:rFonts w:ascii="Times New Roman" w:eastAsia="Times New Roman" w:hAnsi="Times New Roman"/>
                <w:color w:val="0834B0"/>
                <w:sz w:val="16"/>
                <w:szCs w:val="16"/>
                <w:lang w:eastAsia="it-IT"/>
              </w:rPr>
              <w:t xml:space="preserve">riferimento alle modalità di individuazione dell’aggiudicatario, delle ragioni della scelta dello stesso (es. </w:t>
            </w:r>
            <w:r w:rsidR="003C5D80" w:rsidRPr="007429F2">
              <w:rPr>
                <w:rFonts w:ascii="Times New Roman" w:eastAsia="Times New Roman" w:hAnsi="Times New Roman"/>
                <w:color w:val="0834B0"/>
                <w:sz w:val="16"/>
                <w:szCs w:val="16"/>
                <w:lang w:eastAsia="it-IT"/>
              </w:rPr>
              <w:lastRenderedPageBreak/>
              <w:t>eventuale consultazione di due o più operatori economici e/o di precedenti rapporti contrattuali)</w:t>
            </w:r>
            <w:r w:rsidRPr="007429F2">
              <w:rPr>
                <w:rFonts w:ascii="Times New Roman" w:eastAsia="Times New Roman" w:hAnsi="Times New Roman"/>
                <w:color w:val="0834B0"/>
                <w:sz w:val="16"/>
                <w:szCs w:val="16"/>
                <w:lang w:eastAsia="it-IT"/>
              </w:rPr>
              <w:t>;</w:t>
            </w:r>
            <w:r w:rsidR="003C5D80" w:rsidRPr="007429F2">
              <w:rPr>
                <w:rFonts w:ascii="Times New Roman" w:eastAsia="Times New Roman" w:hAnsi="Times New Roman"/>
                <w:color w:val="0834B0"/>
                <w:sz w:val="16"/>
                <w:szCs w:val="16"/>
                <w:lang w:eastAsia="it-IT"/>
              </w:rPr>
              <w:t xml:space="preserve">  </w:t>
            </w:r>
          </w:p>
        </w:tc>
        <w:tc>
          <w:tcPr>
            <w:tcW w:w="554" w:type="dxa"/>
          </w:tcPr>
          <w:p w:rsidR="003C5D80" w:rsidRPr="007429F2" w:rsidRDefault="003C5D80" w:rsidP="00956354">
            <w:pPr>
              <w:jc w:val="center"/>
              <w:rPr>
                <w:rFonts w:ascii="Times New Roman" w:hAnsi="Times New Roman"/>
                <w:color w:val="0834B0"/>
                <w:sz w:val="16"/>
                <w:szCs w:val="16"/>
              </w:rPr>
            </w:pPr>
          </w:p>
          <w:p w:rsidR="003C5D80"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3C5D8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3C5D80" w:rsidRPr="007429F2" w:rsidRDefault="003C5D80" w:rsidP="00956354">
            <w:pPr>
              <w:jc w:val="center"/>
              <w:rPr>
                <w:rFonts w:ascii="Times New Roman" w:hAnsi="Times New Roman"/>
                <w:color w:val="0834B0"/>
                <w:sz w:val="16"/>
                <w:szCs w:val="16"/>
              </w:rPr>
            </w:pPr>
          </w:p>
          <w:p w:rsidR="003C5D80"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3C5D8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3C5D80" w:rsidRPr="007429F2" w:rsidRDefault="003C5D80" w:rsidP="00956354">
            <w:pPr>
              <w:jc w:val="center"/>
              <w:rPr>
                <w:rFonts w:ascii="Times New Roman" w:hAnsi="Times New Roman"/>
                <w:color w:val="0834B0"/>
                <w:sz w:val="16"/>
                <w:szCs w:val="16"/>
              </w:rPr>
            </w:pPr>
          </w:p>
          <w:p w:rsidR="003C5D80"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3C5D8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76" w:type="dxa"/>
          </w:tcPr>
          <w:p w:rsidR="003C5D80" w:rsidRPr="007429F2" w:rsidRDefault="003C5D80" w:rsidP="009A3ABC">
            <w:pPr>
              <w:jc w:val="center"/>
              <w:rPr>
                <w:rFonts w:ascii="Times New Roman" w:hAnsi="Times New Roman"/>
                <w:color w:val="1F497D" w:themeColor="text2"/>
                <w:sz w:val="16"/>
                <w:szCs w:val="16"/>
              </w:rPr>
            </w:pPr>
          </w:p>
        </w:tc>
        <w:tc>
          <w:tcPr>
            <w:tcW w:w="4623" w:type="dxa"/>
          </w:tcPr>
          <w:p w:rsidR="003C5D80" w:rsidRPr="007429F2" w:rsidRDefault="003C5D80" w:rsidP="009A3ABC">
            <w:pPr>
              <w:jc w:val="center"/>
              <w:rPr>
                <w:rFonts w:ascii="Times New Roman" w:hAnsi="Times New Roman"/>
                <w:color w:val="1F497D" w:themeColor="text2"/>
                <w:sz w:val="16"/>
                <w:szCs w:val="16"/>
              </w:rPr>
            </w:pPr>
          </w:p>
        </w:tc>
      </w:tr>
      <w:tr w:rsidR="003C5D80" w:rsidRPr="007429F2" w:rsidTr="00AB298F">
        <w:tc>
          <w:tcPr>
            <w:tcW w:w="551" w:type="dxa"/>
          </w:tcPr>
          <w:p w:rsidR="003C5D80" w:rsidRPr="007429F2" w:rsidRDefault="003C5D80" w:rsidP="00317A53">
            <w:pPr>
              <w:rPr>
                <w:rFonts w:ascii="Times New Roman" w:eastAsia="Times New Roman" w:hAnsi="Times New Roman"/>
                <w:color w:val="0834B0"/>
                <w:sz w:val="16"/>
                <w:szCs w:val="16"/>
                <w:lang w:eastAsia="it-IT"/>
              </w:rPr>
            </w:pPr>
          </w:p>
        </w:tc>
        <w:tc>
          <w:tcPr>
            <w:tcW w:w="3805" w:type="dxa"/>
            <w:shd w:val="clear" w:color="auto" w:fill="DBE5F1" w:themeFill="accent1" w:themeFillTint="33"/>
          </w:tcPr>
          <w:p w:rsidR="003C5D80" w:rsidRPr="007429F2" w:rsidRDefault="00DD74D4" w:rsidP="00783468">
            <w:pPr>
              <w:pStyle w:val="Paragrafoelenco"/>
              <w:numPr>
                <w:ilvl w:val="0"/>
                <w:numId w:val="6"/>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 xml:space="preserve">il </w:t>
            </w:r>
            <w:r w:rsidR="003C5D80" w:rsidRPr="007429F2">
              <w:rPr>
                <w:rFonts w:ascii="Times New Roman" w:eastAsia="Times New Roman" w:hAnsi="Times New Roman"/>
                <w:color w:val="0834B0"/>
                <w:sz w:val="16"/>
                <w:szCs w:val="16"/>
                <w:lang w:eastAsia="it-IT"/>
              </w:rPr>
              <w:t>possesso dei requisiti generali e speciali (se richiesti)</w:t>
            </w:r>
            <w:r w:rsidRPr="007429F2">
              <w:rPr>
                <w:rFonts w:ascii="Times New Roman" w:eastAsia="Times New Roman" w:hAnsi="Times New Roman"/>
                <w:color w:val="0834B0"/>
                <w:sz w:val="16"/>
                <w:szCs w:val="16"/>
                <w:lang w:eastAsia="it-IT"/>
              </w:rPr>
              <w:t>.</w:t>
            </w:r>
          </w:p>
        </w:tc>
        <w:tc>
          <w:tcPr>
            <w:tcW w:w="554" w:type="dxa"/>
          </w:tcPr>
          <w:p w:rsidR="003C5D80" w:rsidRPr="007429F2" w:rsidRDefault="003C5D80" w:rsidP="00783468">
            <w:pPr>
              <w:jc w:val="center"/>
              <w:rPr>
                <w:rFonts w:ascii="Times New Roman" w:hAnsi="Times New Roman"/>
                <w:color w:val="0834B0"/>
                <w:sz w:val="16"/>
                <w:szCs w:val="16"/>
              </w:rPr>
            </w:pPr>
          </w:p>
          <w:p w:rsidR="003C5D80" w:rsidRPr="007429F2" w:rsidRDefault="00573DB8" w:rsidP="00783468">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3C5D8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3C5D80" w:rsidRPr="007429F2" w:rsidRDefault="003C5D80" w:rsidP="00783468">
            <w:pPr>
              <w:jc w:val="center"/>
              <w:rPr>
                <w:rFonts w:ascii="Times New Roman" w:hAnsi="Times New Roman"/>
                <w:color w:val="0834B0"/>
                <w:sz w:val="16"/>
                <w:szCs w:val="16"/>
              </w:rPr>
            </w:pPr>
          </w:p>
          <w:p w:rsidR="003C5D80" w:rsidRPr="007429F2" w:rsidRDefault="00573DB8" w:rsidP="00783468">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3C5D8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3C5D80" w:rsidRPr="007429F2" w:rsidRDefault="003C5D80" w:rsidP="00783468">
            <w:pPr>
              <w:jc w:val="center"/>
              <w:rPr>
                <w:rFonts w:ascii="Times New Roman" w:hAnsi="Times New Roman"/>
                <w:color w:val="0834B0"/>
                <w:sz w:val="16"/>
                <w:szCs w:val="16"/>
              </w:rPr>
            </w:pPr>
          </w:p>
          <w:p w:rsidR="003C5D80" w:rsidRPr="007429F2" w:rsidRDefault="00573DB8" w:rsidP="00783468">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3C5D8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76" w:type="dxa"/>
          </w:tcPr>
          <w:p w:rsidR="003C5D80" w:rsidRPr="007429F2" w:rsidRDefault="003C5D80" w:rsidP="009A3ABC">
            <w:pPr>
              <w:jc w:val="center"/>
              <w:rPr>
                <w:rFonts w:ascii="Times New Roman" w:hAnsi="Times New Roman"/>
                <w:color w:val="1F497D" w:themeColor="text2"/>
                <w:sz w:val="16"/>
                <w:szCs w:val="16"/>
              </w:rPr>
            </w:pPr>
          </w:p>
        </w:tc>
        <w:tc>
          <w:tcPr>
            <w:tcW w:w="4623" w:type="dxa"/>
          </w:tcPr>
          <w:p w:rsidR="003C5D80" w:rsidRPr="007429F2" w:rsidRDefault="003C5D80" w:rsidP="009A3ABC">
            <w:pPr>
              <w:jc w:val="center"/>
              <w:rPr>
                <w:rFonts w:ascii="Times New Roman" w:hAnsi="Times New Roman"/>
                <w:color w:val="1F497D" w:themeColor="text2"/>
                <w:sz w:val="16"/>
                <w:szCs w:val="16"/>
              </w:rPr>
            </w:pPr>
          </w:p>
        </w:tc>
      </w:tr>
      <w:tr w:rsidR="00BB766B" w:rsidRPr="007429F2" w:rsidTr="00AB298F">
        <w:tc>
          <w:tcPr>
            <w:tcW w:w="551" w:type="dxa"/>
          </w:tcPr>
          <w:p w:rsidR="00BB766B" w:rsidRPr="007429F2" w:rsidRDefault="00BB766B" w:rsidP="00FD1F89">
            <w:pPr>
              <w:pStyle w:val="Paragrafoelenco"/>
              <w:numPr>
                <w:ilvl w:val="0"/>
                <w:numId w:val="12"/>
              </w:numPr>
              <w:ind w:left="318"/>
              <w:rPr>
                <w:rFonts w:ascii="Times New Roman" w:eastAsia="Times New Roman" w:hAnsi="Times New Roman"/>
                <w:color w:val="0834B0"/>
                <w:sz w:val="16"/>
                <w:szCs w:val="16"/>
                <w:lang w:eastAsia="it-IT"/>
              </w:rPr>
            </w:pPr>
          </w:p>
        </w:tc>
        <w:tc>
          <w:tcPr>
            <w:tcW w:w="3805" w:type="dxa"/>
            <w:shd w:val="clear" w:color="auto" w:fill="DBE5F1" w:themeFill="accent1" w:themeFillTint="33"/>
          </w:tcPr>
          <w:p w:rsidR="00BB766B" w:rsidRPr="007429F2" w:rsidRDefault="00BB766B" w:rsidP="00522F79">
            <w:pPr>
              <w:autoSpaceDE w:val="0"/>
              <w:autoSpaceDN w:val="0"/>
              <w:adjustRightInd w:val="0"/>
              <w:rPr>
                <w:rFonts w:ascii="Times New Roman" w:eastAsia="Times New Roman" w:hAnsi="Times New Roman"/>
                <w:color w:val="0834B0"/>
                <w:sz w:val="16"/>
                <w:szCs w:val="16"/>
                <w:lang w:eastAsia="it-IT"/>
              </w:rPr>
            </w:pPr>
            <w:proofErr w:type="gramStart"/>
            <w:r w:rsidRPr="007429F2">
              <w:rPr>
                <w:rFonts w:ascii="Times New Roman" w:eastAsia="Times New Roman" w:hAnsi="Times New Roman"/>
                <w:color w:val="0834B0"/>
                <w:sz w:val="16"/>
                <w:szCs w:val="16"/>
                <w:lang w:eastAsia="it-IT"/>
              </w:rPr>
              <w:t>E’</w:t>
            </w:r>
            <w:proofErr w:type="gramEnd"/>
            <w:r w:rsidRPr="007429F2">
              <w:rPr>
                <w:rFonts w:ascii="Times New Roman" w:eastAsia="Times New Roman" w:hAnsi="Times New Roman"/>
                <w:color w:val="0834B0"/>
                <w:sz w:val="16"/>
                <w:szCs w:val="16"/>
                <w:lang w:eastAsia="it-IT"/>
              </w:rPr>
              <w:t xml:space="preserve"> stato rispettato il principio di </w:t>
            </w:r>
            <w:r w:rsidRPr="007429F2">
              <w:rPr>
                <w:rFonts w:ascii="Times New Roman" w:eastAsia="Times New Roman" w:hAnsi="Times New Roman"/>
                <w:b/>
                <w:color w:val="0834B0"/>
                <w:sz w:val="16"/>
                <w:szCs w:val="16"/>
                <w:lang w:eastAsia="it-IT"/>
              </w:rPr>
              <w:t>divieto di frazionamento artificioso</w:t>
            </w:r>
            <w:r w:rsidRPr="007429F2">
              <w:rPr>
                <w:rFonts w:ascii="Times New Roman" w:eastAsia="Times New Roman" w:hAnsi="Times New Roman"/>
                <w:color w:val="0834B0"/>
                <w:sz w:val="16"/>
                <w:szCs w:val="16"/>
                <w:lang w:eastAsia="it-IT"/>
              </w:rPr>
              <w:t>, inserendo nel provvedimento, in caso di frazionamento, ragioni oggettive che lo giustificano?</w:t>
            </w:r>
          </w:p>
          <w:p w:rsidR="00BB766B" w:rsidRPr="007429F2" w:rsidRDefault="00BB766B" w:rsidP="00522F79">
            <w:pPr>
              <w:autoSpaceDE w:val="0"/>
              <w:autoSpaceDN w:val="0"/>
              <w:adjustRightInd w:val="0"/>
              <w:rPr>
                <w:rFonts w:ascii="Times New Roman" w:eastAsia="Times New Roman" w:hAnsi="Times New Roman"/>
                <w:color w:val="0834B0"/>
                <w:sz w:val="16"/>
                <w:szCs w:val="16"/>
                <w:lang w:val="en-US" w:eastAsia="it-IT"/>
              </w:rPr>
            </w:pPr>
            <w:r w:rsidRPr="007429F2">
              <w:rPr>
                <w:rFonts w:ascii="Times New Roman" w:eastAsia="Times New Roman" w:hAnsi="Times New Roman"/>
                <w:color w:val="0834B0"/>
                <w:sz w:val="16"/>
                <w:szCs w:val="16"/>
                <w:lang w:val="en-US" w:eastAsia="it-IT"/>
              </w:rPr>
              <w:t xml:space="preserve">Rif: </w:t>
            </w:r>
            <w:proofErr w:type="spellStart"/>
            <w:proofErr w:type="gramStart"/>
            <w:r w:rsidRPr="007429F2">
              <w:rPr>
                <w:rFonts w:ascii="Times New Roman" w:eastAsia="Times New Roman" w:hAnsi="Times New Roman"/>
                <w:color w:val="0834B0"/>
                <w:sz w:val="16"/>
                <w:szCs w:val="16"/>
                <w:lang w:val="en-US" w:eastAsia="it-IT"/>
              </w:rPr>
              <w:t>D.Lgs</w:t>
            </w:r>
            <w:proofErr w:type="spellEnd"/>
            <w:proofErr w:type="gramEnd"/>
            <w:r w:rsidRPr="007429F2">
              <w:rPr>
                <w:rFonts w:ascii="Times New Roman" w:eastAsia="Times New Roman" w:hAnsi="Times New Roman"/>
                <w:color w:val="0834B0"/>
                <w:sz w:val="16"/>
                <w:szCs w:val="16"/>
                <w:lang w:val="en-US" w:eastAsia="it-IT"/>
              </w:rPr>
              <w:t>. 50/2016, art. 35, comma 6</w:t>
            </w:r>
          </w:p>
        </w:tc>
        <w:tc>
          <w:tcPr>
            <w:tcW w:w="554" w:type="dxa"/>
          </w:tcPr>
          <w:p w:rsidR="00BB766B" w:rsidRPr="007429F2" w:rsidRDefault="00BB766B" w:rsidP="00956354">
            <w:pPr>
              <w:jc w:val="center"/>
              <w:rPr>
                <w:rFonts w:ascii="Times New Roman" w:hAnsi="Times New Roman"/>
                <w:color w:val="0834B0"/>
                <w:sz w:val="16"/>
                <w:szCs w:val="16"/>
                <w:lang w:val="en-US"/>
              </w:rPr>
            </w:pPr>
          </w:p>
          <w:p w:rsidR="00BB766B"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BB766B"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BB766B" w:rsidRPr="007429F2" w:rsidRDefault="00BB766B" w:rsidP="00956354">
            <w:pPr>
              <w:jc w:val="center"/>
              <w:rPr>
                <w:rFonts w:ascii="Times New Roman" w:hAnsi="Times New Roman"/>
                <w:color w:val="0834B0"/>
                <w:sz w:val="16"/>
                <w:szCs w:val="16"/>
              </w:rPr>
            </w:pPr>
          </w:p>
          <w:p w:rsidR="00BB766B"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BB766B"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BB766B" w:rsidRPr="007429F2" w:rsidRDefault="00BB766B" w:rsidP="00956354">
            <w:pPr>
              <w:jc w:val="center"/>
              <w:rPr>
                <w:rFonts w:ascii="Times New Roman" w:hAnsi="Times New Roman"/>
                <w:color w:val="0834B0"/>
                <w:sz w:val="16"/>
                <w:szCs w:val="16"/>
              </w:rPr>
            </w:pPr>
          </w:p>
          <w:p w:rsidR="00BB766B"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BB766B"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76" w:type="dxa"/>
          </w:tcPr>
          <w:p w:rsidR="00BB766B" w:rsidRPr="007429F2" w:rsidRDefault="00BB766B" w:rsidP="00956354">
            <w:pPr>
              <w:jc w:val="center"/>
              <w:rPr>
                <w:rFonts w:ascii="Times New Roman" w:hAnsi="Times New Roman"/>
                <w:color w:val="1F497D" w:themeColor="text2"/>
                <w:sz w:val="16"/>
                <w:szCs w:val="16"/>
              </w:rPr>
            </w:pPr>
          </w:p>
        </w:tc>
        <w:tc>
          <w:tcPr>
            <w:tcW w:w="4623" w:type="dxa"/>
          </w:tcPr>
          <w:p w:rsidR="00BB766B" w:rsidRPr="007429F2" w:rsidRDefault="00BB766B" w:rsidP="00956354">
            <w:pPr>
              <w:jc w:val="center"/>
              <w:rPr>
                <w:rFonts w:ascii="Times New Roman" w:hAnsi="Times New Roman"/>
                <w:color w:val="1F497D" w:themeColor="text2"/>
                <w:sz w:val="16"/>
                <w:szCs w:val="16"/>
              </w:rPr>
            </w:pPr>
          </w:p>
        </w:tc>
      </w:tr>
      <w:tr w:rsidR="00BB766B" w:rsidRPr="007429F2" w:rsidTr="00AB298F">
        <w:tc>
          <w:tcPr>
            <w:tcW w:w="551" w:type="dxa"/>
          </w:tcPr>
          <w:p w:rsidR="00BB766B" w:rsidRPr="007429F2" w:rsidRDefault="00BB766B" w:rsidP="00FD1F89">
            <w:pPr>
              <w:pStyle w:val="Paragrafoelenco"/>
              <w:numPr>
                <w:ilvl w:val="0"/>
                <w:numId w:val="12"/>
              </w:numPr>
              <w:ind w:left="318"/>
              <w:rPr>
                <w:rFonts w:ascii="Times New Roman" w:eastAsia="Times New Roman" w:hAnsi="Times New Roman"/>
                <w:color w:val="0834B0"/>
                <w:sz w:val="16"/>
                <w:szCs w:val="16"/>
                <w:lang w:eastAsia="it-IT"/>
              </w:rPr>
            </w:pPr>
          </w:p>
        </w:tc>
        <w:tc>
          <w:tcPr>
            <w:tcW w:w="3805" w:type="dxa"/>
            <w:shd w:val="clear" w:color="auto" w:fill="DBE5F1" w:themeFill="accent1" w:themeFillTint="33"/>
          </w:tcPr>
          <w:p w:rsidR="00BB766B" w:rsidRPr="007429F2" w:rsidRDefault="00BB766B" w:rsidP="00522F79">
            <w:pPr>
              <w:autoSpaceDE w:val="0"/>
              <w:autoSpaceDN w:val="0"/>
              <w:adjustRightInd w:val="0"/>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 xml:space="preserve">L’affidamento di </w:t>
            </w:r>
            <w:r w:rsidR="00522F79" w:rsidRPr="007429F2">
              <w:rPr>
                <w:rFonts w:ascii="Times New Roman" w:eastAsia="Times New Roman" w:hAnsi="Times New Roman"/>
                <w:color w:val="0834B0"/>
                <w:sz w:val="16"/>
                <w:szCs w:val="16"/>
                <w:lang w:eastAsia="it-IT"/>
              </w:rPr>
              <w:t>lavori</w:t>
            </w:r>
            <w:r w:rsidRPr="007429F2">
              <w:rPr>
                <w:rFonts w:ascii="Times New Roman" w:eastAsia="Times New Roman" w:hAnsi="Times New Roman"/>
                <w:color w:val="0834B0"/>
                <w:sz w:val="16"/>
                <w:szCs w:val="16"/>
                <w:lang w:eastAsia="it-IT"/>
              </w:rPr>
              <w:t xml:space="preserve"> è avvenuto nel rispetto del </w:t>
            </w:r>
            <w:r w:rsidRPr="007429F2">
              <w:rPr>
                <w:rFonts w:ascii="Times New Roman" w:eastAsia="Times New Roman" w:hAnsi="Times New Roman"/>
                <w:b/>
                <w:color w:val="0834B0"/>
                <w:sz w:val="16"/>
                <w:szCs w:val="16"/>
                <w:lang w:eastAsia="it-IT"/>
              </w:rPr>
              <w:t>principio di rotazione</w:t>
            </w:r>
            <w:r w:rsidRPr="007429F2">
              <w:rPr>
                <w:rFonts w:ascii="Times New Roman" w:eastAsia="Times New Roman" w:hAnsi="Times New Roman"/>
                <w:color w:val="0834B0"/>
                <w:sz w:val="16"/>
                <w:szCs w:val="16"/>
                <w:lang w:eastAsia="it-IT"/>
              </w:rPr>
              <w:t xml:space="preserve"> degli inviti e degli affidamenti?</w:t>
            </w:r>
          </w:p>
          <w:p w:rsidR="00BB766B" w:rsidRPr="007429F2" w:rsidRDefault="00BB766B" w:rsidP="00522F79">
            <w:pPr>
              <w:autoSpaceDE w:val="0"/>
              <w:autoSpaceDN w:val="0"/>
              <w:adjustRightInd w:val="0"/>
              <w:rPr>
                <w:rFonts w:ascii="Times New Roman" w:eastAsia="Times New Roman" w:hAnsi="Times New Roman"/>
                <w:color w:val="0834B0"/>
                <w:sz w:val="16"/>
                <w:szCs w:val="16"/>
                <w:lang w:eastAsia="it-IT"/>
              </w:rPr>
            </w:pPr>
            <w:proofErr w:type="spellStart"/>
            <w:r w:rsidRPr="007429F2">
              <w:rPr>
                <w:rFonts w:ascii="Times New Roman" w:eastAsia="Times New Roman" w:hAnsi="Times New Roman"/>
                <w:color w:val="0834B0"/>
                <w:sz w:val="16"/>
                <w:szCs w:val="16"/>
                <w:lang w:eastAsia="it-IT"/>
              </w:rPr>
              <w:t>Rif</w:t>
            </w:r>
            <w:proofErr w:type="spellEnd"/>
            <w:r w:rsidRPr="007429F2">
              <w:rPr>
                <w:rFonts w:ascii="Times New Roman" w:eastAsia="Times New Roman" w:hAnsi="Times New Roman"/>
                <w:color w:val="0834B0"/>
                <w:sz w:val="16"/>
                <w:szCs w:val="16"/>
                <w:lang w:eastAsia="it-IT"/>
              </w:rPr>
              <w:t xml:space="preserve">: Linea Guida </w:t>
            </w:r>
            <w:proofErr w:type="spellStart"/>
            <w:r w:rsidRPr="007429F2">
              <w:rPr>
                <w:rFonts w:ascii="Times New Roman" w:eastAsia="Times New Roman" w:hAnsi="Times New Roman"/>
                <w:color w:val="0834B0"/>
                <w:sz w:val="16"/>
                <w:szCs w:val="16"/>
                <w:lang w:eastAsia="it-IT"/>
              </w:rPr>
              <w:t>Anac</w:t>
            </w:r>
            <w:proofErr w:type="spellEnd"/>
            <w:r w:rsidRPr="007429F2">
              <w:rPr>
                <w:rFonts w:ascii="Times New Roman" w:eastAsia="Times New Roman" w:hAnsi="Times New Roman"/>
                <w:color w:val="0834B0"/>
                <w:sz w:val="16"/>
                <w:szCs w:val="16"/>
                <w:lang w:eastAsia="it-IT"/>
              </w:rPr>
              <w:t xml:space="preserve"> n. 4/2016.</w:t>
            </w:r>
          </w:p>
        </w:tc>
        <w:tc>
          <w:tcPr>
            <w:tcW w:w="554" w:type="dxa"/>
          </w:tcPr>
          <w:p w:rsidR="00BB766B" w:rsidRPr="007429F2" w:rsidRDefault="00BB766B" w:rsidP="00956354">
            <w:pPr>
              <w:jc w:val="center"/>
              <w:rPr>
                <w:rFonts w:ascii="Times New Roman" w:hAnsi="Times New Roman"/>
                <w:color w:val="0834B0"/>
                <w:sz w:val="16"/>
                <w:szCs w:val="16"/>
              </w:rPr>
            </w:pPr>
          </w:p>
          <w:p w:rsidR="00BB766B"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BB766B"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BB766B" w:rsidRPr="007429F2" w:rsidRDefault="00BB766B" w:rsidP="00956354">
            <w:pPr>
              <w:jc w:val="center"/>
              <w:rPr>
                <w:rFonts w:ascii="Times New Roman" w:hAnsi="Times New Roman"/>
                <w:color w:val="0834B0"/>
                <w:sz w:val="16"/>
                <w:szCs w:val="16"/>
              </w:rPr>
            </w:pPr>
          </w:p>
          <w:p w:rsidR="00BB766B"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BB766B"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BB766B" w:rsidRPr="007429F2" w:rsidRDefault="00BB766B" w:rsidP="00956354">
            <w:pPr>
              <w:jc w:val="center"/>
              <w:rPr>
                <w:rFonts w:ascii="Times New Roman" w:hAnsi="Times New Roman"/>
                <w:color w:val="0834B0"/>
                <w:sz w:val="16"/>
                <w:szCs w:val="16"/>
              </w:rPr>
            </w:pPr>
          </w:p>
          <w:p w:rsidR="00BB766B"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BB766B"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76" w:type="dxa"/>
          </w:tcPr>
          <w:p w:rsidR="00BB766B" w:rsidRPr="007429F2" w:rsidRDefault="00BB766B" w:rsidP="00956354">
            <w:pPr>
              <w:jc w:val="center"/>
              <w:rPr>
                <w:rFonts w:ascii="Times New Roman" w:hAnsi="Times New Roman"/>
                <w:color w:val="1F497D" w:themeColor="text2"/>
                <w:sz w:val="16"/>
                <w:szCs w:val="16"/>
              </w:rPr>
            </w:pPr>
          </w:p>
        </w:tc>
        <w:tc>
          <w:tcPr>
            <w:tcW w:w="4623" w:type="dxa"/>
          </w:tcPr>
          <w:p w:rsidR="00BB766B" w:rsidRPr="007429F2" w:rsidRDefault="00BB766B" w:rsidP="00956354">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Strumenti di verifica:</w:t>
            </w:r>
          </w:p>
          <w:p w:rsidR="00BB766B" w:rsidRPr="007429F2" w:rsidRDefault="00BB766B" w:rsidP="00181EB6">
            <w:pPr>
              <w:pStyle w:val="Paragrafoelenco"/>
              <w:numPr>
                <w:ilvl w:val="0"/>
                <w:numId w:val="28"/>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autodichiarazione con specificato che non siano stati fatti altri affidamenti allo stesso aggiudicatario</w:t>
            </w:r>
          </w:p>
          <w:p w:rsidR="00BB766B" w:rsidRPr="007429F2" w:rsidRDefault="00BB766B" w:rsidP="00181EB6">
            <w:pPr>
              <w:pStyle w:val="Paragrafoelenco"/>
              <w:numPr>
                <w:ilvl w:val="0"/>
                <w:numId w:val="28"/>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 xml:space="preserve">Sito </w:t>
            </w:r>
            <w:proofErr w:type="spellStart"/>
            <w:r w:rsidRPr="007429F2">
              <w:rPr>
                <w:rFonts w:ascii="Times New Roman" w:eastAsia="Times New Roman" w:hAnsi="Times New Roman"/>
                <w:color w:val="0834B0"/>
                <w:sz w:val="16"/>
                <w:szCs w:val="16"/>
                <w:lang w:eastAsia="it-IT"/>
              </w:rPr>
              <w:t>Amm</w:t>
            </w:r>
            <w:proofErr w:type="spellEnd"/>
            <w:r w:rsidRPr="007429F2">
              <w:rPr>
                <w:rFonts w:ascii="Times New Roman" w:eastAsia="Times New Roman" w:hAnsi="Times New Roman"/>
                <w:color w:val="0834B0"/>
                <w:sz w:val="16"/>
                <w:szCs w:val="16"/>
                <w:lang w:eastAsia="it-IT"/>
              </w:rPr>
              <w:t xml:space="preserve"> </w:t>
            </w:r>
            <w:proofErr w:type="spellStart"/>
            <w:r w:rsidRPr="007429F2">
              <w:rPr>
                <w:rFonts w:ascii="Times New Roman" w:eastAsia="Times New Roman" w:hAnsi="Times New Roman"/>
                <w:color w:val="0834B0"/>
                <w:sz w:val="16"/>
                <w:szCs w:val="16"/>
                <w:lang w:eastAsia="it-IT"/>
              </w:rPr>
              <w:t>Trasp</w:t>
            </w:r>
            <w:proofErr w:type="spellEnd"/>
          </w:p>
          <w:p w:rsidR="00BB766B" w:rsidRPr="007429F2" w:rsidRDefault="00BB766B" w:rsidP="00956354">
            <w:pPr>
              <w:rPr>
                <w:rFonts w:ascii="Times New Roman" w:hAnsi="Times New Roman"/>
                <w:color w:val="1F497D" w:themeColor="text2"/>
                <w:sz w:val="16"/>
                <w:szCs w:val="16"/>
              </w:rPr>
            </w:pPr>
          </w:p>
        </w:tc>
      </w:tr>
      <w:tr w:rsidR="00181EB6" w:rsidRPr="007429F2" w:rsidTr="00AB298F">
        <w:tc>
          <w:tcPr>
            <w:tcW w:w="551" w:type="dxa"/>
          </w:tcPr>
          <w:p w:rsidR="00181EB6" w:rsidRPr="007429F2" w:rsidRDefault="00181EB6" w:rsidP="00180509">
            <w:pPr>
              <w:pStyle w:val="Paragrafoelenco"/>
              <w:numPr>
                <w:ilvl w:val="0"/>
                <w:numId w:val="12"/>
              </w:numPr>
              <w:ind w:left="318"/>
              <w:rPr>
                <w:rFonts w:ascii="Times New Roman" w:eastAsia="Times New Roman" w:hAnsi="Times New Roman"/>
                <w:color w:val="0834B0"/>
                <w:sz w:val="16"/>
                <w:szCs w:val="16"/>
                <w:lang w:eastAsia="it-IT"/>
              </w:rPr>
            </w:pPr>
          </w:p>
        </w:tc>
        <w:tc>
          <w:tcPr>
            <w:tcW w:w="3805" w:type="dxa"/>
            <w:shd w:val="clear" w:color="auto" w:fill="DBE5F1" w:themeFill="accent1" w:themeFillTint="33"/>
          </w:tcPr>
          <w:p w:rsidR="00181EB6" w:rsidRPr="007429F2" w:rsidRDefault="00181EB6" w:rsidP="00BB766B">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 xml:space="preserve">Qualora il </w:t>
            </w:r>
            <w:r w:rsidRPr="007429F2">
              <w:rPr>
                <w:rFonts w:ascii="Times New Roman" w:eastAsia="Times New Roman" w:hAnsi="Times New Roman"/>
                <w:b/>
                <w:color w:val="0834B0"/>
                <w:sz w:val="16"/>
                <w:szCs w:val="16"/>
                <w:lang w:eastAsia="it-IT"/>
              </w:rPr>
              <w:t>principio di rotazione</w:t>
            </w:r>
            <w:r w:rsidRPr="007429F2">
              <w:rPr>
                <w:rFonts w:ascii="Times New Roman" w:eastAsia="Times New Roman" w:hAnsi="Times New Roman"/>
                <w:color w:val="0834B0"/>
                <w:sz w:val="16"/>
                <w:szCs w:val="16"/>
                <w:lang w:eastAsia="it-IT"/>
              </w:rPr>
              <w:t xml:space="preserve"> non sia stato rispettato, ne è stata fornita adeguata motivazione nel provvedimento di aggiudicazione?</w:t>
            </w:r>
          </w:p>
        </w:tc>
        <w:tc>
          <w:tcPr>
            <w:tcW w:w="554" w:type="dxa"/>
          </w:tcPr>
          <w:p w:rsidR="00181EB6" w:rsidRPr="007429F2" w:rsidRDefault="00181EB6" w:rsidP="00956354">
            <w:pPr>
              <w:jc w:val="center"/>
              <w:rPr>
                <w:rFonts w:ascii="Times New Roman" w:hAnsi="Times New Roman"/>
                <w:color w:val="0834B0"/>
                <w:sz w:val="16"/>
                <w:szCs w:val="16"/>
              </w:rPr>
            </w:pPr>
          </w:p>
          <w:p w:rsidR="00181EB6"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181EB6"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181EB6" w:rsidRPr="007429F2" w:rsidRDefault="00181EB6" w:rsidP="00956354">
            <w:pPr>
              <w:jc w:val="center"/>
              <w:rPr>
                <w:rFonts w:ascii="Times New Roman" w:hAnsi="Times New Roman"/>
                <w:color w:val="0834B0"/>
                <w:sz w:val="16"/>
                <w:szCs w:val="16"/>
              </w:rPr>
            </w:pPr>
          </w:p>
          <w:p w:rsidR="00181EB6"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181EB6"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181EB6" w:rsidRPr="007429F2" w:rsidRDefault="00181EB6" w:rsidP="00956354">
            <w:pPr>
              <w:jc w:val="center"/>
              <w:rPr>
                <w:rFonts w:ascii="Times New Roman" w:hAnsi="Times New Roman"/>
                <w:color w:val="0834B0"/>
                <w:sz w:val="16"/>
                <w:szCs w:val="16"/>
              </w:rPr>
            </w:pPr>
          </w:p>
          <w:p w:rsidR="00181EB6"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181EB6"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76" w:type="dxa"/>
          </w:tcPr>
          <w:p w:rsidR="00181EB6" w:rsidRPr="007429F2" w:rsidRDefault="00181EB6" w:rsidP="00956354">
            <w:pPr>
              <w:jc w:val="center"/>
              <w:rPr>
                <w:rFonts w:ascii="Times New Roman" w:hAnsi="Times New Roman"/>
                <w:color w:val="1F497D" w:themeColor="text2"/>
                <w:sz w:val="16"/>
                <w:szCs w:val="16"/>
              </w:rPr>
            </w:pPr>
          </w:p>
        </w:tc>
        <w:tc>
          <w:tcPr>
            <w:tcW w:w="4623" w:type="dxa"/>
          </w:tcPr>
          <w:p w:rsidR="00181EB6" w:rsidRPr="007429F2" w:rsidRDefault="00181EB6" w:rsidP="00956354">
            <w:pPr>
              <w:jc w:val="center"/>
              <w:rPr>
                <w:rFonts w:ascii="Times New Roman" w:hAnsi="Times New Roman"/>
                <w:color w:val="1F497D" w:themeColor="text2"/>
                <w:sz w:val="16"/>
                <w:szCs w:val="16"/>
              </w:rPr>
            </w:pPr>
          </w:p>
        </w:tc>
      </w:tr>
      <w:tr w:rsidR="00A735D4" w:rsidRPr="007429F2" w:rsidTr="00A735D4">
        <w:tc>
          <w:tcPr>
            <w:tcW w:w="14317" w:type="dxa"/>
            <w:gridSpan w:val="7"/>
            <w:tcBorders>
              <w:bottom w:val="single" w:sz="4" w:space="0" w:color="auto"/>
            </w:tcBorders>
          </w:tcPr>
          <w:p w:rsidR="00A735D4" w:rsidRPr="007429F2" w:rsidRDefault="00A735D4" w:rsidP="00956354">
            <w:pPr>
              <w:jc w:val="center"/>
              <w:rPr>
                <w:rFonts w:ascii="Times New Roman" w:hAnsi="Times New Roman"/>
                <w:color w:val="1F497D" w:themeColor="text2"/>
                <w:sz w:val="16"/>
                <w:szCs w:val="16"/>
              </w:rPr>
            </w:pPr>
          </w:p>
        </w:tc>
      </w:tr>
      <w:tr w:rsidR="00A735D4" w:rsidRPr="007429F2" w:rsidTr="00A735D4">
        <w:tc>
          <w:tcPr>
            <w:tcW w:w="14317" w:type="dxa"/>
            <w:gridSpan w:val="7"/>
            <w:shd w:val="clear" w:color="auto" w:fill="B8CCE4" w:themeFill="accent1" w:themeFillTint="66"/>
          </w:tcPr>
          <w:p w:rsidR="00A735D4" w:rsidRPr="007429F2" w:rsidRDefault="00A735D4" w:rsidP="00A735D4">
            <w:pPr>
              <w:rPr>
                <w:rFonts w:ascii="Times New Roman" w:hAnsi="Times New Roman"/>
                <w:color w:val="1F497D" w:themeColor="text2"/>
                <w:sz w:val="16"/>
                <w:szCs w:val="16"/>
              </w:rPr>
            </w:pPr>
            <w:r w:rsidRPr="007429F2">
              <w:rPr>
                <w:rFonts w:ascii="Times New Roman" w:hAnsi="Times New Roman"/>
                <w:b/>
                <w:color w:val="0834B0"/>
                <w:sz w:val="16"/>
                <w:szCs w:val="16"/>
              </w:rPr>
              <w:t>B.3</w:t>
            </w:r>
            <w:r w:rsidR="00DD74D4" w:rsidRPr="007429F2">
              <w:rPr>
                <w:rFonts w:ascii="Times New Roman" w:hAnsi="Times New Roman"/>
                <w:b/>
                <w:color w:val="0834B0"/>
                <w:sz w:val="16"/>
                <w:szCs w:val="16"/>
              </w:rPr>
              <w:t>.</w:t>
            </w:r>
            <w:r w:rsidRPr="007429F2">
              <w:rPr>
                <w:rFonts w:ascii="Times New Roman" w:hAnsi="Times New Roman"/>
                <w:b/>
                <w:color w:val="0834B0"/>
                <w:sz w:val="16"/>
                <w:szCs w:val="16"/>
              </w:rPr>
              <w:t xml:space="preserve"> Documentazione di gara</w:t>
            </w:r>
          </w:p>
        </w:tc>
      </w:tr>
      <w:tr w:rsidR="00A735D4" w:rsidRPr="007429F2" w:rsidTr="00956354">
        <w:tc>
          <w:tcPr>
            <w:tcW w:w="14317" w:type="dxa"/>
            <w:gridSpan w:val="7"/>
          </w:tcPr>
          <w:p w:rsidR="00A735D4" w:rsidRPr="007429F2" w:rsidRDefault="00A735D4" w:rsidP="00956354">
            <w:pPr>
              <w:jc w:val="center"/>
              <w:rPr>
                <w:rFonts w:ascii="Times New Roman" w:hAnsi="Times New Roman"/>
                <w:color w:val="1F497D" w:themeColor="text2"/>
                <w:sz w:val="16"/>
                <w:szCs w:val="16"/>
              </w:rPr>
            </w:pPr>
          </w:p>
        </w:tc>
      </w:tr>
      <w:tr w:rsidR="00A735D4" w:rsidRPr="007429F2" w:rsidTr="00AB298F">
        <w:tc>
          <w:tcPr>
            <w:tcW w:w="551" w:type="dxa"/>
          </w:tcPr>
          <w:p w:rsidR="00A735D4" w:rsidRPr="007429F2" w:rsidRDefault="00A735D4" w:rsidP="00180509">
            <w:pPr>
              <w:pStyle w:val="Paragrafoelenco"/>
              <w:numPr>
                <w:ilvl w:val="0"/>
                <w:numId w:val="12"/>
              </w:numPr>
              <w:ind w:left="318"/>
              <w:rPr>
                <w:rFonts w:ascii="Times New Roman" w:eastAsia="Times New Roman" w:hAnsi="Times New Roman"/>
                <w:color w:val="0834B0"/>
                <w:sz w:val="16"/>
                <w:szCs w:val="16"/>
                <w:lang w:eastAsia="it-IT"/>
              </w:rPr>
            </w:pPr>
          </w:p>
        </w:tc>
        <w:tc>
          <w:tcPr>
            <w:tcW w:w="3805" w:type="dxa"/>
            <w:shd w:val="clear" w:color="auto" w:fill="DBE5F1" w:themeFill="accent1" w:themeFillTint="33"/>
          </w:tcPr>
          <w:p w:rsidR="00A735D4" w:rsidRPr="007429F2" w:rsidRDefault="00A735D4" w:rsidP="00956354">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La lettera d'invito (o RDO) contiene tutti gli elementi che consentono all’operatore economico di formulare un’offerta informata e seria?</w:t>
            </w:r>
          </w:p>
          <w:p w:rsidR="008F523F" w:rsidRPr="007429F2" w:rsidRDefault="00522F79" w:rsidP="008F523F">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In particolare v</w:t>
            </w:r>
            <w:r w:rsidR="008F523F" w:rsidRPr="007429F2">
              <w:rPr>
                <w:rFonts w:ascii="Times New Roman" w:eastAsia="Times New Roman" w:hAnsi="Times New Roman"/>
                <w:color w:val="0834B0"/>
                <w:sz w:val="16"/>
                <w:szCs w:val="16"/>
                <w:lang w:eastAsia="it-IT"/>
              </w:rPr>
              <w:t>erificare che la lettera di invito contenga:</w:t>
            </w:r>
          </w:p>
          <w:p w:rsidR="008F523F" w:rsidRPr="007429F2" w:rsidRDefault="008F523F" w:rsidP="008F523F">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 xml:space="preserve">- la descrizione esaustiva </w:t>
            </w:r>
            <w:r w:rsidR="00522F79" w:rsidRPr="007429F2">
              <w:rPr>
                <w:rFonts w:ascii="Times New Roman" w:eastAsia="Times New Roman" w:hAnsi="Times New Roman"/>
                <w:color w:val="0834B0"/>
                <w:sz w:val="16"/>
                <w:szCs w:val="16"/>
                <w:lang w:eastAsia="it-IT"/>
              </w:rPr>
              <w:t>dell’oggetto del contratto;</w:t>
            </w:r>
          </w:p>
          <w:p w:rsidR="008F523F" w:rsidRPr="007429F2" w:rsidRDefault="008F523F" w:rsidP="008F523F">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 i requisiti generali, eventuali requisiti minimi di idoneità professionale e quelli economico finanziari/tecnico organizzativi</w:t>
            </w:r>
            <w:r w:rsidR="00522F79" w:rsidRPr="007429F2">
              <w:rPr>
                <w:rFonts w:ascii="Times New Roman" w:eastAsia="Times New Roman" w:hAnsi="Times New Roman"/>
                <w:color w:val="0834B0"/>
                <w:sz w:val="16"/>
                <w:szCs w:val="16"/>
                <w:lang w:eastAsia="it-IT"/>
              </w:rPr>
              <w:t xml:space="preserve"> (se previsti);</w:t>
            </w:r>
          </w:p>
          <w:p w:rsidR="00A735D4" w:rsidRPr="007429F2" w:rsidRDefault="008F523F" w:rsidP="00956354">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 il termin</w:t>
            </w:r>
            <w:r w:rsidR="00522F79" w:rsidRPr="007429F2">
              <w:rPr>
                <w:rFonts w:ascii="Times New Roman" w:eastAsia="Times New Roman" w:hAnsi="Times New Roman"/>
                <w:color w:val="0834B0"/>
                <w:sz w:val="16"/>
                <w:szCs w:val="16"/>
                <w:lang w:eastAsia="it-IT"/>
              </w:rPr>
              <w:t>e di presentazione dell’offerta.</w:t>
            </w:r>
          </w:p>
          <w:p w:rsidR="00522F79" w:rsidRPr="007429F2" w:rsidRDefault="00522F79" w:rsidP="00956354">
            <w:pPr>
              <w:rPr>
                <w:rFonts w:ascii="Times New Roman" w:eastAsia="Times New Roman" w:hAnsi="Times New Roman"/>
                <w:i/>
                <w:color w:val="0834B0"/>
                <w:sz w:val="16"/>
                <w:szCs w:val="16"/>
                <w:lang w:eastAsia="it-IT"/>
              </w:rPr>
            </w:pPr>
          </w:p>
          <w:p w:rsidR="00522F79" w:rsidRPr="007429F2" w:rsidRDefault="00522F79" w:rsidP="00956354">
            <w:pPr>
              <w:rPr>
                <w:rFonts w:ascii="Times New Roman" w:eastAsia="Times New Roman" w:hAnsi="Times New Roman"/>
                <w:i/>
                <w:color w:val="0834B0"/>
                <w:sz w:val="16"/>
                <w:szCs w:val="16"/>
                <w:lang w:eastAsia="it-IT"/>
              </w:rPr>
            </w:pPr>
            <w:r w:rsidRPr="007429F2">
              <w:rPr>
                <w:rFonts w:ascii="Times New Roman" w:eastAsia="Times New Roman" w:hAnsi="Times New Roman"/>
                <w:i/>
                <w:color w:val="0834B0"/>
                <w:sz w:val="16"/>
                <w:szCs w:val="16"/>
                <w:lang w:eastAsia="it-IT"/>
              </w:rPr>
              <w:t xml:space="preserve">Vedasi paragrafo 5.2.6 linea guida </w:t>
            </w:r>
            <w:proofErr w:type="spellStart"/>
            <w:r w:rsidRPr="007429F2">
              <w:rPr>
                <w:rFonts w:ascii="Times New Roman" w:eastAsia="Times New Roman" w:hAnsi="Times New Roman"/>
                <w:i/>
                <w:color w:val="0834B0"/>
                <w:sz w:val="16"/>
                <w:szCs w:val="16"/>
                <w:lang w:eastAsia="it-IT"/>
              </w:rPr>
              <w:t>Anac</w:t>
            </w:r>
            <w:proofErr w:type="spellEnd"/>
            <w:r w:rsidRPr="007429F2">
              <w:rPr>
                <w:rFonts w:ascii="Times New Roman" w:eastAsia="Times New Roman" w:hAnsi="Times New Roman"/>
                <w:i/>
                <w:color w:val="0834B0"/>
                <w:sz w:val="16"/>
                <w:szCs w:val="16"/>
                <w:lang w:eastAsia="it-IT"/>
              </w:rPr>
              <w:t xml:space="preserve"> n. 4/2016, lettere </w:t>
            </w:r>
            <w:proofErr w:type="gramStart"/>
            <w:r w:rsidRPr="007429F2">
              <w:rPr>
                <w:rFonts w:ascii="Times New Roman" w:eastAsia="Times New Roman" w:hAnsi="Times New Roman"/>
                <w:i/>
                <w:color w:val="0834B0"/>
                <w:sz w:val="16"/>
                <w:szCs w:val="16"/>
                <w:lang w:eastAsia="it-IT"/>
              </w:rPr>
              <w:t>a)-</w:t>
            </w:r>
            <w:proofErr w:type="gramEnd"/>
            <w:r w:rsidRPr="007429F2">
              <w:rPr>
                <w:rFonts w:ascii="Times New Roman" w:eastAsia="Times New Roman" w:hAnsi="Times New Roman"/>
                <w:i/>
                <w:color w:val="0834B0"/>
                <w:sz w:val="16"/>
                <w:szCs w:val="16"/>
                <w:lang w:eastAsia="it-IT"/>
              </w:rPr>
              <w:t>m).</w:t>
            </w:r>
          </w:p>
          <w:p w:rsidR="00522F79" w:rsidRPr="007429F2" w:rsidRDefault="00522F79" w:rsidP="00956354">
            <w:pPr>
              <w:rPr>
                <w:rFonts w:ascii="Times New Roman" w:eastAsia="Times New Roman" w:hAnsi="Times New Roman"/>
                <w:color w:val="0834B0"/>
                <w:sz w:val="16"/>
                <w:szCs w:val="16"/>
                <w:lang w:eastAsia="it-IT"/>
              </w:rPr>
            </w:pPr>
          </w:p>
        </w:tc>
        <w:tc>
          <w:tcPr>
            <w:tcW w:w="554" w:type="dxa"/>
          </w:tcPr>
          <w:p w:rsidR="00A735D4" w:rsidRPr="007429F2" w:rsidRDefault="00A735D4" w:rsidP="00956354">
            <w:pPr>
              <w:jc w:val="center"/>
              <w:rPr>
                <w:rFonts w:ascii="Times New Roman" w:hAnsi="Times New Roman"/>
                <w:color w:val="0834B0"/>
                <w:sz w:val="16"/>
                <w:szCs w:val="16"/>
              </w:rPr>
            </w:pPr>
          </w:p>
          <w:p w:rsidR="00A735D4"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735D4"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A735D4" w:rsidRPr="007429F2" w:rsidRDefault="00A735D4" w:rsidP="00956354">
            <w:pPr>
              <w:jc w:val="center"/>
              <w:rPr>
                <w:rFonts w:ascii="Times New Roman" w:hAnsi="Times New Roman"/>
                <w:color w:val="0834B0"/>
                <w:sz w:val="16"/>
                <w:szCs w:val="16"/>
              </w:rPr>
            </w:pPr>
          </w:p>
          <w:p w:rsidR="00A735D4"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735D4"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A735D4" w:rsidRPr="007429F2" w:rsidRDefault="00A735D4" w:rsidP="00956354">
            <w:pPr>
              <w:jc w:val="center"/>
              <w:rPr>
                <w:rFonts w:ascii="Times New Roman" w:hAnsi="Times New Roman"/>
                <w:color w:val="0834B0"/>
                <w:sz w:val="16"/>
                <w:szCs w:val="16"/>
              </w:rPr>
            </w:pPr>
          </w:p>
          <w:p w:rsidR="00A735D4"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735D4"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76" w:type="dxa"/>
          </w:tcPr>
          <w:p w:rsidR="00A735D4" w:rsidRPr="007429F2" w:rsidRDefault="00A735D4" w:rsidP="00956354">
            <w:pPr>
              <w:jc w:val="center"/>
              <w:rPr>
                <w:rFonts w:ascii="Times New Roman" w:hAnsi="Times New Roman"/>
                <w:color w:val="1F497D" w:themeColor="text2"/>
                <w:sz w:val="16"/>
                <w:szCs w:val="16"/>
              </w:rPr>
            </w:pPr>
          </w:p>
        </w:tc>
        <w:tc>
          <w:tcPr>
            <w:tcW w:w="4623" w:type="dxa"/>
          </w:tcPr>
          <w:p w:rsidR="00A735D4" w:rsidRPr="007429F2" w:rsidRDefault="00A735D4" w:rsidP="008F523F">
            <w:pPr>
              <w:rPr>
                <w:rFonts w:ascii="Times New Roman" w:hAnsi="Times New Roman"/>
                <w:color w:val="1F497D" w:themeColor="text2"/>
                <w:sz w:val="16"/>
                <w:szCs w:val="16"/>
              </w:rPr>
            </w:pPr>
          </w:p>
        </w:tc>
      </w:tr>
      <w:tr w:rsidR="00A735D4" w:rsidRPr="007429F2" w:rsidTr="00AB298F">
        <w:tc>
          <w:tcPr>
            <w:tcW w:w="551" w:type="dxa"/>
          </w:tcPr>
          <w:p w:rsidR="00A735D4" w:rsidRPr="007429F2" w:rsidRDefault="00A735D4" w:rsidP="00180509">
            <w:pPr>
              <w:pStyle w:val="Paragrafoelenco"/>
              <w:numPr>
                <w:ilvl w:val="0"/>
                <w:numId w:val="12"/>
              </w:numPr>
              <w:ind w:left="318"/>
              <w:rPr>
                <w:rFonts w:ascii="Times New Roman" w:eastAsia="Times New Roman" w:hAnsi="Times New Roman"/>
                <w:color w:val="0834B0"/>
                <w:sz w:val="16"/>
                <w:szCs w:val="16"/>
                <w:lang w:eastAsia="it-IT"/>
              </w:rPr>
            </w:pPr>
          </w:p>
        </w:tc>
        <w:tc>
          <w:tcPr>
            <w:tcW w:w="3805" w:type="dxa"/>
            <w:shd w:val="clear" w:color="auto" w:fill="DBE5F1" w:themeFill="accent1" w:themeFillTint="33"/>
          </w:tcPr>
          <w:p w:rsidR="00A735D4" w:rsidRPr="007429F2" w:rsidRDefault="00A735D4" w:rsidP="00956354">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Nella</w:t>
            </w:r>
            <w:r w:rsidR="00DD74D4" w:rsidRPr="007429F2">
              <w:rPr>
                <w:rFonts w:ascii="Times New Roman" w:eastAsia="Times New Roman" w:hAnsi="Times New Roman"/>
                <w:color w:val="0834B0"/>
                <w:sz w:val="16"/>
                <w:szCs w:val="16"/>
                <w:lang w:eastAsia="it-IT"/>
              </w:rPr>
              <w:t xml:space="preserve"> documentazione di gara, (</w:t>
            </w:r>
            <w:r w:rsidRPr="007429F2">
              <w:rPr>
                <w:rFonts w:ascii="Times New Roman" w:eastAsia="Times New Roman" w:hAnsi="Times New Roman"/>
                <w:color w:val="0834B0"/>
                <w:sz w:val="16"/>
                <w:szCs w:val="16"/>
                <w:lang w:eastAsia="it-IT"/>
              </w:rPr>
              <w:t>lettera d’invito</w:t>
            </w:r>
            <w:r w:rsidR="00DD74D4" w:rsidRPr="007429F2">
              <w:rPr>
                <w:rFonts w:ascii="Times New Roman" w:eastAsia="Times New Roman" w:hAnsi="Times New Roman"/>
                <w:color w:val="0834B0"/>
                <w:sz w:val="16"/>
                <w:szCs w:val="16"/>
                <w:lang w:eastAsia="it-IT"/>
              </w:rPr>
              <w:t>)</w:t>
            </w:r>
            <w:r w:rsidRPr="007429F2">
              <w:rPr>
                <w:rFonts w:ascii="Times New Roman" w:eastAsia="Times New Roman" w:hAnsi="Times New Roman"/>
                <w:color w:val="0834B0"/>
                <w:sz w:val="16"/>
                <w:szCs w:val="16"/>
                <w:lang w:eastAsia="it-IT"/>
              </w:rPr>
              <w:t xml:space="preserve"> è prevista:</w:t>
            </w:r>
          </w:p>
        </w:tc>
        <w:tc>
          <w:tcPr>
            <w:tcW w:w="554" w:type="dxa"/>
          </w:tcPr>
          <w:p w:rsidR="00A735D4" w:rsidRPr="007429F2" w:rsidRDefault="00A735D4" w:rsidP="00956354">
            <w:pPr>
              <w:jc w:val="center"/>
              <w:rPr>
                <w:rFonts w:ascii="Times New Roman" w:hAnsi="Times New Roman"/>
                <w:color w:val="0834B0"/>
                <w:sz w:val="16"/>
                <w:szCs w:val="16"/>
              </w:rPr>
            </w:pPr>
          </w:p>
        </w:tc>
        <w:tc>
          <w:tcPr>
            <w:tcW w:w="554" w:type="dxa"/>
          </w:tcPr>
          <w:p w:rsidR="00A735D4" w:rsidRPr="007429F2" w:rsidRDefault="00A735D4" w:rsidP="00956354">
            <w:pPr>
              <w:jc w:val="center"/>
              <w:rPr>
                <w:rFonts w:ascii="Times New Roman" w:hAnsi="Times New Roman"/>
                <w:color w:val="0834B0"/>
                <w:sz w:val="16"/>
                <w:szCs w:val="16"/>
              </w:rPr>
            </w:pPr>
          </w:p>
        </w:tc>
        <w:tc>
          <w:tcPr>
            <w:tcW w:w="554" w:type="dxa"/>
          </w:tcPr>
          <w:p w:rsidR="00A735D4" w:rsidRPr="007429F2" w:rsidRDefault="00A735D4" w:rsidP="00956354">
            <w:pPr>
              <w:jc w:val="center"/>
              <w:rPr>
                <w:rFonts w:ascii="Times New Roman" w:hAnsi="Times New Roman"/>
                <w:color w:val="0834B0"/>
                <w:sz w:val="16"/>
                <w:szCs w:val="16"/>
              </w:rPr>
            </w:pPr>
          </w:p>
        </w:tc>
        <w:tc>
          <w:tcPr>
            <w:tcW w:w="3676" w:type="dxa"/>
          </w:tcPr>
          <w:p w:rsidR="00A735D4" w:rsidRPr="007429F2" w:rsidRDefault="00A735D4" w:rsidP="00956354">
            <w:pPr>
              <w:jc w:val="center"/>
              <w:rPr>
                <w:rFonts w:ascii="Times New Roman" w:hAnsi="Times New Roman"/>
                <w:color w:val="1F497D" w:themeColor="text2"/>
                <w:sz w:val="16"/>
                <w:szCs w:val="16"/>
              </w:rPr>
            </w:pPr>
          </w:p>
        </w:tc>
        <w:tc>
          <w:tcPr>
            <w:tcW w:w="4623" w:type="dxa"/>
          </w:tcPr>
          <w:p w:rsidR="00A735D4" w:rsidRPr="007429F2" w:rsidRDefault="00A735D4" w:rsidP="00956354">
            <w:pPr>
              <w:jc w:val="center"/>
              <w:rPr>
                <w:rFonts w:ascii="Times New Roman" w:hAnsi="Times New Roman"/>
                <w:color w:val="1F497D" w:themeColor="text2"/>
                <w:sz w:val="16"/>
                <w:szCs w:val="16"/>
              </w:rPr>
            </w:pPr>
          </w:p>
        </w:tc>
      </w:tr>
      <w:tr w:rsidR="00A735D4" w:rsidRPr="007429F2" w:rsidTr="00AB298F">
        <w:tc>
          <w:tcPr>
            <w:tcW w:w="551" w:type="dxa"/>
          </w:tcPr>
          <w:p w:rsidR="00A735D4" w:rsidRPr="007429F2" w:rsidRDefault="00A735D4" w:rsidP="00A735D4">
            <w:pPr>
              <w:ind w:left="250"/>
              <w:rPr>
                <w:rFonts w:ascii="Times New Roman" w:eastAsia="Times New Roman" w:hAnsi="Times New Roman"/>
                <w:color w:val="0834B0"/>
                <w:sz w:val="16"/>
                <w:szCs w:val="16"/>
                <w:lang w:eastAsia="it-IT"/>
              </w:rPr>
            </w:pPr>
          </w:p>
        </w:tc>
        <w:tc>
          <w:tcPr>
            <w:tcW w:w="3805" w:type="dxa"/>
            <w:shd w:val="clear" w:color="auto" w:fill="DBE5F1" w:themeFill="accent1" w:themeFillTint="33"/>
          </w:tcPr>
          <w:p w:rsidR="00A735D4" w:rsidRPr="007429F2" w:rsidRDefault="00A735D4" w:rsidP="00A735D4">
            <w:pPr>
              <w:pStyle w:val="Paragrafoelenco"/>
              <w:numPr>
                <w:ilvl w:val="0"/>
                <w:numId w:val="29"/>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la possibilità di varianti in sede di offerta con i requisiti minimi che devono rispettare?</w:t>
            </w:r>
          </w:p>
        </w:tc>
        <w:tc>
          <w:tcPr>
            <w:tcW w:w="554" w:type="dxa"/>
          </w:tcPr>
          <w:p w:rsidR="00A735D4" w:rsidRPr="007429F2" w:rsidRDefault="00A735D4" w:rsidP="00956354">
            <w:pPr>
              <w:jc w:val="center"/>
              <w:rPr>
                <w:rFonts w:ascii="Times New Roman" w:hAnsi="Times New Roman"/>
                <w:color w:val="0834B0"/>
                <w:sz w:val="16"/>
                <w:szCs w:val="16"/>
              </w:rPr>
            </w:pPr>
          </w:p>
          <w:p w:rsidR="00A735D4"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735D4"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A735D4" w:rsidRPr="007429F2" w:rsidRDefault="00A735D4" w:rsidP="00956354">
            <w:pPr>
              <w:jc w:val="center"/>
              <w:rPr>
                <w:rFonts w:ascii="Times New Roman" w:hAnsi="Times New Roman"/>
                <w:color w:val="0834B0"/>
                <w:sz w:val="16"/>
                <w:szCs w:val="16"/>
              </w:rPr>
            </w:pPr>
          </w:p>
          <w:p w:rsidR="00A735D4"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735D4"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A735D4" w:rsidRPr="007429F2" w:rsidRDefault="00A735D4" w:rsidP="00956354">
            <w:pPr>
              <w:jc w:val="center"/>
              <w:rPr>
                <w:rFonts w:ascii="Times New Roman" w:hAnsi="Times New Roman"/>
                <w:color w:val="0834B0"/>
                <w:sz w:val="16"/>
                <w:szCs w:val="16"/>
              </w:rPr>
            </w:pPr>
          </w:p>
          <w:p w:rsidR="00A735D4"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735D4"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76" w:type="dxa"/>
          </w:tcPr>
          <w:p w:rsidR="00A735D4" w:rsidRPr="007429F2" w:rsidRDefault="00A735D4" w:rsidP="00956354">
            <w:pPr>
              <w:jc w:val="center"/>
              <w:rPr>
                <w:rFonts w:ascii="Times New Roman" w:hAnsi="Times New Roman"/>
                <w:color w:val="1F497D" w:themeColor="text2"/>
                <w:sz w:val="16"/>
                <w:szCs w:val="16"/>
              </w:rPr>
            </w:pPr>
          </w:p>
        </w:tc>
        <w:tc>
          <w:tcPr>
            <w:tcW w:w="4623" w:type="dxa"/>
          </w:tcPr>
          <w:p w:rsidR="00A735D4" w:rsidRPr="007429F2" w:rsidRDefault="00A735D4" w:rsidP="00956354">
            <w:pPr>
              <w:jc w:val="center"/>
              <w:rPr>
                <w:rFonts w:ascii="Times New Roman" w:hAnsi="Times New Roman"/>
                <w:color w:val="1F497D" w:themeColor="text2"/>
                <w:sz w:val="16"/>
                <w:szCs w:val="16"/>
              </w:rPr>
            </w:pPr>
          </w:p>
        </w:tc>
      </w:tr>
      <w:tr w:rsidR="00A735D4" w:rsidRPr="007429F2" w:rsidTr="00AB298F">
        <w:tc>
          <w:tcPr>
            <w:tcW w:w="551" w:type="dxa"/>
          </w:tcPr>
          <w:p w:rsidR="00A735D4" w:rsidRPr="007429F2" w:rsidRDefault="00A735D4" w:rsidP="00A735D4">
            <w:pPr>
              <w:ind w:left="250"/>
              <w:rPr>
                <w:rFonts w:ascii="Times New Roman" w:eastAsia="Times New Roman" w:hAnsi="Times New Roman"/>
                <w:color w:val="0834B0"/>
                <w:sz w:val="16"/>
                <w:szCs w:val="16"/>
                <w:lang w:eastAsia="it-IT"/>
              </w:rPr>
            </w:pPr>
          </w:p>
        </w:tc>
        <w:tc>
          <w:tcPr>
            <w:tcW w:w="3805" w:type="dxa"/>
            <w:shd w:val="clear" w:color="auto" w:fill="DBE5F1" w:themeFill="accent1" w:themeFillTint="33"/>
          </w:tcPr>
          <w:p w:rsidR="00A735D4" w:rsidRPr="007429F2" w:rsidRDefault="00DD74D4" w:rsidP="00A735D4">
            <w:pPr>
              <w:pStyle w:val="Paragrafoelenco"/>
              <w:numPr>
                <w:ilvl w:val="0"/>
                <w:numId w:val="29"/>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L</w:t>
            </w:r>
            <w:r w:rsidR="00A735D4" w:rsidRPr="007429F2">
              <w:rPr>
                <w:rFonts w:ascii="Times New Roman" w:eastAsia="Times New Roman" w:hAnsi="Times New Roman"/>
                <w:color w:val="0834B0"/>
                <w:sz w:val="16"/>
                <w:szCs w:val="16"/>
                <w:lang w:eastAsia="it-IT"/>
              </w:rPr>
              <w:t xml:space="preserve">a possibilità di subappalto (per affidamenti ante decreto correttivo </w:t>
            </w:r>
            <w:proofErr w:type="spellStart"/>
            <w:r w:rsidRPr="007429F2">
              <w:rPr>
                <w:rFonts w:ascii="Times New Roman" w:eastAsia="Times New Roman" w:hAnsi="Times New Roman"/>
                <w:color w:val="0834B0"/>
                <w:sz w:val="16"/>
                <w:szCs w:val="16"/>
                <w:lang w:eastAsia="it-IT"/>
              </w:rPr>
              <w:t>D.Lgs</w:t>
            </w:r>
            <w:proofErr w:type="spellEnd"/>
            <w:r w:rsidR="00A735D4" w:rsidRPr="007429F2">
              <w:rPr>
                <w:rFonts w:ascii="Times New Roman" w:eastAsia="Times New Roman" w:hAnsi="Times New Roman"/>
                <w:color w:val="0834B0"/>
                <w:sz w:val="16"/>
                <w:szCs w:val="16"/>
                <w:lang w:eastAsia="it-IT"/>
              </w:rPr>
              <w:t xml:space="preserve"> 56/2017)?</w:t>
            </w:r>
          </w:p>
        </w:tc>
        <w:tc>
          <w:tcPr>
            <w:tcW w:w="554" w:type="dxa"/>
          </w:tcPr>
          <w:p w:rsidR="00A735D4" w:rsidRPr="007429F2" w:rsidRDefault="00A735D4" w:rsidP="00956354">
            <w:pPr>
              <w:jc w:val="center"/>
              <w:rPr>
                <w:rFonts w:ascii="Times New Roman" w:hAnsi="Times New Roman"/>
                <w:color w:val="0834B0"/>
                <w:sz w:val="16"/>
                <w:szCs w:val="16"/>
              </w:rPr>
            </w:pPr>
          </w:p>
          <w:p w:rsidR="00A735D4"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735D4"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A735D4" w:rsidRPr="007429F2" w:rsidRDefault="00A735D4" w:rsidP="00956354">
            <w:pPr>
              <w:jc w:val="center"/>
              <w:rPr>
                <w:rFonts w:ascii="Times New Roman" w:hAnsi="Times New Roman"/>
                <w:color w:val="0834B0"/>
                <w:sz w:val="16"/>
                <w:szCs w:val="16"/>
              </w:rPr>
            </w:pPr>
          </w:p>
          <w:p w:rsidR="00A735D4"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735D4"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A735D4" w:rsidRPr="007429F2" w:rsidRDefault="00A735D4" w:rsidP="00956354">
            <w:pPr>
              <w:jc w:val="center"/>
              <w:rPr>
                <w:rFonts w:ascii="Times New Roman" w:hAnsi="Times New Roman"/>
                <w:color w:val="0834B0"/>
                <w:sz w:val="16"/>
                <w:szCs w:val="16"/>
              </w:rPr>
            </w:pPr>
          </w:p>
          <w:p w:rsidR="00A735D4"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735D4"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76" w:type="dxa"/>
          </w:tcPr>
          <w:p w:rsidR="00A735D4" w:rsidRPr="007429F2" w:rsidRDefault="00A735D4" w:rsidP="00956354">
            <w:pPr>
              <w:jc w:val="center"/>
              <w:rPr>
                <w:rFonts w:ascii="Times New Roman" w:hAnsi="Times New Roman"/>
                <w:color w:val="1F497D" w:themeColor="text2"/>
                <w:sz w:val="16"/>
                <w:szCs w:val="16"/>
              </w:rPr>
            </w:pPr>
          </w:p>
        </w:tc>
        <w:tc>
          <w:tcPr>
            <w:tcW w:w="4623" w:type="dxa"/>
          </w:tcPr>
          <w:p w:rsidR="00A735D4" w:rsidRPr="007429F2" w:rsidRDefault="00A735D4" w:rsidP="00956354">
            <w:pPr>
              <w:jc w:val="center"/>
              <w:rPr>
                <w:rFonts w:ascii="Times New Roman" w:hAnsi="Times New Roman"/>
                <w:color w:val="1F497D" w:themeColor="text2"/>
                <w:sz w:val="16"/>
                <w:szCs w:val="16"/>
              </w:rPr>
            </w:pPr>
          </w:p>
        </w:tc>
      </w:tr>
      <w:tr w:rsidR="00A735D4" w:rsidRPr="007429F2" w:rsidTr="00AB298F">
        <w:tc>
          <w:tcPr>
            <w:tcW w:w="551" w:type="dxa"/>
          </w:tcPr>
          <w:p w:rsidR="00A735D4" w:rsidRPr="007429F2" w:rsidRDefault="00A735D4" w:rsidP="00A735D4">
            <w:pPr>
              <w:ind w:left="250"/>
              <w:rPr>
                <w:rFonts w:ascii="Times New Roman" w:eastAsia="Times New Roman" w:hAnsi="Times New Roman"/>
                <w:color w:val="0834B0"/>
                <w:sz w:val="16"/>
                <w:szCs w:val="16"/>
                <w:lang w:eastAsia="it-IT"/>
              </w:rPr>
            </w:pPr>
          </w:p>
        </w:tc>
        <w:tc>
          <w:tcPr>
            <w:tcW w:w="3805" w:type="dxa"/>
            <w:shd w:val="clear" w:color="auto" w:fill="DBE5F1" w:themeFill="accent1" w:themeFillTint="33"/>
          </w:tcPr>
          <w:p w:rsidR="00A735D4" w:rsidRPr="007429F2" w:rsidRDefault="00DD74D4" w:rsidP="00A735D4">
            <w:pPr>
              <w:pStyle w:val="Paragrafoelenco"/>
              <w:numPr>
                <w:ilvl w:val="0"/>
                <w:numId w:val="29"/>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L</w:t>
            </w:r>
            <w:r w:rsidR="00A735D4" w:rsidRPr="007429F2">
              <w:rPr>
                <w:rFonts w:ascii="Times New Roman" w:eastAsia="Times New Roman" w:hAnsi="Times New Roman"/>
                <w:color w:val="0834B0"/>
                <w:sz w:val="16"/>
                <w:szCs w:val="16"/>
                <w:lang w:eastAsia="it-IT"/>
              </w:rPr>
              <w:t>a possibilità di avvalimento?</w:t>
            </w:r>
          </w:p>
        </w:tc>
        <w:tc>
          <w:tcPr>
            <w:tcW w:w="554" w:type="dxa"/>
          </w:tcPr>
          <w:p w:rsidR="00A735D4" w:rsidRPr="007429F2" w:rsidRDefault="00A735D4" w:rsidP="00956354">
            <w:pPr>
              <w:jc w:val="center"/>
              <w:rPr>
                <w:rFonts w:ascii="Times New Roman" w:hAnsi="Times New Roman"/>
                <w:color w:val="0834B0"/>
                <w:sz w:val="16"/>
                <w:szCs w:val="16"/>
              </w:rPr>
            </w:pPr>
          </w:p>
          <w:p w:rsidR="00A735D4"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735D4"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A735D4" w:rsidRPr="007429F2" w:rsidRDefault="00A735D4" w:rsidP="00956354">
            <w:pPr>
              <w:jc w:val="center"/>
              <w:rPr>
                <w:rFonts w:ascii="Times New Roman" w:hAnsi="Times New Roman"/>
                <w:color w:val="0834B0"/>
                <w:sz w:val="16"/>
                <w:szCs w:val="16"/>
              </w:rPr>
            </w:pPr>
          </w:p>
          <w:p w:rsidR="00A735D4"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735D4"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A735D4" w:rsidRPr="007429F2" w:rsidRDefault="00A735D4" w:rsidP="00956354">
            <w:pPr>
              <w:jc w:val="center"/>
              <w:rPr>
                <w:rFonts w:ascii="Times New Roman" w:hAnsi="Times New Roman"/>
                <w:color w:val="0834B0"/>
                <w:sz w:val="16"/>
                <w:szCs w:val="16"/>
              </w:rPr>
            </w:pPr>
          </w:p>
          <w:p w:rsidR="00A735D4"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735D4"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76" w:type="dxa"/>
          </w:tcPr>
          <w:p w:rsidR="00A735D4" w:rsidRPr="007429F2" w:rsidRDefault="00A735D4" w:rsidP="00956354">
            <w:pPr>
              <w:jc w:val="center"/>
              <w:rPr>
                <w:rFonts w:ascii="Times New Roman" w:hAnsi="Times New Roman"/>
                <w:color w:val="1F497D" w:themeColor="text2"/>
                <w:sz w:val="16"/>
                <w:szCs w:val="16"/>
              </w:rPr>
            </w:pPr>
          </w:p>
        </w:tc>
        <w:tc>
          <w:tcPr>
            <w:tcW w:w="4623" w:type="dxa"/>
          </w:tcPr>
          <w:p w:rsidR="00A735D4" w:rsidRPr="007429F2" w:rsidRDefault="00A735D4" w:rsidP="00956354">
            <w:pPr>
              <w:jc w:val="center"/>
              <w:rPr>
                <w:rFonts w:ascii="Times New Roman" w:hAnsi="Times New Roman"/>
                <w:color w:val="1F497D" w:themeColor="text2"/>
                <w:sz w:val="16"/>
                <w:szCs w:val="16"/>
              </w:rPr>
            </w:pPr>
          </w:p>
        </w:tc>
      </w:tr>
      <w:tr w:rsidR="00A735D4" w:rsidRPr="007429F2" w:rsidTr="00AB298F">
        <w:tc>
          <w:tcPr>
            <w:tcW w:w="551" w:type="dxa"/>
          </w:tcPr>
          <w:p w:rsidR="00A735D4" w:rsidRPr="007429F2" w:rsidRDefault="00A735D4" w:rsidP="00180509">
            <w:pPr>
              <w:pStyle w:val="Paragrafoelenco"/>
              <w:numPr>
                <w:ilvl w:val="0"/>
                <w:numId w:val="12"/>
              </w:numPr>
              <w:ind w:left="318"/>
              <w:rPr>
                <w:rFonts w:ascii="Times New Roman" w:eastAsia="Times New Roman" w:hAnsi="Times New Roman"/>
                <w:color w:val="0834B0"/>
                <w:sz w:val="16"/>
                <w:szCs w:val="16"/>
                <w:lang w:eastAsia="it-IT"/>
              </w:rPr>
            </w:pPr>
          </w:p>
        </w:tc>
        <w:tc>
          <w:tcPr>
            <w:tcW w:w="3805" w:type="dxa"/>
            <w:shd w:val="clear" w:color="auto" w:fill="DBE5F1" w:themeFill="accent1" w:themeFillTint="33"/>
          </w:tcPr>
          <w:p w:rsidR="00A735D4" w:rsidRPr="007429F2" w:rsidRDefault="00A735D4" w:rsidP="00956354">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La lettera di invito prevede per gli offerenti l’obbligo di indicare una terna di subappaltatori nel caso di appalti di importo pari o superiore alle soglie di cui all’art. 35</w:t>
            </w:r>
            <w:r w:rsidR="00DD74D4" w:rsidRPr="007429F2">
              <w:rPr>
                <w:rFonts w:ascii="Times New Roman" w:eastAsia="Times New Roman" w:hAnsi="Times New Roman"/>
                <w:color w:val="0834B0"/>
                <w:sz w:val="16"/>
                <w:szCs w:val="16"/>
                <w:lang w:eastAsia="it-IT"/>
              </w:rPr>
              <w:t xml:space="preserve"> del D. Lgs. 50/2016</w:t>
            </w:r>
            <w:r w:rsidRPr="007429F2">
              <w:rPr>
                <w:rFonts w:ascii="Times New Roman" w:eastAsia="Times New Roman" w:hAnsi="Times New Roman"/>
                <w:color w:val="0834B0"/>
                <w:sz w:val="16"/>
                <w:szCs w:val="16"/>
                <w:lang w:eastAsia="it-IT"/>
              </w:rPr>
              <w:t xml:space="preserve">, o indipendentemente dall’importo </w:t>
            </w:r>
            <w:r w:rsidRPr="007429F2">
              <w:rPr>
                <w:rFonts w:ascii="Times New Roman" w:eastAsia="Times New Roman" w:hAnsi="Times New Roman"/>
                <w:color w:val="0834B0"/>
                <w:sz w:val="16"/>
                <w:szCs w:val="16"/>
                <w:lang w:eastAsia="it-IT"/>
              </w:rPr>
              <w:lastRenderedPageBreak/>
              <w:t>a base di gara, qualora gli appalti riguardino le attività maggiormente esposte al rischio di infiltrazione mafiosa ex Legge 190/2012 art. 1 comma 53?</w:t>
            </w:r>
          </w:p>
          <w:p w:rsidR="00B30D60" w:rsidRPr="007429F2" w:rsidRDefault="00B30D60" w:rsidP="00956354">
            <w:pPr>
              <w:rPr>
                <w:rFonts w:ascii="Times New Roman" w:eastAsia="Times New Roman" w:hAnsi="Times New Roman"/>
                <w:color w:val="0834B0"/>
                <w:sz w:val="16"/>
                <w:szCs w:val="16"/>
                <w:lang w:eastAsia="it-IT"/>
              </w:rPr>
            </w:pPr>
          </w:p>
          <w:p w:rsidR="00970BB6" w:rsidRPr="007429F2" w:rsidRDefault="00B30D60" w:rsidP="00B30D60">
            <w:pPr>
              <w:jc w:val="both"/>
              <w:rPr>
                <w:rFonts w:ascii="Times New Roman" w:eastAsia="Times New Roman" w:hAnsi="Times New Roman"/>
                <w:b/>
                <w:i/>
                <w:color w:val="FF0000"/>
                <w:sz w:val="16"/>
                <w:szCs w:val="16"/>
                <w:lang w:eastAsia="it-IT"/>
              </w:rPr>
            </w:pPr>
            <w:r w:rsidRPr="007429F2">
              <w:rPr>
                <w:rFonts w:ascii="Times New Roman" w:eastAsia="Times New Roman" w:hAnsi="Times New Roman"/>
                <w:b/>
                <w:i/>
                <w:color w:val="FF0000"/>
                <w:sz w:val="16"/>
                <w:szCs w:val="16"/>
                <w:lang w:eastAsia="it-IT"/>
              </w:rPr>
              <w:t xml:space="preserve">N.B. </w:t>
            </w:r>
          </w:p>
          <w:p w:rsidR="00B30D60" w:rsidRPr="007429F2" w:rsidRDefault="00B30D60" w:rsidP="00B30D60">
            <w:pPr>
              <w:jc w:val="both"/>
              <w:rPr>
                <w:rFonts w:ascii="Times New Roman" w:eastAsia="Times New Roman" w:hAnsi="Times New Roman"/>
                <w:b/>
                <w:color w:val="1F497D" w:themeColor="text2"/>
                <w:sz w:val="16"/>
                <w:szCs w:val="16"/>
                <w:lang w:eastAsia="it-IT"/>
              </w:rPr>
            </w:pPr>
            <w:r w:rsidRPr="007429F2">
              <w:rPr>
                <w:rFonts w:ascii="Times New Roman" w:eastAsia="Times New Roman" w:hAnsi="Times New Roman"/>
                <w:b/>
                <w:color w:val="1F497D" w:themeColor="text2"/>
                <w:sz w:val="16"/>
                <w:szCs w:val="16"/>
                <w:lang w:eastAsia="it-IT"/>
              </w:rPr>
              <w:t xml:space="preserve">Si consideri che ai sensi dell’art.1, comma 18, secondo periodo, della legge n. 55 del 2019, il comma 6 art. 105 del </w:t>
            </w:r>
            <w:proofErr w:type="gramStart"/>
            <w:r w:rsidRPr="007429F2">
              <w:rPr>
                <w:rFonts w:ascii="Times New Roman" w:eastAsia="Times New Roman" w:hAnsi="Times New Roman"/>
                <w:b/>
                <w:color w:val="1F497D" w:themeColor="text2"/>
                <w:sz w:val="16"/>
                <w:szCs w:val="16"/>
                <w:lang w:eastAsia="it-IT"/>
              </w:rPr>
              <w:t>D.Lgs</w:t>
            </w:r>
            <w:proofErr w:type="gramEnd"/>
            <w:r w:rsidRPr="007429F2">
              <w:rPr>
                <w:rFonts w:ascii="Times New Roman" w:eastAsia="Times New Roman" w:hAnsi="Times New Roman"/>
                <w:b/>
                <w:color w:val="1F497D" w:themeColor="text2"/>
                <w:sz w:val="16"/>
                <w:szCs w:val="16"/>
                <w:lang w:eastAsia="it-IT"/>
              </w:rPr>
              <w:t xml:space="preserve">.50/2016  </w:t>
            </w:r>
          </w:p>
          <w:p w:rsidR="00B30D60" w:rsidRPr="007429F2" w:rsidRDefault="00B30D60" w:rsidP="00B30D60">
            <w:pPr>
              <w:jc w:val="both"/>
              <w:rPr>
                <w:rFonts w:ascii="Times New Roman" w:eastAsia="Times New Roman" w:hAnsi="Times New Roman"/>
                <w:color w:val="0834B0"/>
                <w:sz w:val="16"/>
                <w:szCs w:val="16"/>
                <w:lang w:eastAsia="it-IT"/>
              </w:rPr>
            </w:pPr>
            <w:r w:rsidRPr="007429F2">
              <w:rPr>
                <w:rFonts w:ascii="Times New Roman" w:eastAsia="Times New Roman" w:hAnsi="Times New Roman"/>
                <w:b/>
                <w:color w:val="1F497D" w:themeColor="text2"/>
                <w:sz w:val="16"/>
                <w:szCs w:val="16"/>
                <w:lang w:eastAsia="it-IT"/>
              </w:rPr>
              <w:t xml:space="preserve">(che prevede come obbligatoria l’indicazione della terna di subappaltatori in sede di offerta) è </w:t>
            </w:r>
            <w:r w:rsidR="00483DB0" w:rsidRPr="007429F2">
              <w:rPr>
                <w:rFonts w:ascii="Times New Roman" w:eastAsia="Times New Roman" w:hAnsi="Times New Roman"/>
                <w:b/>
                <w:color w:val="1F497D" w:themeColor="text2"/>
                <w:sz w:val="16"/>
                <w:szCs w:val="16"/>
                <w:lang w:eastAsia="it-IT"/>
              </w:rPr>
              <w:t>sospeso fino al 31 dicembre 2023</w:t>
            </w:r>
            <w:r w:rsidRPr="007429F2">
              <w:rPr>
                <w:rFonts w:ascii="Times New Roman" w:eastAsia="Times New Roman" w:hAnsi="Times New Roman"/>
                <w:b/>
                <w:color w:val="1F497D" w:themeColor="text2"/>
                <w:sz w:val="16"/>
                <w:szCs w:val="16"/>
                <w:lang w:eastAsia="it-IT"/>
              </w:rPr>
              <w:t>.</w:t>
            </w:r>
          </w:p>
        </w:tc>
        <w:tc>
          <w:tcPr>
            <w:tcW w:w="554" w:type="dxa"/>
          </w:tcPr>
          <w:p w:rsidR="00A735D4" w:rsidRPr="007429F2" w:rsidRDefault="00A735D4" w:rsidP="00956354">
            <w:pPr>
              <w:jc w:val="center"/>
              <w:rPr>
                <w:rFonts w:ascii="Times New Roman" w:hAnsi="Times New Roman"/>
                <w:color w:val="0834B0"/>
                <w:sz w:val="16"/>
                <w:szCs w:val="16"/>
              </w:rPr>
            </w:pPr>
          </w:p>
          <w:p w:rsidR="00A735D4"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735D4"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A735D4" w:rsidRPr="007429F2" w:rsidRDefault="00A735D4" w:rsidP="00956354">
            <w:pPr>
              <w:jc w:val="center"/>
              <w:rPr>
                <w:rFonts w:ascii="Times New Roman" w:hAnsi="Times New Roman"/>
                <w:color w:val="0834B0"/>
                <w:sz w:val="16"/>
                <w:szCs w:val="16"/>
              </w:rPr>
            </w:pPr>
          </w:p>
          <w:p w:rsidR="00A735D4"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735D4"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A735D4" w:rsidRPr="007429F2" w:rsidRDefault="00A735D4" w:rsidP="00956354">
            <w:pPr>
              <w:jc w:val="center"/>
              <w:rPr>
                <w:rFonts w:ascii="Times New Roman" w:hAnsi="Times New Roman"/>
                <w:color w:val="0834B0"/>
                <w:sz w:val="16"/>
                <w:szCs w:val="16"/>
              </w:rPr>
            </w:pPr>
          </w:p>
          <w:p w:rsidR="00A735D4"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735D4"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76" w:type="dxa"/>
          </w:tcPr>
          <w:p w:rsidR="00A735D4" w:rsidRPr="007429F2" w:rsidRDefault="00A735D4" w:rsidP="00956354">
            <w:pPr>
              <w:jc w:val="center"/>
              <w:rPr>
                <w:rFonts w:ascii="Times New Roman" w:hAnsi="Times New Roman"/>
                <w:color w:val="1F497D" w:themeColor="text2"/>
                <w:sz w:val="16"/>
                <w:szCs w:val="16"/>
              </w:rPr>
            </w:pPr>
          </w:p>
        </w:tc>
        <w:tc>
          <w:tcPr>
            <w:tcW w:w="4623" w:type="dxa"/>
          </w:tcPr>
          <w:p w:rsidR="00A735D4" w:rsidRPr="007429F2" w:rsidRDefault="00A735D4" w:rsidP="00956354">
            <w:pPr>
              <w:jc w:val="center"/>
              <w:rPr>
                <w:rFonts w:ascii="Times New Roman" w:hAnsi="Times New Roman"/>
                <w:color w:val="1F497D" w:themeColor="text2"/>
                <w:sz w:val="16"/>
                <w:szCs w:val="16"/>
              </w:rPr>
            </w:pPr>
          </w:p>
        </w:tc>
      </w:tr>
      <w:tr w:rsidR="00A735D4" w:rsidRPr="007429F2" w:rsidTr="00AB298F">
        <w:tc>
          <w:tcPr>
            <w:tcW w:w="551" w:type="dxa"/>
          </w:tcPr>
          <w:p w:rsidR="00A735D4" w:rsidRPr="007429F2" w:rsidRDefault="00A735D4" w:rsidP="00180509">
            <w:pPr>
              <w:pStyle w:val="Paragrafoelenco"/>
              <w:numPr>
                <w:ilvl w:val="0"/>
                <w:numId w:val="12"/>
              </w:numPr>
              <w:ind w:left="318"/>
              <w:rPr>
                <w:rFonts w:ascii="Times New Roman" w:eastAsia="Times New Roman" w:hAnsi="Times New Roman"/>
                <w:color w:val="0834B0"/>
                <w:sz w:val="16"/>
                <w:szCs w:val="16"/>
                <w:lang w:eastAsia="it-IT"/>
              </w:rPr>
            </w:pPr>
          </w:p>
        </w:tc>
        <w:tc>
          <w:tcPr>
            <w:tcW w:w="3805" w:type="dxa"/>
            <w:shd w:val="clear" w:color="auto" w:fill="DBE5F1" w:themeFill="accent1" w:themeFillTint="33"/>
          </w:tcPr>
          <w:p w:rsidR="00A735D4" w:rsidRPr="007429F2" w:rsidRDefault="00A735D4" w:rsidP="00956354">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In caso di avvalimento, la documentazione di gara contiene l’obbligo per il concorrente di allegare alla domanda di partecipazione in originale o copia autentica il contratto in virtù del quale l’impresa ausiliaria si obbliga nei confronti del concorrente a fornire i requisiti e a mettere a disposizione le risorse necessarie per tutta la durata dell’appalto, ai sensi dell’art. 89 co. 1 del D. Lgs. 50/2016?</w:t>
            </w:r>
          </w:p>
          <w:p w:rsidR="00A735D4" w:rsidRPr="007429F2" w:rsidRDefault="00A735D4" w:rsidP="00956354">
            <w:pPr>
              <w:rPr>
                <w:rFonts w:ascii="Times New Roman" w:eastAsia="Times New Roman" w:hAnsi="Times New Roman"/>
                <w:color w:val="0834B0"/>
                <w:sz w:val="16"/>
                <w:szCs w:val="16"/>
                <w:lang w:eastAsia="it-IT"/>
              </w:rPr>
            </w:pPr>
          </w:p>
        </w:tc>
        <w:tc>
          <w:tcPr>
            <w:tcW w:w="554" w:type="dxa"/>
          </w:tcPr>
          <w:p w:rsidR="00A735D4" w:rsidRPr="007429F2" w:rsidRDefault="00A735D4" w:rsidP="00956354">
            <w:pPr>
              <w:jc w:val="center"/>
              <w:rPr>
                <w:rFonts w:ascii="Times New Roman" w:hAnsi="Times New Roman"/>
                <w:color w:val="0834B0"/>
                <w:sz w:val="16"/>
                <w:szCs w:val="16"/>
              </w:rPr>
            </w:pPr>
          </w:p>
          <w:p w:rsidR="00A735D4"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735D4"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A735D4" w:rsidRPr="007429F2" w:rsidRDefault="00A735D4" w:rsidP="00956354">
            <w:pPr>
              <w:jc w:val="center"/>
              <w:rPr>
                <w:rFonts w:ascii="Times New Roman" w:hAnsi="Times New Roman"/>
                <w:color w:val="0834B0"/>
                <w:sz w:val="16"/>
                <w:szCs w:val="16"/>
              </w:rPr>
            </w:pPr>
          </w:p>
          <w:p w:rsidR="00A735D4"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735D4"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A735D4" w:rsidRPr="007429F2" w:rsidRDefault="00A735D4" w:rsidP="00956354">
            <w:pPr>
              <w:jc w:val="center"/>
              <w:rPr>
                <w:rFonts w:ascii="Times New Roman" w:hAnsi="Times New Roman"/>
                <w:color w:val="0834B0"/>
                <w:sz w:val="16"/>
                <w:szCs w:val="16"/>
              </w:rPr>
            </w:pPr>
          </w:p>
          <w:p w:rsidR="00A735D4"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735D4"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76" w:type="dxa"/>
          </w:tcPr>
          <w:p w:rsidR="00A735D4" w:rsidRPr="007429F2" w:rsidRDefault="00A735D4" w:rsidP="00956354">
            <w:pPr>
              <w:jc w:val="center"/>
              <w:rPr>
                <w:rFonts w:ascii="Times New Roman" w:hAnsi="Times New Roman"/>
                <w:color w:val="1F497D" w:themeColor="text2"/>
                <w:sz w:val="16"/>
                <w:szCs w:val="16"/>
              </w:rPr>
            </w:pPr>
          </w:p>
        </w:tc>
        <w:tc>
          <w:tcPr>
            <w:tcW w:w="4623" w:type="dxa"/>
          </w:tcPr>
          <w:p w:rsidR="00A735D4" w:rsidRPr="007429F2" w:rsidRDefault="00A735D4" w:rsidP="00956354">
            <w:pPr>
              <w:jc w:val="center"/>
              <w:rPr>
                <w:rFonts w:ascii="Times New Roman" w:hAnsi="Times New Roman"/>
                <w:color w:val="1F497D" w:themeColor="text2"/>
                <w:sz w:val="16"/>
                <w:szCs w:val="16"/>
              </w:rPr>
            </w:pPr>
          </w:p>
        </w:tc>
      </w:tr>
    </w:tbl>
    <w:p w:rsidR="001B5F0A" w:rsidRPr="007429F2" w:rsidRDefault="001B5F0A">
      <w:pPr>
        <w:rPr>
          <w:rFonts w:ascii="Times New Roman" w:hAnsi="Times New Roman"/>
          <w:sz w:val="16"/>
          <w:szCs w:val="16"/>
        </w:rPr>
      </w:pPr>
      <w:r w:rsidRPr="007429F2">
        <w:rPr>
          <w:rFonts w:ascii="Times New Roman" w:hAnsi="Times New Roman"/>
          <w:sz w:val="16"/>
          <w:szCs w:val="16"/>
        </w:rPr>
        <w:br w:type="page"/>
      </w:r>
    </w:p>
    <w:tbl>
      <w:tblPr>
        <w:tblStyle w:val="Grigliatabella"/>
        <w:tblW w:w="14317" w:type="dxa"/>
        <w:tblInd w:w="108" w:type="dxa"/>
        <w:tblLook w:val="04A0" w:firstRow="1" w:lastRow="0" w:firstColumn="1" w:lastColumn="0" w:noHBand="0" w:noVBand="1"/>
      </w:tblPr>
      <w:tblGrid>
        <w:gridCol w:w="552"/>
        <w:gridCol w:w="3790"/>
        <w:gridCol w:w="554"/>
        <w:gridCol w:w="554"/>
        <w:gridCol w:w="554"/>
        <w:gridCol w:w="3682"/>
        <w:gridCol w:w="4631"/>
      </w:tblGrid>
      <w:tr w:rsidR="00AC5EB0" w:rsidRPr="007429F2" w:rsidTr="00AC5EB0">
        <w:tc>
          <w:tcPr>
            <w:tcW w:w="14317" w:type="dxa"/>
            <w:gridSpan w:val="7"/>
            <w:shd w:val="clear" w:color="auto" w:fill="B8CCE4" w:themeFill="accent1" w:themeFillTint="66"/>
          </w:tcPr>
          <w:p w:rsidR="00AC5EB0" w:rsidRPr="007429F2" w:rsidRDefault="00AC5EB0" w:rsidP="00EB6F2B">
            <w:pPr>
              <w:shd w:val="clear" w:color="auto" w:fill="B8CCE4" w:themeFill="accent1" w:themeFillTint="66"/>
              <w:jc w:val="center"/>
              <w:rPr>
                <w:rFonts w:ascii="Times New Roman" w:hAnsi="Times New Roman"/>
                <w:b/>
                <w:color w:val="0834B0"/>
                <w:sz w:val="16"/>
                <w:szCs w:val="16"/>
              </w:rPr>
            </w:pPr>
          </w:p>
          <w:p w:rsidR="00AC5EB0" w:rsidRPr="007429F2" w:rsidRDefault="00AC5EB0" w:rsidP="00EB6F2B">
            <w:pPr>
              <w:shd w:val="clear" w:color="auto" w:fill="B8CCE4" w:themeFill="accent1" w:themeFillTint="66"/>
              <w:jc w:val="center"/>
              <w:rPr>
                <w:rFonts w:ascii="Times New Roman" w:hAnsi="Times New Roman"/>
                <w:b/>
                <w:color w:val="0834B0"/>
                <w:sz w:val="16"/>
                <w:szCs w:val="16"/>
              </w:rPr>
            </w:pPr>
            <w:r w:rsidRPr="007429F2">
              <w:rPr>
                <w:rFonts w:ascii="Times New Roman" w:hAnsi="Times New Roman"/>
                <w:b/>
                <w:color w:val="0834B0"/>
                <w:sz w:val="16"/>
                <w:szCs w:val="16"/>
              </w:rPr>
              <w:t>SEZIONE C: VALUTAZIONE DELLE OFFERT</w:t>
            </w:r>
            <w:r w:rsidR="007D7838" w:rsidRPr="007429F2">
              <w:rPr>
                <w:rFonts w:ascii="Times New Roman" w:hAnsi="Times New Roman"/>
                <w:b/>
                <w:color w:val="0834B0"/>
                <w:sz w:val="16"/>
                <w:szCs w:val="16"/>
              </w:rPr>
              <w:t>E E</w:t>
            </w:r>
            <w:r w:rsidRPr="007429F2">
              <w:rPr>
                <w:rFonts w:ascii="Times New Roman" w:hAnsi="Times New Roman"/>
                <w:b/>
                <w:color w:val="0834B0"/>
                <w:sz w:val="16"/>
                <w:szCs w:val="16"/>
              </w:rPr>
              <w:t xml:space="preserve"> AGGIUDICAZIONE</w:t>
            </w:r>
          </w:p>
          <w:p w:rsidR="00AC5EB0" w:rsidRPr="007429F2" w:rsidRDefault="00AC5EB0" w:rsidP="001B5F0A">
            <w:pPr>
              <w:jc w:val="center"/>
              <w:rPr>
                <w:rFonts w:ascii="Times New Roman" w:hAnsi="Times New Roman"/>
                <w:b/>
                <w:color w:val="0834B0"/>
                <w:sz w:val="16"/>
                <w:szCs w:val="16"/>
              </w:rPr>
            </w:pPr>
          </w:p>
        </w:tc>
      </w:tr>
      <w:tr w:rsidR="00AC5EB0" w:rsidRPr="007429F2" w:rsidTr="00AC5EB0">
        <w:tc>
          <w:tcPr>
            <w:tcW w:w="14317" w:type="dxa"/>
            <w:gridSpan w:val="7"/>
            <w:tcBorders>
              <w:bottom w:val="single" w:sz="4" w:space="0" w:color="auto"/>
            </w:tcBorders>
          </w:tcPr>
          <w:p w:rsidR="00AC5EB0" w:rsidRPr="007429F2" w:rsidRDefault="00AC5EB0" w:rsidP="008825DF">
            <w:pPr>
              <w:jc w:val="center"/>
              <w:rPr>
                <w:rFonts w:ascii="Times New Roman" w:hAnsi="Times New Roman"/>
                <w:color w:val="1F497D" w:themeColor="text2"/>
                <w:sz w:val="16"/>
                <w:szCs w:val="16"/>
              </w:rPr>
            </w:pPr>
          </w:p>
        </w:tc>
      </w:tr>
      <w:tr w:rsidR="00AC5EB0" w:rsidRPr="007429F2" w:rsidTr="00AC5EB0">
        <w:tc>
          <w:tcPr>
            <w:tcW w:w="552" w:type="dxa"/>
            <w:shd w:val="clear" w:color="auto" w:fill="B8CCE4" w:themeFill="accent1" w:themeFillTint="66"/>
          </w:tcPr>
          <w:p w:rsidR="00AC5EB0" w:rsidRPr="007429F2" w:rsidRDefault="00AC5EB0" w:rsidP="00786854">
            <w:pPr>
              <w:jc w:val="center"/>
              <w:rPr>
                <w:rFonts w:ascii="Times New Roman" w:hAnsi="Times New Roman"/>
                <w:b/>
                <w:color w:val="0834B0"/>
                <w:sz w:val="16"/>
                <w:szCs w:val="16"/>
              </w:rPr>
            </w:pPr>
          </w:p>
          <w:p w:rsidR="00AC5EB0" w:rsidRPr="007429F2" w:rsidRDefault="00AC5EB0" w:rsidP="00786854">
            <w:pPr>
              <w:jc w:val="center"/>
              <w:rPr>
                <w:rFonts w:ascii="Times New Roman" w:hAnsi="Times New Roman"/>
                <w:b/>
                <w:color w:val="0834B0"/>
                <w:sz w:val="16"/>
                <w:szCs w:val="16"/>
              </w:rPr>
            </w:pPr>
            <w:r w:rsidRPr="007429F2">
              <w:rPr>
                <w:rFonts w:ascii="Times New Roman" w:hAnsi="Times New Roman"/>
                <w:b/>
                <w:color w:val="0834B0"/>
                <w:sz w:val="16"/>
                <w:szCs w:val="16"/>
              </w:rPr>
              <w:t>N.</w:t>
            </w:r>
          </w:p>
        </w:tc>
        <w:tc>
          <w:tcPr>
            <w:tcW w:w="3790" w:type="dxa"/>
            <w:shd w:val="clear" w:color="auto" w:fill="B8CCE4" w:themeFill="accent1" w:themeFillTint="66"/>
          </w:tcPr>
          <w:p w:rsidR="00AC5EB0" w:rsidRPr="007429F2" w:rsidRDefault="00AC5EB0" w:rsidP="00786854">
            <w:pPr>
              <w:jc w:val="center"/>
              <w:rPr>
                <w:rFonts w:ascii="Times New Roman" w:hAnsi="Times New Roman"/>
                <w:b/>
                <w:color w:val="0834B0"/>
                <w:sz w:val="16"/>
                <w:szCs w:val="16"/>
              </w:rPr>
            </w:pPr>
          </w:p>
          <w:p w:rsidR="00AC5EB0" w:rsidRPr="007429F2" w:rsidRDefault="00AC5EB0" w:rsidP="00786854">
            <w:pPr>
              <w:jc w:val="center"/>
              <w:rPr>
                <w:rFonts w:ascii="Times New Roman" w:hAnsi="Times New Roman"/>
                <w:b/>
                <w:color w:val="0834B0"/>
                <w:sz w:val="16"/>
                <w:szCs w:val="16"/>
              </w:rPr>
            </w:pPr>
            <w:r w:rsidRPr="007429F2">
              <w:rPr>
                <w:rFonts w:ascii="Times New Roman" w:hAnsi="Times New Roman"/>
                <w:b/>
                <w:color w:val="0834B0"/>
                <w:sz w:val="16"/>
                <w:szCs w:val="16"/>
              </w:rPr>
              <w:t>Oggetto della verifica</w:t>
            </w:r>
          </w:p>
        </w:tc>
        <w:tc>
          <w:tcPr>
            <w:tcW w:w="1662" w:type="dxa"/>
            <w:gridSpan w:val="3"/>
            <w:shd w:val="clear" w:color="auto" w:fill="B8CCE4" w:themeFill="accent1" w:themeFillTint="66"/>
          </w:tcPr>
          <w:p w:rsidR="00AC5EB0" w:rsidRPr="007429F2" w:rsidRDefault="00AC5EB0" w:rsidP="00786854">
            <w:pPr>
              <w:jc w:val="center"/>
              <w:rPr>
                <w:rFonts w:ascii="Times New Roman" w:hAnsi="Times New Roman"/>
                <w:b/>
                <w:color w:val="0834B0"/>
                <w:sz w:val="16"/>
                <w:szCs w:val="16"/>
              </w:rPr>
            </w:pPr>
          </w:p>
          <w:p w:rsidR="00AC5EB0" w:rsidRPr="007429F2" w:rsidRDefault="00AC5EB0" w:rsidP="00786854">
            <w:pPr>
              <w:jc w:val="center"/>
              <w:rPr>
                <w:rFonts w:ascii="Times New Roman" w:hAnsi="Times New Roman"/>
                <w:b/>
                <w:color w:val="0834B0"/>
                <w:sz w:val="16"/>
                <w:szCs w:val="16"/>
              </w:rPr>
            </w:pPr>
            <w:r w:rsidRPr="007429F2">
              <w:rPr>
                <w:rFonts w:ascii="Times New Roman" w:hAnsi="Times New Roman"/>
                <w:b/>
                <w:color w:val="0834B0"/>
                <w:sz w:val="16"/>
                <w:szCs w:val="16"/>
              </w:rPr>
              <w:t>Si      No      N.a.</w:t>
            </w:r>
          </w:p>
        </w:tc>
        <w:tc>
          <w:tcPr>
            <w:tcW w:w="3682" w:type="dxa"/>
            <w:shd w:val="clear" w:color="auto" w:fill="B8CCE4" w:themeFill="accent1" w:themeFillTint="66"/>
          </w:tcPr>
          <w:p w:rsidR="00AC5EB0" w:rsidRPr="007429F2" w:rsidRDefault="00AC5EB0" w:rsidP="00786854">
            <w:pPr>
              <w:jc w:val="center"/>
              <w:rPr>
                <w:rFonts w:ascii="Times New Roman" w:hAnsi="Times New Roman"/>
                <w:b/>
                <w:color w:val="0834B0"/>
                <w:sz w:val="16"/>
                <w:szCs w:val="16"/>
              </w:rPr>
            </w:pPr>
            <w:r w:rsidRPr="007429F2">
              <w:rPr>
                <w:rFonts w:ascii="Times New Roman" w:hAnsi="Times New Roman"/>
                <w:b/>
                <w:color w:val="0834B0"/>
                <w:sz w:val="16"/>
                <w:szCs w:val="16"/>
              </w:rPr>
              <w:t>Documenti controllati</w:t>
            </w:r>
          </w:p>
        </w:tc>
        <w:tc>
          <w:tcPr>
            <w:tcW w:w="4631" w:type="dxa"/>
            <w:shd w:val="clear" w:color="auto" w:fill="B8CCE4" w:themeFill="accent1" w:themeFillTint="66"/>
          </w:tcPr>
          <w:p w:rsidR="00AC5EB0" w:rsidRPr="007429F2" w:rsidRDefault="00AC5EB0" w:rsidP="008825DF">
            <w:pPr>
              <w:jc w:val="center"/>
              <w:rPr>
                <w:rFonts w:ascii="Times New Roman" w:hAnsi="Times New Roman"/>
                <w:b/>
                <w:color w:val="0834B0"/>
                <w:sz w:val="16"/>
                <w:szCs w:val="16"/>
              </w:rPr>
            </w:pPr>
          </w:p>
          <w:p w:rsidR="00AC5EB0" w:rsidRPr="007429F2" w:rsidRDefault="00AC5EB0" w:rsidP="008825DF">
            <w:pPr>
              <w:jc w:val="center"/>
              <w:rPr>
                <w:rFonts w:ascii="Times New Roman" w:hAnsi="Times New Roman"/>
                <w:color w:val="1F497D" w:themeColor="text2"/>
                <w:sz w:val="16"/>
                <w:szCs w:val="16"/>
              </w:rPr>
            </w:pPr>
            <w:r w:rsidRPr="007429F2">
              <w:rPr>
                <w:rFonts w:ascii="Times New Roman" w:hAnsi="Times New Roman"/>
                <w:b/>
                <w:color w:val="0834B0"/>
                <w:sz w:val="16"/>
                <w:szCs w:val="16"/>
              </w:rPr>
              <w:t>note</w:t>
            </w:r>
          </w:p>
        </w:tc>
      </w:tr>
      <w:tr w:rsidR="00AC5EB0" w:rsidRPr="007429F2" w:rsidTr="00AC5EB0">
        <w:tc>
          <w:tcPr>
            <w:tcW w:w="14317" w:type="dxa"/>
            <w:gridSpan w:val="7"/>
          </w:tcPr>
          <w:p w:rsidR="00AC5EB0" w:rsidRPr="007429F2" w:rsidRDefault="00AC5EB0" w:rsidP="008825DF">
            <w:pPr>
              <w:jc w:val="center"/>
              <w:rPr>
                <w:rFonts w:ascii="Times New Roman" w:hAnsi="Times New Roman"/>
                <w:color w:val="1F497D" w:themeColor="text2"/>
                <w:sz w:val="16"/>
                <w:szCs w:val="16"/>
              </w:rPr>
            </w:pPr>
          </w:p>
        </w:tc>
      </w:tr>
      <w:tr w:rsidR="00AC5EB0" w:rsidRPr="007429F2" w:rsidTr="00AC5EB0">
        <w:tc>
          <w:tcPr>
            <w:tcW w:w="552" w:type="dxa"/>
          </w:tcPr>
          <w:p w:rsidR="00AC5EB0" w:rsidRPr="007429F2" w:rsidRDefault="00AC5EB0" w:rsidP="00180509">
            <w:pPr>
              <w:pStyle w:val="Paragrafoelenco"/>
              <w:numPr>
                <w:ilvl w:val="0"/>
                <w:numId w:val="12"/>
              </w:numPr>
              <w:ind w:left="318"/>
              <w:rPr>
                <w:rFonts w:ascii="Times New Roman" w:eastAsia="Times New Roman" w:hAnsi="Times New Roman"/>
                <w:color w:val="0834B0"/>
                <w:sz w:val="16"/>
                <w:szCs w:val="16"/>
                <w:lang w:eastAsia="it-IT"/>
              </w:rPr>
            </w:pPr>
          </w:p>
        </w:tc>
        <w:tc>
          <w:tcPr>
            <w:tcW w:w="3790" w:type="dxa"/>
            <w:shd w:val="clear" w:color="auto" w:fill="DBE5F1" w:themeFill="accent1" w:themeFillTint="33"/>
          </w:tcPr>
          <w:p w:rsidR="00AC5EB0" w:rsidRPr="007429F2" w:rsidRDefault="00AC5EB0" w:rsidP="00956354">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L’offerta del soggetto affidatario è pervenuta</w:t>
            </w:r>
            <w:r w:rsidRPr="007429F2">
              <w:rPr>
                <w:rFonts w:ascii="Times New Roman" w:eastAsia="Times New Roman" w:hAnsi="Times New Roman"/>
                <w:b/>
                <w:color w:val="0834B0"/>
                <w:sz w:val="16"/>
                <w:szCs w:val="16"/>
                <w:lang w:eastAsia="it-IT"/>
              </w:rPr>
              <w:t xml:space="preserve"> </w:t>
            </w:r>
            <w:r w:rsidRPr="007429F2">
              <w:rPr>
                <w:rFonts w:ascii="Times New Roman" w:eastAsia="Times New Roman" w:hAnsi="Times New Roman"/>
                <w:b/>
                <w:color w:val="0834B0"/>
                <w:sz w:val="16"/>
                <w:szCs w:val="16"/>
                <w:u w:val="single"/>
                <w:lang w:eastAsia="it-IT"/>
              </w:rPr>
              <w:t>nei</w:t>
            </w:r>
            <w:r w:rsidRPr="007429F2">
              <w:rPr>
                <w:rFonts w:ascii="Times New Roman" w:eastAsia="Times New Roman" w:hAnsi="Times New Roman"/>
                <w:color w:val="0834B0"/>
                <w:sz w:val="16"/>
                <w:szCs w:val="16"/>
                <w:u w:val="single"/>
                <w:lang w:eastAsia="it-IT"/>
              </w:rPr>
              <w:t xml:space="preserve"> </w:t>
            </w:r>
            <w:r w:rsidRPr="007429F2">
              <w:rPr>
                <w:rFonts w:ascii="Times New Roman" w:eastAsia="Times New Roman" w:hAnsi="Times New Roman"/>
                <w:b/>
                <w:color w:val="0834B0"/>
                <w:sz w:val="16"/>
                <w:szCs w:val="16"/>
                <w:u w:val="single"/>
                <w:lang w:eastAsia="it-IT"/>
              </w:rPr>
              <w:t>termini indicati</w:t>
            </w:r>
            <w:r w:rsidRPr="007429F2">
              <w:rPr>
                <w:rFonts w:ascii="Times New Roman" w:eastAsia="Times New Roman" w:hAnsi="Times New Roman"/>
                <w:color w:val="0834B0"/>
                <w:sz w:val="16"/>
                <w:szCs w:val="16"/>
                <w:u w:val="single"/>
                <w:lang w:eastAsia="it-IT"/>
              </w:rPr>
              <w:t xml:space="preserve"> </w:t>
            </w:r>
            <w:r w:rsidRPr="007429F2">
              <w:rPr>
                <w:rFonts w:ascii="Times New Roman" w:eastAsia="Times New Roman" w:hAnsi="Times New Roman"/>
                <w:color w:val="0834B0"/>
                <w:sz w:val="16"/>
                <w:szCs w:val="16"/>
                <w:lang w:eastAsia="it-IT"/>
              </w:rPr>
              <w:t>ed è conforme a quanto indicato nell’ODA/RDO/lettera di invito?</w:t>
            </w:r>
          </w:p>
        </w:tc>
        <w:tc>
          <w:tcPr>
            <w:tcW w:w="554" w:type="dxa"/>
          </w:tcPr>
          <w:p w:rsidR="00AC5EB0" w:rsidRPr="007429F2" w:rsidRDefault="00AC5EB0" w:rsidP="00956354">
            <w:pPr>
              <w:jc w:val="center"/>
              <w:rPr>
                <w:rFonts w:ascii="Times New Roman" w:hAnsi="Times New Roman"/>
                <w:color w:val="0834B0"/>
                <w:sz w:val="16"/>
                <w:szCs w:val="16"/>
              </w:rPr>
            </w:pPr>
          </w:p>
          <w:p w:rsidR="00AC5EB0"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C5EB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AC5EB0" w:rsidRPr="007429F2" w:rsidRDefault="00AC5EB0" w:rsidP="00956354">
            <w:pPr>
              <w:jc w:val="center"/>
              <w:rPr>
                <w:rFonts w:ascii="Times New Roman" w:hAnsi="Times New Roman"/>
                <w:color w:val="0834B0"/>
                <w:sz w:val="16"/>
                <w:szCs w:val="16"/>
              </w:rPr>
            </w:pPr>
          </w:p>
          <w:p w:rsidR="00AC5EB0"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C5EB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AC5EB0" w:rsidRPr="007429F2" w:rsidRDefault="00AC5EB0" w:rsidP="00956354">
            <w:pPr>
              <w:jc w:val="center"/>
              <w:rPr>
                <w:rFonts w:ascii="Times New Roman" w:hAnsi="Times New Roman"/>
                <w:color w:val="0834B0"/>
                <w:sz w:val="16"/>
                <w:szCs w:val="16"/>
              </w:rPr>
            </w:pPr>
          </w:p>
          <w:p w:rsidR="00AC5EB0"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C5EB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82" w:type="dxa"/>
          </w:tcPr>
          <w:p w:rsidR="00AC5EB0" w:rsidRPr="007429F2" w:rsidRDefault="00AC5EB0" w:rsidP="008825DF">
            <w:pPr>
              <w:jc w:val="center"/>
              <w:rPr>
                <w:rFonts w:ascii="Times New Roman" w:hAnsi="Times New Roman"/>
                <w:color w:val="1F497D" w:themeColor="text2"/>
                <w:sz w:val="16"/>
                <w:szCs w:val="16"/>
              </w:rPr>
            </w:pPr>
          </w:p>
        </w:tc>
        <w:tc>
          <w:tcPr>
            <w:tcW w:w="4631" w:type="dxa"/>
          </w:tcPr>
          <w:p w:rsidR="00AC5EB0" w:rsidRPr="007429F2" w:rsidRDefault="00AC5EB0" w:rsidP="008825DF">
            <w:pPr>
              <w:jc w:val="center"/>
              <w:rPr>
                <w:rFonts w:ascii="Times New Roman" w:hAnsi="Times New Roman"/>
                <w:color w:val="1F497D" w:themeColor="text2"/>
                <w:sz w:val="16"/>
                <w:szCs w:val="16"/>
              </w:rPr>
            </w:pPr>
          </w:p>
        </w:tc>
      </w:tr>
      <w:tr w:rsidR="00AC5EB0" w:rsidRPr="007429F2" w:rsidTr="00AC5EB0">
        <w:tc>
          <w:tcPr>
            <w:tcW w:w="552" w:type="dxa"/>
          </w:tcPr>
          <w:p w:rsidR="00AC5EB0" w:rsidRPr="007429F2" w:rsidRDefault="00AC5EB0" w:rsidP="00180509">
            <w:pPr>
              <w:pStyle w:val="Paragrafoelenco"/>
              <w:numPr>
                <w:ilvl w:val="0"/>
                <w:numId w:val="12"/>
              </w:numPr>
              <w:ind w:left="318"/>
              <w:rPr>
                <w:rFonts w:ascii="Times New Roman" w:eastAsia="Times New Roman" w:hAnsi="Times New Roman"/>
                <w:color w:val="0834B0"/>
                <w:sz w:val="16"/>
                <w:szCs w:val="16"/>
                <w:lang w:eastAsia="it-IT"/>
              </w:rPr>
            </w:pPr>
          </w:p>
        </w:tc>
        <w:tc>
          <w:tcPr>
            <w:tcW w:w="3790" w:type="dxa"/>
            <w:shd w:val="clear" w:color="auto" w:fill="DBE5F1" w:themeFill="accent1" w:themeFillTint="33"/>
          </w:tcPr>
          <w:p w:rsidR="00AC5EB0" w:rsidRPr="007429F2" w:rsidRDefault="00AC5EB0" w:rsidP="00956354">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 xml:space="preserve">È stata verificata la </w:t>
            </w:r>
            <w:r w:rsidRPr="007429F2">
              <w:rPr>
                <w:rFonts w:ascii="Times New Roman" w:eastAsia="Times New Roman" w:hAnsi="Times New Roman"/>
                <w:color w:val="0834B0"/>
                <w:sz w:val="16"/>
                <w:szCs w:val="16"/>
                <w:u w:val="single"/>
                <w:lang w:eastAsia="it-IT"/>
              </w:rPr>
              <w:t>congruità del prezzo</w:t>
            </w:r>
            <w:r w:rsidRPr="007429F2">
              <w:rPr>
                <w:rFonts w:ascii="Times New Roman" w:eastAsia="Times New Roman" w:hAnsi="Times New Roman"/>
                <w:color w:val="0834B0"/>
                <w:sz w:val="16"/>
                <w:szCs w:val="16"/>
                <w:lang w:eastAsia="it-IT"/>
              </w:rPr>
              <w:t xml:space="preserve"> del soggetto affidatario?</w:t>
            </w:r>
          </w:p>
        </w:tc>
        <w:tc>
          <w:tcPr>
            <w:tcW w:w="554" w:type="dxa"/>
          </w:tcPr>
          <w:p w:rsidR="00AC5EB0" w:rsidRPr="007429F2" w:rsidRDefault="00AC5EB0" w:rsidP="00956354">
            <w:pPr>
              <w:jc w:val="center"/>
              <w:rPr>
                <w:rFonts w:ascii="Times New Roman" w:hAnsi="Times New Roman"/>
                <w:color w:val="0834B0"/>
                <w:sz w:val="16"/>
                <w:szCs w:val="16"/>
              </w:rPr>
            </w:pPr>
          </w:p>
          <w:p w:rsidR="00AC5EB0"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C5EB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AC5EB0" w:rsidRPr="007429F2" w:rsidRDefault="00AC5EB0" w:rsidP="00956354">
            <w:pPr>
              <w:jc w:val="center"/>
              <w:rPr>
                <w:rFonts w:ascii="Times New Roman" w:hAnsi="Times New Roman"/>
                <w:color w:val="0834B0"/>
                <w:sz w:val="16"/>
                <w:szCs w:val="16"/>
              </w:rPr>
            </w:pPr>
          </w:p>
          <w:p w:rsidR="00AC5EB0"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C5EB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AC5EB0" w:rsidRPr="007429F2" w:rsidRDefault="00AC5EB0" w:rsidP="00956354">
            <w:pPr>
              <w:jc w:val="center"/>
              <w:rPr>
                <w:rFonts w:ascii="Times New Roman" w:hAnsi="Times New Roman"/>
                <w:color w:val="0834B0"/>
                <w:sz w:val="16"/>
                <w:szCs w:val="16"/>
              </w:rPr>
            </w:pPr>
          </w:p>
          <w:p w:rsidR="00AC5EB0"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C5EB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82" w:type="dxa"/>
          </w:tcPr>
          <w:p w:rsidR="00AC5EB0" w:rsidRPr="007429F2" w:rsidRDefault="00AC5EB0" w:rsidP="008825DF">
            <w:pPr>
              <w:jc w:val="center"/>
              <w:rPr>
                <w:rFonts w:ascii="Times New Roman" w:hAnsi="Times New Roman"/>
                <w:color w:val="1F497D" w:themeColor="text2"/>
                <w:sz w:val="16"/>
                <w:szCs w:val="16"/>
              </w:rPr>
            </w:pPr>
          </w:p>
        </w:tc>
        <w:tc>
          <w:tcPr>
            <w:tcW w:w="4631" w:type="dxa"/>
          </w:tcPr>
          <w:p w:rsidR="00AC5EB0" w:rsidRPr="007429F2" w:rsidRDefault="00AC5EB0" w:rsidP="008825DF">
            <w:pPr>
              <w:jc w:val="center"/>
              <w:rPr>
                <w:rFonts w:ascii="Times New Roman" w:hAnsi="Times New Roman"/>
                <w:color w:val="1F497D" w:themeColor="text2"/>
                <w:sz w:val="16"/>
                <w:szCs w:val="16"/>
              </w:rPr>
            </w:pPr>
          </w:p>
        </w:tc>
      </w:tr>
      <w:tr w:rsidR="00AC5EB0" w:rsidRPr="007429F2" w:rsidTr="00AC5EB0">
        <w:tc>
          <w:tcPr>
            <w:tcW w:w="14317" w:type="dxa"/>
            <w:gridSpan w:val="7"/>
            <w:tcBorders>
              <w:bottom w:val="single" w:sz="4" w:space="0" w:color="auto"/>
            </w:tcBorders>
          </w:tcPr>
          <w:p w:rsidR="00AC5EB0" w:rsidRPr="007429F2" w:rsidRDefault="00AC5EB0" w:rsidP="008825DF">
            <w:pPr>
              <w:jc w:val="center"/>
              <w:rPr>
                <w:rFonts w:ascii="Times New Roman" w:hAnsi="Times New Roman"/>
                <w:color w:val="1F497D" w:themeColor="text2"/>
                <w:sz w:val="16"/>
                <w:szCs w:val="16"/>
              </w:rPr>
            </w:pPr>
          </w:p>
        </w:tc>
      </w:tr>
      <w:tr w:rsidR="00AC5EB0" w:rsidRPr="007429F2" w:rsidTr="00AC5EB0">
        <w:tc>
          <w:tcPr>
            <w:tcW w:w="14317" w:type="dxa"/>
            <w:gridSpan w:val="7"/>
            <w:tcBorders>
              <w:bottom w:val="single" w:sz="4" w:space="0" w:color="auto"/>
            </w:tcBorders>
            <w:shd w:val="clear" w:color="auto" w:fill="B8CCE4" w:themeFill="accent1" w:themeFillTint="66"/>
          </w:tcPr>
          <w:p w:rsidR="00AC5EB0" w:rsidRPr="007429F2" w:rsidRDefault="00AC5EB0" w:rsidP="00A81AE5">
            <w:pPr>
              <w:jc w:val="center"/>
              <w:rPr>
                <w:rFonts w:ascii="Times New Roman" w:hAnsi="Times New Roman"/>
                <w:b/>
                <w:color w:val="0834B0"/>
                <w:sz w:val="16"/>
                <w:szCs w:val="16"/>
              </w:rPr>
            </w:pPr>
            <w:r w:rsidRPr="007429F2">
              <w:rPr>
                <w:rFonts w:ascii="Times New Roman" w:hAnsi="Times New Roman"/>
                <w:b/>
                <w:color w:val="0834B0"/>
                <w:sz w:val="16"/>
                <w:szCs w:val="16"/>
              </w:rPr>
              <w:t>C.1</w:t>
            </w:r>
            <w:r w:rsidR="000A0A20" w:rsidRPr="007429F2">
              <w:rPr>
                <w:rFonts w:ascii="Times New Roman" w:hAnsi="Times New Roman"/>
                <w:b/>
                <w:color w:val="0834B0"/>
                <w:sz w:val="16"/>
                <w:szCs w:val="16"/>
              </w:rPr>
              <w:t>.</w:t>
            </w:r>
            <w:r w:rsidRPr="007429F2">
              <w:rPr>
                <w:rFonts w:ascii="Times New Roman" w:hAnsi="Times New Roman"/>
                <w:b/>
                <w:color w:val="0834B0"/>
                <w:sz w:val="16"/>
                <w:szCs w:val="16"/>
              </w:rPr>
              <w:t xml:space="preserve"> VERIFICA DEL POSSESSO DEI REQUISITI</w:t>
            </w:r>
          </w:p>
          <w:p w:rsidR="00AC5EB0" w:rsidRPr="007429F2" w:rsidRDefault="00AC5EB0" w:rsidP="00A81AE5">
            <w:pPr>
              <w:jc w:val="center"/>
              <w:rPr>
                <w:rFonts w:ascii="Times New Roman" w:hAnsi="Times New Roman"/>
                <w:b/>
                <w:color w:val="0834B0"/>
                <w:sz w:val="16"/>
                <w:szCs w:val="16"/>
              </w:rPr>
            </w:pPr>
            <w:r w:rsidRPr="007429F2">
              <w:rPr>
                <w:rFonts w:ascii="Times New Roman" w:hAnsi="Times New Roman"/>
                <w:b/>
                <w:color w:val="0834B0"/>
                <w:sz w:val="16"/>
                <w:szCs w:val="16"/>
              </w:rPr>
              <w:t>aggiudicatario e i subappaltatori (in sede di autorizzazione al subappalto)</w:t>
            </w:r>
          </w:p>
          <w:p w:rsidR="00AC5EB0" w:rsidRPr="007429F2" w:rsidRDefault="00AC5EB0" w:rsidP="00A81AE5">
            <w:pPr>
              <w:jc w:val="center"/>
              <w:rPr>
                <w:rFonts w:ascii="Times New Roman" w:hAnsi="Times New Roman"/>
                <w:b/>
                <w:color w:val="0834B0"/>
                <w:sz w:val="16"/>
                <w:szCs w:val="16"/>
                <w:u w:val="single"/>
              </w:rPr>
            </w:pPr>
          </w:p>
          <w:p w:rsidR="00AC5EB0" w:rsidRPr="007429F2" w:rsidRDefault="00AC5EB0" w:rsidP="00A81AE5">
            <w:pPr>
              <w:jc w:val="center"/>
              <w:rPr>
                <w:rFonts w:ascii="Times New Roman" w:hAnsi="Times New Roman"/>
                <w:b/>
                <w:color w:val="0834B0"/>
                <w:sz w:val="16"/>
                <w:szCs w:val="16"/>
                <w:u w:val="single"/>
              </w:rPr>
            </w:pPr>
            <w:r w:rsidRPr="007429F2">
              <w:rPr>
                <w:rFonts w:ascii="Times New Roman" w:hAnsi="Times New Roman"/>
                <w:b/>
                <w:color w:val="0834B0"/>
                <w:sz w:val="16"/>
                <w:szCs w:val="16"/>
                <w:u w:val="single"/>
              </w:rPr>
              <w:t>(compilare solo la sezione corrispondente all’importo di affidamento)</w:t>
            </w:r>
          </w:p>
          <w:p w:rsidR="00B30D60" w:rsidRPr="007429F2" w:rsidRDefault="00B30D60" w:rsidP="00A81AE5">
            <w:pPr>
              <w:jc w:val="center"/>
              <w:rPr>
                <w:rFonts w:ascii="Times New Roman" w:hAnsi="Times New Roman"/>
                <w:b/>
                <w:color w:val="0834B0"/>
                <w:sz w:val="16"/>
                <w:szCs w:val="16"/>
                <w:u w:val="single"/>
              </w:rPr>
            </w:pPr>
          </w:p>
          <w:p w:rsidR="00970BB6" w:rsidRPr="007429F2" w:rsidRDefault="00421933" w:rsidP="00421933">
            <w:pPr>
              <w:rPr>
                <w:rFonts w:ascii="Times New Roman" w:hAnsi="Times New Roman"/>
                <w:b/>
                <w:color w:val="FF0000"/>
                <w:sz w:val="16"/>
                <w:szCs w:val="16"/>
                <w:u w:val="single"/>
              </w:rPr>
            </w:pPr>
            <w:r w:rsidRPr="007429F2">
              <w:rPr>
                <w:rFonts w:ascii="Times New Roman" w:hAnsi="Times New Roman"/>
                <w:b/>
                <w:color w:val="FF0000"/>
                <w:sz w:val="16"/>
                <w:szCs w:val="16"/>
                <w:u w:val="single"/>
              </w:rPr>
              <w:t>N.B.</w:t>
            </w:r>
          </w:p>
          <w:p w:rsidR="00421933" w:rsidRPr="007429F2" w:rsidRDefault="00421933" w:rsidP="00421933">
            <w:pPr>
              <w:rPr>
                <w:rFonts w:ascii="Times New Roman" w:hAnsi="Times New Roman"/>
                <w:b/>
                <w:color w:val="1F497D" w:themeColor="text2"/>
                <w:sz w:val="16"/>
                <w:szCs w:val="16"/>
              </w:rPr>
            </w:pPr>
            <w:r w:rsidRPr="007429F2">
              <w:rPr>
                <w:rFonts w:ascii="Times New Roman" w:hAnsi="Times New Roman"/>
                <w:b/>
                <w:color w:val="FF0000"/>
                <w:sz w:val="16"/>
                <w:szCs w:val="16"/>
                <w:u w:val="single"/>
              </w:rPr>
              <w:t xml:space="preserve"> </w:t>
            </w:r>
            <w:r w:rsidRPr="007429F2">
              <w:rPr>
                <w:rFonts w:ascii="Times New Roman" w:hAnsi="Times New Roman"/>
                <w:b/>
                <w:color w:val="1F497D" w:themeColor="text2"/>
                <w:sz w:val="16"/>
                <w:szCs w:val="16"/>
              </w:rPr>
              <w:t>Si consideri:</w:t>
            </w:r>
          </w:p>
          <w:p w:rsidR="00421933" w:rsidRPr="007429F2" w:rsidRDefault="00421933" w:rsidP="00421933">
            <w:pPr>
              <w:rPr>
                <w:rFonts w:ascii="Times New Roman" w:hAnsi="Times New Roman"/>
                <w:b/>
                <w:color w:val="1F497D" w:themeColor="text2"/>
                <w:sz w:val="16"/>
                <w:szCs w:val="16"/>
              </w:rPr>
            </w:pPr>
            <w:r w:rsidRPr="007429F2">
              <w:rPr>
                <w:rFonts w:ascii="Times New Roman" w:hAnsi="Times New Roman"/>
                <w:b/>
                <w:color w:val="1F497D" w:themeColor="text2"/>
                <w:sz w:val="16"/>
                <w:szCs w:val="16"/>
              </w:rPr>
              <w:t xml:space="preserve">1)quanto stabilito dal nuovo comma 6 bis e ter art 36 del </w:t>
            </w:r>
            <w:proofErr w:type="spellStart"/>
            <w:r w:rsidRPr="007429F2">
              <w:rPr>
                <w:rFonts w:ascii="Times New Roman" w:hAnsi="Times New Roman"/>
                <w:b/>
                <w:color w:val="1F497D" w:themeColor="text2"/>
                <w:sz w:val="16"/>
                <w:szCs w:val="16"/>
              </w:rPr>
              <w:t>D.Lgs.</w:t>
            </w:r>
            <w:proofErr w:type="spellEnd"/>
            <w:r w:rsidRPr="007429F2">
              <w:rPr>
                <w:rFonts w:ascii="Times New Roman" w:hAnsi="Times New Roman"/>
                <w:b/>
                <w:color w:val="1F497D" w:themeColor="text2"/>
                <w:sz w:val="16"/>
                <w:szCs w:val="16"/>
              </w:rPr>
              <w:t xml:space="preserve"> 50/16 (introdotti dall’art. 1, comma 17, della legge n. 55 del 2019) per le procedure di affidamento effettuate nell’ambito dei mercati elettronici di cui al comma 6;</w:t>
            </w:r>
          </w:p>
          <w:p w:rsidR="00B30D60" w:rsidRPr="007429F2" w:rsidRDefault="00421933" w:rsidP="00421933">
            <w:pPr>
              <w:rPr>
                <w:rFonts w:ascii="Times New Roman" w:hAnsi="Times New Roman"/>
                <w:color w:val="FF0000"/>
                <w:sz w:val="16"/>
                <w:szCs w:val="16"/>
              </w:rPr>
            </w:pPr>
            <w:r w:rsidRPr="007429F2">
              <w:rPr>
                <w:rFonts w:ascii="Times New Roman" w:hAnsi="Times New Roman"/>
                <w:b/>
                <w:color w:val="1F497D" w:themeColor="text2"/>
                <w:sz w:val="16"/>
                <w:szCs w:val="16"/>
              </w:rPr>
              <w:t>2) le modifiche introdotte all’art. 80 da D.L. n. 32 del 18 aprile 2019 e da L. n. 55 del 14 giugno 2019.</w:t>
            </w:r>
          </w:p>
        </w:tc>
      </w:tr>
      <w:tr w:rsidR="00AC5EB0" w:rsidRPr="007429F2" w:rsidTr="00AC5EB0">
        <w:tc>
          <w:tcPr>
            <w:tcW w:w="14317" w:type="dxa"/>
            <w:gridSpan w:val="7"/>
            <w:tcBorders>
              <w:bottom w:val="single" w:sz="4" w:space="0" w:color="auto"/>
            </w:tcBorders>
          </w:tcPr>
          <w:p w:rsidR="00AC5EB0" w:rsidRPr="007429F2" w:rsidRDefault="00AC5EB0" w:rsidP="008825DF">
            <w:pPr>
              <w:jc w:val="center"/>
              <w:rPr>
                <w:rFonts w:ascii="Times New Roman" w:hAnsi="Times New Roman"/>
                <w:color w:val="1F497D" w:themeColor="text2"/>
                <w:sz w:val="16"/>
                <w:szCs w:val="16"/>
              </w:rPr>
            </w:pPr>
          </w:p>
        </w:tc>
      </w:tr>
      <w:tr w:rsidR="00AC5EB0" w:rsidRPr="007429F2" w:rsidTr="00AC5EB0">
        <w:tc>
          <w:tcPr>
            <w:tcW w:w="14317" w:type="dxa"/>
            <w:gridSpan w:val="7"/>
            <w:shd w:val="clear" w:color="auto" w:fill="B8CCE4" w:themeFill="accent1" w:themeFillTint="66"/>
          </w:tcPr>
          <w:p w:rsidR="00AC5EB0" w:rsidRPr="007429F2" w:rsidRDefault="00AC5EB0" w:rsidP="00A81AE5">
            <w:pPr>
              <w:jc w:val="center"/>
              <w:rPr>
                <w:rFonts w:ascii="Times New Roman" w:hAnsi="Times New Roman"/>
                <w:b/>
                <w:color w:val="0834B0"/>
                <w:sz w:val="16"/>
                <w:szCs w:val="16"/>
              </w:rPr>
            </w:pPr>
            <w:r w:rsidRPr="007429F2">
              <w:rPr>
                <w:rFonts w:ascii="Times New Roman" w:hAnsi="Times New Roman"/>
                <w:b/>
                <w:color w:val="0834B0"/>
                <w:sz w:val="16"/>
                <w:szCs w:val="16"/>
              </w:rPr>
              <w:t>C.1.1</w:t>
            </w:r>
            <w:r w:rsidR="000A0A20" w:rsidRPr="007429F2">
              <w:rPr>
                <w:rFonts w:ascii="Times New Roman" w:hAnsi="Times New Roman"/>
                <w:b/>
                <w:color w:val="0834B0"/>
                <w:sz w:val="16"/>
                <w:szCs w:val="16"/>
              </w:rPr>
              <w:t>.</w:t>
            </w:r>
            <w:r w:rsidRPr="007429F2">
              <w:rPr>
                <w:rFonts w:ascii="Times New Roman" w:hAnsi="Times New Roman"/>
                <w:b/>
                <w:color w:val="0834B0"/>
                <w:sz w:val="16"/>
                <w:szCs w:val="16"/>
              </w:rPr>
              <w:t xml:space="preserve"> Verifiche per affidamenti fino a Euro 5.000</w:t>
            </w:r>
            <w:r w:rsidR="002F6C3A" w:rsidRPr="007429F2">
              <w:rPr>
                <w:rFonts w:ascii="Times New Roman" w:hAnsi="Times New Roman"/>
                <w:b/>
                <w:color w:val="0834B0"/>
                <w:sz w:val="16"/>
                <w:szCs w:val="16"/>
              </w:rPr>
              <w:t>,00</w:t>
            </w:r>
          </w:p>
          <w:p w:rsidR="00AC5EB0" w:rsidRPr="007429F2" w:rsidRDefault="00AC5EB0" w:rsidP="00421933">
            <w:pPr>
              <w:jc w:val="center"/>
              <w:rPr>
                <w:rFonts w:ascii="Times New Roman" w:hAnsi="Times New Roman"/>
                <w:b/>
                <w:color w:val="1F497D" w:themeColor="text2"/>
                <w:sz w:val="16"/>
                <w:szCs w:val="16"/>
              </w:rPr>
            </w:pPr>
            <w:r w:rsidRPr="007429F2">
              <w:rPr>
                <w:rFonts w:ascii="Times New Roman" w:hAnsi="Times New Roman"/>
                <w:b/>
                <w:color w:val="0834B0"/>
                <w:sz w:val="16"/>
                <w:szCs w:val="16"/>
              </w:rPr>
              <w:t xml:space="preserve">Linee Guida </w:t>
            </w:r>
            <w:proofErr w:type="spellStart"/>
            <w:r w:rsidRPr="007429F2">
              <w:rPr>
                <w:rFonts w:ascii="Times New Roman" w:hAnsi="Times New Roman"/>
                <w:b/>
                <w:color w:val="0834B0"/>
                <w:sz w:val="16"/>
                <w:szCs w:val="16"/>
              </w:rPr>
              <w:t>Anac</w:t>
            </w:r>
            <w:proofErr w:type="spellEnd"/>
            <w:r w:rsidRPr="007429F2">
              <w:rPr>
                <w:rFonts w:ascii="Times New Roman" w:hAnsi="Times New Roman"/>
                <w:b/>
                <w:color w:val="0834B0"/>
                <w:sz w:val="16"/>
                <w:szCs w:val="16"/>
              </w:rPr>
              <w:t xml:space="preserve"> n. 4</w:t>
            </w:r>
            <w:r w:rsidR="007D7838" w:rsidRPr="007429F2">
              <w:rPr>
                <w:rFonts w:ascii="Times New Roman" w:hAnsi="Times New Roman"/>
                <w:b/>
                <w:color w:val="0834B0"/>
                <w:sz w:val="16"/>
                <w:szCs w:val="16"/>
              </w:rPr>
              <w:t>/2016</w:t>
            </w:r>
            <w:r w:rsidRPr="007429F2">
              <w:rPr>
                <w:rFonts w:ascii="Times New Roman" w:hAnsi="Times New Roman"/>
                <w:b/>
                <w:color w:val="0834B0"/>
                <w:sz w:val="16"/>
                <w:szCs w:val="16"/>
              </w:rPr>
              <w:t xml:space="preserve"> </w:t>
            </w:r>
            <w:r w:rsidR="00421933" w:rsidRPr="007429F2">
              <w:rPr>
                <w:rFonts w:ascii="Times New Roman" w:hAnsi="Times New Roman"/>
                <w:b/>
                <w:color w:val="0834B0"/>
                <w:sz w:val="16"/>
                <w:szCs w:val="16"/>
              </w:rPr>
              <w:t>(ultimo aggiornamen</w:t>
            </w:r>
            <w:r w:rsidR="00421933" w:rsidRPr="007429F2">
              <w:rPr>
                <w:rFonts w:ascii="Times New Roman" w:hAnsi="Times New Roman"/>
                <w:color w:val="0834B0"/>
                <w:sz w:val="16"/>
                <w:szCs w:val="16"/>
                <w:shd w:val="clear" w:color="auto" w:fill="B8CCE4" w:themeFill="accent1" w:themeFillTint="66"/>
              </w:rPr>
              <w:t xml:space="preserve">to </w:t>
            </w:r>
            <w:hyperlink r:id="rId11" w:history="1">
              <w:r w:rsidR="00421933" w:rsidRPr="007429F2">
                <w:rPr>
                  <w:rStyle w:val="Collegamentoipertestuale"/>
                  <w:rFonts w:ascii="Times New Roman" w:hAnsi="Times New Roman"/>
                  <w:b/>
                  <w:color w:val="013B63"/>
                  <w:sz w:val="16"/>
                  <w:szCs w:val="16"/>
                  <w:shd w:val="clear" w:color="auto" w:fill="B8CCE4" w:themeFill="accent1" w:themeFillTint="66"/>
                </w:rPr>
                <w:t>Delibera numero 636 del 10 luglio 2019</w:t>
              </w:r>
            </w:hyperlink>
            <w:r w:rsidR="00421933" w:rsidRPr="007429F2">
              <w:rPr>
                <w:rFonts w:ascii="Times New Roman" w:hAnsi="Times New Roman"/>
                <w:sz w:val="16"/>
                <w:szCs w:val="16"/>
              </w:rPr>
              <w:t>)</w:t>
            </w:r>
          </w:p>
        </w:tc>
      </w:tr>
      <w:tr w:rsidR="00AC5EB0" w:rsidRPr="007429F2" w:rsidTr="00AC5EB0">
        <w:tc>
          <w:tcPr>
            <w:tcW w:w="14317" w:type="dxa"/>
            <w:gridSpan w:val="7"/>
            <w:tcBorders>
              <w:bottom w:val="single" w:sz="4" w:space="0" w:color="auto"/>
            </w:tcBorders>
          </w:tcPr>
          <w:p w:rsidR="00AC5EB0" w:rsidRPr="007429F2" w:rsidRDefault="00AC5EB0" w:rsidP="008825DF">
            <w:pPr>
              <w:jc w:val="center"/>
              <w:rPr>
                <w:rFonts w:ascii="Times New Roman" w:hAnsi="Times New Roman"/>
                <w:color w:val="1F497D" w:themeColor="text2"/>
                <w:sz w:val="16"/>
                <w:szCs w:val="16"/>
              </w:rPr>
            </w:pPr>
          </w:p>
        </w:tc>
      </w:tr>
      <w:tr w:rsidR="00AC5EB0" w:rsidRPr="007429F2" w:rsidTr="00AC5EB0">
        <w:tc>
          <w:tcPr>
            <w:tcW w:w="552" w:type="dxa"/>
          </w:tcPr>
          <w:p w:rsidR="00AC5EB0" w:rsidRPr="007429F2" w:rsidRDefault="00AC5EB0" w:rsidP="00180509">
            <w:pPr>
              <w:pStyle w:val="Paragrafoelenco"/>
              <w:numPr>
                <w:ilvl w:val="0"/>
                <w:numId w:val="12"/>
              </w:numPr>
              <w:ind w:left="318"/>
              <w:rPr>
                <w:rFonts w:ascii="Times New Roman" w:eastAsia="Times New Roman" w:hAnsi="Times New Roman"/>
                <w:color w:val="0834B0"/>
                <w:sz w:val="16"/>
                <w:szCs w:val="16"/>
                <w:lang w:eastAsia="it-IT"/>
              </w:rPr>
            </w:pPr>
          </w:p>
        </w:tc>
        <w:tc>
          <w:tcPr>
            <w:tcW w:w="3790" w:type="dxa"/>
            <w:shd w:val="clear" w:color="auto" w:fill="DBE5F1" w:themeFill="accent1" w:themeFillTint="33"/>
          </w:tcPr>
          <w:p w:rsidR="00AC5EB0" w:rsidRPr="007429F2" w:rsidRDefault="00AC5EB0" w:rsidP="00956354">
            <w:pPr>
              <w:rPr>
                <w:rFonts w:ascii="Times New Roman" w:eastAsia="Times New Roman" w:hAnsi="Times New Roman"/>
                <w:color w:val="0834B0"/>
                <w:sz w:val="16"/>
                <w:szCs w:val="16"/>
                <w:lang w:eastAsia="it-IT"/>
              </w:rPr>
            </w:pPr>
            <w:proofErr w:type="gramStart"/>
            <w:r w:rsidRPr="007429F2">
              <w:rPr>
                <w:rFonts w:ascii="Times New Roman" w:eastAsia="Times New Roman" w:hAnsi="Times New Roman"/>
                <w:color w:val="0834B0"/>
                <w:sz w:val="16"/>
                <w:szCs w:val="16"/>
                <w:lang w:eastAsia="it-IT"/>
              </w:rPr>
              <w:t>E’</w:t>
            </w:r>
            <w:proofErr w:type="gramEnd"/>
            <w:r w:rsidRPr="007429F2">
              <w:rPr>
                <w:rFonts w:ascii="Times New Roman" w:eastAsia="Times New Roman" w:hAnsi="Times New Roman"/>
                <w:color w:val="0834B0"/>
                <w:sz w:val="16"/>
                <w:szCs w:val="16"/>
                <w:lang w:eastAsia="it-IT"/>
              </w:rPr>
              <w:t xml:space="preserve"> stata acquisita </w:t>
            </w:r>
            <w:r w:rsidRPr="007429F2">
              <w:rPr>
                <w:rFonts w:ascii="Times New Roman" w:eastAsia="Times New Roman" w:hAnsi="Times New Roman"/>
                <w:b/>
                <w:color w:val="0834B0"/>
                <w:sz w:val="16"/>
                <w:szCs w:val="16"/>
                <w:lang w:eastAsia="it-IT"/>
              </w:rPr>
              <w:t>un’autodichiarazione resa in base al DPR 445/2000</w:t>
            </w:r>
            <w:r w:rsidRPr="007429F2">
              <w:rPr>
                <w:rFonts w:ascii="Times New Roman" w:eastAsia="Times New Roman" w:hAnsi="Times New Roman"/>
                <w:color w:val="0834B0"/>
                <w:sz w:val="16"/>
                <w:szCs w:val="16"/>
                <w:lang w:eastAsia="it-IT"/>
              </w:rPr>
              <w:t xml:space="preserve"> anche secondo il modello del Documento di gara unico </w:t>
            </w:r>
            <w:r w:rsidR="00522F79" w:rsidRPr="007429F2">
              <w:rPr>
                <w:rFonts w:ascii="Times New Roman" w:eastAsia="Times New Roman" w:hAnsi="Times New Roman"/>
                <w:color w:val="0834B0"/>
                <w:sz w:val="16"/>
                <w:szCs w:val="16"/>
                <w:lang w:eastAsia="it-IT"/>
              </w:rPr>
              <w:t>europeo (</w:t>
            </w:r>
            <w:r w:rsidRPr="007429F2">
              <w:rPr>
                <w:rFonts w:ascii="Times New Roman" w:eastAsia="Times New Roman" w:hAnsi="Times New Roman"/>
                <w:color w:val="0834B0"/>
                <w:sz w:val="16"/>
                <w:szCs w:val="16"/>
                <w:lang w:eastAsia="it-IT"/>
              </w:rPr>
              <w:t xml:space="preserve">DGUE) dalla quale risulti il possesso dei requisiti di carattere generale di cui all’art. 80 del </w:t>
            </w:r>
            <w:r w:rsidR="00522F79" w:rsidRPr="007429F2">
              <w:rPr>
                <w:rFonts w:ascii="Times New Roman" w:eastAsia="Times New Roman" w:hAnsi="Times New Roman"/>
                <w:color w:val="0834B0"/>
                <w:sz w:val="16"/>
                <w:szCs w:val="16"/>
                <w:lang w:eastAsia="it-IT"/>
              </w:rPr>
              <w:t>D.lgs.</w:t>
            </w:r>
            <w:r w:rsidRPr="007429F2">
              <w:rPr>
                <w:rFonts w:ascii="Times New Roman" w:eastAsia="Times New Roman" w:hAnsi="Times New Roman"/>
                <w:color w:val="0834B0"/>
                <w:sz w:val="16"/>
                <w:szCs w:val="16"/>
                <w:lang w:eastAsia="it-IT"/>
              </w:rPr>
              <w:t xml:space="preserve"> 50/2016 e dei requisiti di carattere speciale, ove previsti?</w:t>
            </w:r>
          </w:p>
        </w:tc>
        <w:tc>
          <w:tcPr>
            <w:tcW w:w="554" w:type="dxa"/>
          </w:tcPr>
          <w:p w:rsidR="00AC5EB0" w:rsidRPr="007429F2" w:rsidRDefault="00AC5EB0" w:rsidP="00956354">
            <w:pPr>
              <w:jc w:val="center"/>
              <w:rPr>
                <w:rFonts w:ascii="Times New Roman" w:hAnsi="Times New Roman"/>
                <w:color w:val="0834B0"/>
                <w:sz w:val="16"/>
                <w:szCs w:val="16"/>
              </w:rPr>
            </w:pPr>
          </w:p>
          <w:p w:rsidR="00AC5EB0"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C5EB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AC5EB0" w:rsidRPr="007429F2" w:rsidRDefault="00AC5EB0" w:rsidP="00956354">
            <w:pPr>
              <w:jc w:val="center"/>
              <w:rPr>
                <w:rFonts w:ascii="Times New Roman" w:hAnsi="Times New Roman"/>
                <w:color w:val="0834B0"/>
                <w:sz w:val="16"/>
                <w:szCs w:val="16"/>
              </w:rPr>
            </w:pPr>
          </w:p>
          <w:p w:rsidR="00AC5EB0"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C5EB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AC5EB0" w:rsidRPr="007429F2" w:rsidRDefault="00AC5EB0" w:rsidP="00956354">
            <w:pPr>
              <w:jc w:val="center"/>
              <w:rPr>
                <w:rFonts w:ascii="Times New Roman" w:hAnsi="Times New Roman"/>
                <w:color w:val="0834B0"/>
                <w:sz w:val="16"/>
                <w:szCs w:val="16"/>
              </w:rPr>
            </w:pPr>
          </w:p>
          <w:p w:rsidR="00AC5EB0"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C5EB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82" w:type="dxa"/>
          </w:tcPr>
          <w:p w:rsidR="00AC5EB0" w:rsidRPr="007429F2" w:rsidRDefault="00AC5EB0" w:rsidP="00956354">
            <w:pPr>
              <w:jc w:val="center"/>
              <w:rPr>
                <w:rFonts w:ascii="Times New Roman" w:hAnsi="Times New Roman"/>
                <w:color w:val="1F497D" w:themeColor="text2"/>
                <w:sz w:val="16"/>
                <w:szCs w:val="16"/>
              </w:rPr>
            </w:pPr>
          </w:p>
        </w:tc>
        <w:tc>
          <w:tcPr>
            <w:tcW w:w="4631" w:type="dxa"/>
          </w:tcPr>
          <w:p w:rsidR="00AC5EB0" w:rsidRPr="007429F2" w:rsidRDefault="00AC5EB0" w:rsidP="00956354">
            <w:pPr>
              <w:jc w:val="center"/>
              <w:rPr>
                <w:rFonts w:ascii="Times New Roman" w:hAnsi="Times New Roman"/>
                <w:color w:val="1F497D" w:themeColor="text2"/>
                <w:sz w:val="16"/>
                <w:szCs w:val="16"/>
              </w:rPr>
            </w:pPr>
          </w:p>
        </w:tc>
      </w:tr>
      <w:tr w:rsidR="00AC5EB0" w:rsidRPr="007429F2" w:rsidTr="00AC5EB0">
        <w:tc>
          <w:tcPr>
            <w:tcW w:w="552" w:type="dxa"/>
          </w:tcPr>
          <w:p w:rsidR="00AC5EB0" w:rsidRPr="007429F2" w:rsidRDefault="00AC5EB0" w:rsidP="00180509">
            <w:pPr>
              <w:pStyle w:val="Paragrafoelenco"/>
              <w:numPr>
                <w:ilvl w:val="0"/>
                <w:numId w:val="12"/>
              </w:numPr>
              <w:ind w:left="318"/>
              <w:rPr>
                <w:rFonts w:ascii="Times New Roman" w:eastAsia="Times New Roman" w:hAnsi="Times New Roman"/>
                <w:color w:val="0834B0"/>
                <w:sz w:val="16"/>
                <w:szCs w:val="16"/>
                <w:lang w:eastAsia="it-IT"/>
              </w:rPr>
            </w:pPr>
          </w:p>
        </w:tc>
        <w:tc>
          <w:tcPr>
            <w:tcW w:w="3790" w:type="dxa"/>
            <w:shd w:val="clear" w:color="auto" w:fill="DBE5F1" w:themeFill="accent1" w:themeFillTint="33"/>
          </w:tcPr>
          <w:p w:rsidR="00AC5EB0" w:rsidRPr="007429F2" w:rsidRDefault="00AC5EB0" w:rsidP="00956354">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 xml:space="preserve">La S.A., </w:t>
            </w:r>
            <w:r w:rsidRPr="007429F2">
              <w:rPr>
                <w:rFonts w:ascii="Times New Roman" w:eastAsia="Times New Roman" w:hAnsi="Times New Roman"/>
                <w:b/>
                <w:color w:val="0834B0"/>
                <w:sz w:val="16"/>
                <w:szCs w:val="16"/>
                <w:u w:val="single"/>
                <w:lang w:eastAsia="it-IT"/>
              </w:rPr>
              <w:t>prima della stipula del contratto</w:t>
            </w:r>
            <w:r w:rsidRPr="007429F2">
              <w:rPr>
                <w:rFonts w:ascii="Times New Roman" w:eastAsia="Times New Roman" w:hAnsi="Times New Roman"/>
                <w:color w:val="0834B0"/>
                <w:sz w:val="16"/>
                <w:szCs w:val="16"/>
                <w:lang w:eastAsia="it-IT"/>
              </w:rPr>
              <w:t xml:space="preserve">, ha proceduto </w:t>
            </w:r>
            <w:r w:rsidRPr="007429F2">
              <w:rPr>
                <w:rFonts w:ascii="Times New Roman" w:eastAsia="Times New Roman" w:hAnsi="Times New Roman"/>
                <w:b/>
                <w:color w:val="0834B0"/>
                <w:sz w:val="16"/>
                <w:szCs w:val="16"/>
                <w:lang w:eastAsia="it-IT"/>
              </w:rPr>
              <w:t>alla consultazione del casellario informatico ANAC?</w:t>
            </w:r>
            <w:r w:rsidRPr="007429F2">
              <w:rPr>
                <w:rFonts w:ascii="Times New Roman" w:eastAsia="Times New Roman" w:hAnsi="Times New Roman"/>
                <w:color w:val="0834B0"/>
                <w:sz w:val="16"/>
                <w:szCs w:val="16"/>
                <w:lang w:eastAsia="it-IT"/>
              </w:rPr>
              <w:t xml:space="preserve"> </w:t>
            </w:r>
          </w:p>
        </w:tc>
        <w:tc>
          <w:tcPr>
            <w:tcW w:w="554" w:type="dxa"/>
          </w:tcPr>
          <w:p w:rsidR="00AC5EB0" w:rsidRPr="007429F2" w:rsidRDefault="00AC5EB0" w:rsidP="00956354">
            <w:pPr>
              <w:jc w:val="center"/>
              <w:rPr>
                <w:rFonts w:ascii="Times New Roman" w:hAnsi="Times New Roman"/>
                <w:color w:val="0834B0"/>
                <w:sz w:val="16"/>
                <w:szCs w:val="16"/>
              </w:rPr>
            </w:pPr>
          </w:p>
          <w:p w:rsidR="00AC5EB0"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C5EB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AC5EB0" w:rsidRPr="007429F2" w:rsidRDefault="00AC5EB0" w:rsidP="00956354">
            <w:pPr>
              <w:jc w:val="center"/>
              <w:rPr>
                <w:rFonts w:ascii="Times New Roman" w:hAnsi="Times New Roman"/>
                <w:color w:val="0834B0"/>
                <w:sz w:val="16"/>
                <w:szCs w:val="16"/>
              </w:rPr>
            </w:pPr>
          </w:p>
          <w:p w:rsidR="00AC5EB0"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C5EB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AC5EB0" w:rsidRPr="007429F2" w:rsidRDefault="00AC5EB0" w:rsidP="00956354">
            <w:pPr>
              <w:jc w:val="center"/>
              <w:rPr>
                <w:rFonts w:ascii="Times New Roman" w:hAnsi="Times New Roman"/>
                <w:color w:val="0834B0"/>
                <w:sz w:val="16"/>
                <w:szCs w:val="16"/>
              </w:rPr>
            </w:pPr>
          </w:p>
          <w:p w:rsidR="00AC5EB0"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C5EB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82" w:type="dxa"/>
          </w:tcPr>
          <w:p w:rsidR="00AC5EB0" w:rsidRPr="007429F2" w:rsidRDefault="00AC5EB0" w:rsidP="00956354">
            <w:pPr>
              <w:jc w:val="center"/>
              <w:rPr>
                <w:rFonts w:ascii="Times New Roman" w:hAnsi="Times New Roman"/>
                <w:color w:val="1F497D" w:themeColor="text2"/>
                <w:sz w:val="16"/>
                <w:szCs w:val="16"/>
              </w:rPr>
            </w:pPr>
          </w:p>
        </w:tc>
        <w:tc>
          <w:tcPr>
            <w:tcW w:w="4631" w:type="dxa"/>
          </w:tcPr>
          <w:p w:rsidR="00AC5EB0" w:rsidRPr="007429F2" w:rsidRDefault="00AC5EB0" w:rsidP="00956354">
            <w:pPr>
              <w:jc w:val="center"/>
              <w:rPr>
                <w:rFonts w:ascii="Times New Roman" w:hAnsi="Times New Roman"/>
                <w:color w:val="1F497D" w:themeColor="text2"/>
                <w:sz w:val="16"/>
                <w:szCs w:val="16"/>
              </w:rPr>
            </w:pPr>
          </w:p>
        </w:tc>
      </w:tr>
      <w:tr w:rsidR="00AC5EB0" w:rsidRPr="007429F2" w:rsidTr="00AC5EB0">
        <w:tc>
          <w:tcPr>
            <w:tcW w:w="552" w:type="dxa"/>
          </w:tcPr>
          <w:p w:rsidR="00AC5EB0" w:rsidRPr="007429F2" w:rsidRDefault="00AC5EB0" w:rsidP="00180509">
            <w:pPr>
              <w:pStyle w:val="Paragrafoelenco"/>
              <w:numPr>
                <w:ilvl w:val="0"/>
                <w:numId w:val="12"/>
              </w:numPr>
              <w:ind w:left="318"/>
              <w:rPr>
                <w:rFonts w:ascii="Times New Roman" w:eastAsia="Times New Roman" w:hAnsi="Times New Roman"/>
                <w:color w:val="0834B0"/>
                <w:sz w:val="16"/>
                <w:szCs w:val="16"/>
                <w:lang w:eastAsia="it-IT"/>
              </w:rPr>
            </w:pPr>
          </w:p>
        </w:tc>
        <w:tc>
          <w:tcPr>
            <w:tcW w:w="3790" w:type="dxa"/>
            <w:shd w:val="clear" w:color="auto" w:fill="DBE5F1" w:themeFill="accent1" w:themeFillTint="33"/>
          </w:tcPr>
          <w:p w:rsidR="00AC5EB0" w:rsidRPr="007429F2" w:rsidRDefault="00AC5EB0" w:rsidP="00956354">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 xml:space="preserve">La S.A., prima della stipula del contratto, ha proceduto </w:t>
            </w:r>
            <w:r w:rsidRPr="007429F2">
              <w:rPr>
                <w:rFonts w:ascii="Times New Roman" w:eastAsia="Times New Roman" w:hAnsi="Times New Roman"/>
                <w:b/>
                <w:color w:val="0834B0"/>
                <w:sz w:val="16"/>
                <w:szCs w:val="16"/>
                <w:lang w:eastAsia="it-IT"/>
              </w:rPr>
              <w:t>alla verifica</w:t>
            </w:r>
            <w:r w:rsidRPr="007429F2">
              <w:rPr>
                <w:rFonts w:ascii="Times New Roman" w:eastAsia="Times New Roman" w:hAnsi="Times New Roman"/>
                <w:color w:val="0834B0"/>
                <w:sz w:val="16"/>
                <w:szCs w:val="16"/>
                <w:lang w:eastAsia="it-IT"/>
              </w:rPr>
              <w:t xml:space="preserve"> dell</w:t>
            </w:r>
            <w:r w:rsidR="007D7838" w:rsidRPr="007429F2">
              <w:rPr>
                <w:rFonts w:ascii="Times New Roman" w:eastAsia="Times New Roman" w:hAnsi="Times New Roman"/>
                <w:color w:val="0834B0"/>
                <w:sz w:val="16"/>
                <w:szCs w:val="16"/>
                <w:lang w:eastAsia="it-IT"/>
              </w:rPr>
              <w:t>e condizioni soggettive che la L</w:t>
            </w:r>
            <w:r w:rsidRPr="007429F2">
              <w:rPr>
                <w:rFonts w:ascii="Times New Roman" w:eastAsia="Times New Roman" w:hAnsi="Times New Roman"/>
                <w:color w:val="0834B0"/>
                <w:sz w:val="16"/>
                <w:szCs w:val="16"/>
                <w:lang w:eastAsia="it-IT"/>
              </w:rPr>
              <w:t>egge stabilisce per l’esercizio di particolari professioni o dell’idoneità a contrarre con la P.A</w:t>
            </w:r>
            <w:r w:rsidR="007D7838" w:rsidRPr="007429F2">
              <w:rPr>
                <w:rFonts w:ascii="Times New Roman" w:eastAsia="Times New Roman" w:hAnsi="Times New Roman"/>
                <w:color w:val="0834B0"/>
                <w:sz w:val="16"/>
                <w:szCs w:val="16"/>
                <w:lang w:eastAsia="it-IT"/>
              </w:rPr>
              <w:t>.</w:t>
            </w:r>
            <w:r w:rsidRPr="007429F2">
              <w:rPr>
                <w:rFonts w:ascii="Times New Roman" w:eastAsia="Times New Roman" w:hAnsi="Times New Roman"/>
                <w:color w:val="0834B0"/>
                <w:sz w:val="16"/>
                <w:szCs w:val="16"/>
                <w:lang w:eastAsia="it-IT"/>
              </w:rPr>
              <w:t xml:space="preserve"> in relazione a specifiche attività </w:t>
            </w:r>
            <w:proofErr w:type="gramStart"/>
            <w:r w:rsidRPr="007429F2">
              <w:rPr>
                <w:rFonts w:ascii="Times New Roman" w:eastAsia="Times New Roman" w:hAnsi="Times New Roman"/>
                <w:color w:val="0834B0"/>
                <w:sz w:val="16"/>
                <w:szCs w:val="16"/>
                <w:lang w:eastAsia="it-IT"/>
              </w:rPr>
              <w:t>( ad</w:t>
            </w:r>
            <w:proofErr w:type="gramEnd"/>
            <w:r w:rsidRPr="007429F2">
              <w:rPr>
                <w:rFonts w:ascii="Times New Roman" w:eastAsia="Times New Roman" w:hAnsi="Times New Roman"/>
                <w:color w:val="0834B0"/>
                <w:sz w:val="16"/>
                <w:szCs w:val="16"/>
                <w:lang w:eastAsia="it-IT"/>
              </w:rPr>
              <w:t xml:space="preserve"> es. ex art. 1, co. 52 L. 190/2012)?</w:t>
            </w:r>
          </w:p>
        </w:tc>
        <w:tc>
          <w:tcPr>
            <w:tcW w:w="554" w:type="dxa"/>
          </w:tcPr>
          <w:p w:rsidR="00AC5EB0" w:rsidRPr="007429F2" w:rsidRDefault="00AC5EB0" w:rsidP="00956354">
            <w:pPr>
              <w:jc w:val="center"/>
              <w:rPr>
                <w:rFonts w:ascii="Times New Roman" w:hAnsi="Times New Roman"/>
                <w:color w:val="0834B0"/>
                <w:sz w:val="16"/>
                <w:szCs w:val="16"/>
              </w:rPr>
            </w:pPr>
          </w:p>
          <w:p w:rsidR="00AC5EB0"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C5EB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AC5EB0" w:rsidRPr="007429F2" w:rsidRDefault="00AC5EB0" w:rsidP="00956354">
            <w:pPr>
              <w:jc w:val="center"/>
              <w:rPr>
                <w:rFonts w:ascii="Times New Roman" w:hAnsi="Times New Roman"/>
                <w:color w:val="0834B0"/>
                <w:sz w:val="16"/>
                <w:szCs w:val="16"/>
              </w:rPr>
            </w:pPr>
          </w:p>
          <w:p w:rsidR="00AC5EB0"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C5EB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AC5EB0" w:rsidRPr="007429F2" w:rsidRDefault="00AC5EB0" w:rsidP="00956354">
            <w:pPr>
              <w:jc w:val="center"/>
              <w:rPr>
                <w:rFonts w:ascii="Times New Roman" w:hAnsi="Times New Roman"/>
                <w:color w:val="0834B0"/>
                <w:sz w:val="16"/>
                <w:szCs w:val="16"/>
              </w:rPr>
            </w:pPr>
          </w:p>
          <w:p w:rsidR="00AC5EB0"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C5EB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82" w:type="dxa"/>
          </w:tcPr>
          <w:p w:rsidR="00AC5EB0" w:rsidRPr="007429F2" w:rsidRDefault="00AC5EB0" w:rsidP="00956354">
            <w:pPr>
              <w:jc w:val="center"/>
              <w:rPr>
                <w:rFonts w:ascii="Times New Roman" w:hAnsi="Times New Roman"/>
                <w:color w:val="1F497D" w:themeColor="text2"/>
                <w:sz w:val="16"/>
                <w:szCs w:val="16"/>
              </w:rPr>
            </w:pPr>
          </w:p>
        </w:tc>
        <w:tc>
          <w:tcPr>
            <w:tcW w:w="4631" w:type="dxa"/>
          </w:tcPr>
          <w:p w:rsidR="00AC5EB0" w:rsidRPr="007429F2" w:rsidRDefault="00AC5EB0" w:rsidP="00956354">
            <w:pPr>
              <w:jc w:val="center"/>
              <w:rPr>
                <w:rFonts w:ascii="Times New Roman" w:hAnsi="Times New Roman"/>
                <w:color w:val="1F497D" w:themeColor="text2"/>
                <w:sz w:val="16"/>
                <w:szCs w:val="16"/>
              </w:rPr>
            </w:pPr>
          </w:p>
        </w:tc>
      </w:tr>
      <w:tr w:rsidR="00AC5EB0" w:rsidRPr="007429F2" w:rsidTr="00AC5EB0">
        <w:tc>
          <w:tcPr>
            <w:tcW w:w="552" w:type="dxa"/>
          </w:tcPr>
          <w:p w:rsidR="00AC5EB0" w:rsidRPr="007429F2" w:rsidRDefault="00AC5EB0" w:rsidP="00180509">
            <w:pPr>
              <w:pStyle w:val="Paragrafoelenco"/>
              <w:numPr>
                <w:ilvl w:val="0"/>
                <w:numId w:val="12"/>
              </w:numPr>
              <w:ind w:left="318"/>
              <w:rPr>
                <w:rFonts w:ascii="Times New Roman" w:eastAsia="Times New Roman" w:hAnsi="Times New Roman"/>
                <w:color w:val="0834B0"/>
                <w:sz w:val="16"/>
                <w:szCs w:val="16"/>
                <w:lang w:eastAsia="it-IT"/>
              </w:rPr>
            </w:pPr>
          </w:p>
        </w:tc>
        <w:tc>
          <w:tcPr>
            <w:tcW w:w="3790" w:type="dxa"/>
            <w:shd w:val="clear" w:color="auto" w:fill="DBE5F1" w:themeFill="accent1" w:themeFillTint="33"/>
          </w:tcPr>
          <w:p w:rsidR="00AC5EB0" w:rsidRPr="007429F2" w:rsidRDefault="00AC5EB0" w:rsidP="00956354">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La S.A., prima della stipula del contratto, ha acquisito</w:t>
            </w:r>
            <w:r w:rsidRPr="007429F2">
              <w:rPr>
                <w:rFonts w:ascii="Times New Roman" w:eastAsia="Times New Roman" w:hAnsi="Times New Roman"/>
                <w:b/>
                <w:color w:val="0834B0"/>
                <w:sz w:val="16"/>
                <w:szCs w:val="16"/>
                <w:lang w:eastAsia="it-IT"/>
              </w:rPr>
              <w:t xml:space="preserve"> il DURC</w:t>
            </w:r>
            <w:r w:rsidRPr="007429F2">
              <w:rPr>
                <w:rFonts w:ascii="Times New Roman" w:eastAsia="Times New Roman" w:hAnsi="Times New Roman"/>
                <w:color w:val="0834B0"/>
                <w:sz w:val="16"/>
                <w:szCs w:val="16"/>
                <w:lang w:eastAsia="it-IT"/>
              </w:rPr>
              <w:t xml:space="preserve"> e verificatone il contenuto?</w:t>
            </w:r>
          </w:p>
          <w:p w:rsidR="00AC5EB0" w:rsidRPr="007429F2" w:rsidRDefault="00AC5EB0" w:rsidP="00956354">
            <w:pPr>
              <w:rPr>
                <w:rFonts w:ascii="Times New Roman" w:eastAsia="Times New Roman" w:hAnsi="Times New Roman"/>
                <w:color w:val="0834B0"/>
                <w:sz w:val="16"/>
                <w:szCs w:val="16"/>
                <w:lang w:eastAsia="it-IT"/>
              </w:rPr>
            </w:pPr>
          </w:p>
        </w:tc>
        <w:tc>
          <w:tcPr>
            <w:tcW w:w="554" w:type="dxa"/>
          </w:tcPr>
          <w:p w:rsidR="00AC5EB0" w:rsidRPr="007429F2" w:rsidRDefault="00AC5EB0" w:rsidP="00956354">
            <w:pPr>
              <w:jc w:val="center"/>
              <w:rPr>
                <w:rFonts w:ascii="Times New Roman" w:hAnsi="Times New Roman"/>
                <w:color w:val="0834B0"/>
                <w:sz w:val="16"/>
                <w:szCs w:val="16"/>
              </w:rPr>
            </w:pPr>
          </w:p>
          <w:p w:rsidR="00AC5EB0"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C5EB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AC5EB0" w:rsidRPr="007429F2" w:rsidRDefault="00AC5EB0" w:rsidP="00956354">
            <w:pPr>
              <w:jc w:val="center"/>
              <w:rPr>
                <w:rFonts w:ascii="Times New Roman" w:hAnsi="Times New Roman"/>
                <w:color w:val="0834B0"/>
                <w:sz w:val="16"/>
                <w:szCs w:val="16"/>
              </w:rPr>
            </w:pPr>
          </w:p>
          <w:p w:rsidR="00AC5EB0"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C5EB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AC5EB0" w:rsidRPr="007429F2" w:rsidRDefault="00AC5EB0" w:rsidP="00956354">
            <w:pPr>
              <w:jc w:val="center"/>
              <w:rPr>
                <w:rFonts w:ascii="Times New Roman" w:hAnsi="Times New Roman"/>
                <w:color w:val="0834B0"/>
                <w:sz w:val="16"/>
                <w:szCs w:val="16"/>
              </w:rPr>
            </w:pPr>
          </w:p>
          <w:p w:rsidR="00AC5EB0"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C5EB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82" w:type="dxa"/>
          </w:tcPr>
          <w:p w:rsidR="00AC5EB0" w:rsidRPr="007429F2" w:rsidRDefault="00AC5EB0" w:rsidP="00956354">
            <w:pPr>
              <w:jc w:val="center"/>
              <w:rPr>
                <w:rFonts w:ascii="Times New Roman" w:hAnsi="Times New Roman"/>
                <w:color w:val="1F497D" w:themeColor="text2"/>
                <w:sz w:val="16"/>
                <w:szCs w:val="16"/>
              </w:rPr>
            </w:pPr>
          </w:p>
        </w:tc>
        <w:tc>
          <w:tcPr>
            <w:tcW w:w="4631" w:type="dxa"/>
          </w:tcPr>
          <w:p w:rsidR="00AC5EB0" w:rsidRPr="007429F2" w:rsidRDefault="00AC5EB0" w:rsidP="00956354">
            <w:pPr>
              <w:jc w:val="center"/>
              <w:rPr>
                <w:rFonts w:ascii="Times New Roman" w:hAnsi="Times New Roman"/>
                <w:color w:val="1F497D" w:themeColor="text2"/>
                <w:sz w:val="16"/>
                <w:szCs w:val="16"/>
              </w:rPr>
            </w:pPr>
          </w:p>
        </w:tc>
      </w:tr>
      <w:tr w:rsidR="00AC5EB0" w:rsidRPr="00E57B7D" w:rsidTr="00AC5EB0">
        <w:tc>
          <w:tcPr>
            <w:tcW w:w="552" w:type="dxa"/>
          </w:tcPr>
          <w:p w:rsidR="00AC5EB0" w:rsidRPr="007429F2" w:rsidRDefault="00AC5EB0" w:rsidP="00180509">
            <w:pPr>
              <w:pStyle w:val="Paragrafoelenco"/>
              <w:numPr>
                <w:ilvl w:val="0"/>
                <w:numId w:val="12"/>
              </w:numPr>
              <w:ind w:left="318"/>
              <w:rPr>
                <w:rFonts w:ascii="Times New Roman" w:eastAsia="Times New Roman" w:hAnsi="Times New Roman"/>
                <w:color w:val="0834B0"/>
                <w:sz w:val="16"/>
                <w:szCs w:val="16"/>
                <w:lang w:eastAsia="it-IT"/>
              </w:rPr>
            </w:pPr>
          </w:p>
        </w:tc>
        <w:tc>
          <w:tcPr>
            <w:tcW w:w="3790" w:type="dxa"/>
            <w:shd w:val="clear" w:color="auto" w:fill="DBE5F1" w:themeFill="accent1" w:themeFillTint="33"/>
          </w:tcPr>
          <w:p w:rsidR="003C5D80" w:rsidRPr="007429F2" w:rsidRDefault="003C5D80" w:rsidP="003C5D80">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La S</w:t>
            </w:r>
            <w:r w:rsidR="000A0A20" w:rsidRPr="007429F2">
              <w:rPr>
                <w:rFonts w:ascii="Times New Roman" w:eastAsia="Times New Roman" w:hAnsi="Times New Roman"/>
                <w:color w:val="0834B0"/>
                <w:sz w:val="16"/>
                <w:szCs w:val="16"/>
                <w:lang w:eastAsia="it-IT"/>
              </w:rPr>
              <w:t>.</w:t>
            </w:r>
            <w:r w:rsidRPr="007429F2">
              <w:rPr>
                <w:rFonts w:ascii="Times New Roman" w:eastAsia="Times New Roman" w:hAnsi="Times New Roman"/>
                <w:color w:val="0834B0"/>
                <w:sz w:val="16"/>
                <w:szCs w:val="16"/>
                <w:lang w:eastAsia="it-IT"/>
              </w:rPr>
              <w:t>A</w:t>
            </w:r>
            <w:r w:rsidR="000A0A20" w:rsidRPr="007429F2">
              <w:rPr>
                <w:rFonts w:ascii="Times New Roman" w:eastAsia="Times New Roman" w:hAnsi="Times New Roman"/>
                <w:color w:val="0834B0"/>
                <w:sz w:val="16"/>
                <w:szCs w:val="16"/>
                <w:lang w:eastAsia="it-IT"/>
              </w:rPr>
              <w:t>.</w:t>
            </w:r>
            <w:r w:rsidRPr="007429F2">
              <w:rPr>
                <w:rFonts w:ascii="Times New Roman" w:eastAsia="Times New Roman" w:hAnsi="Times New Roman"/>
                <w:color w:val="0834B0"/>
                <w:sz w:val="16"/>
                <w:szCs w:val="16"/>
                <w:lang w:eastAsia="it-IT"/>
              </w:rPr>
              <w:t xml:space="preserve"> ha verificato il possesso da parte dell’operatore economico (aggiudicatario) dei requisiti di idoneità </w:t>
            </w:r>
            <w:r w:rsidR="00522F79" w:rsidRPr="007429F2">
              <w:rPr>
                <w:rFonts w:ascii="Times New Roman" w:eastAsia="Times New Roman" w:hAnsi="Times New Roman"/>
                <w:color w:val="0834B0"/>
                <w:sz w:val="16"/>
                <w:szCs w:val="16"/>
                <w:lang w:eastAsia="it-IT"/>
              </w:rPr>
              <w:lastRenderedPageBreak/>
              <w:t>professionale, capacità</w:t>
            </w:r>
            <w:r w:rsidRPr="007429F2">
              <w:rPr>
                <w:rFonts w:ascii="Times New Roman" w:eastAsia="Times New Roman" w:hAnsi="Times New Roman"/>
                <w:color w:val="0834B0"/>
                <w:sz w:val="16"/>
                <w:szCs w:val="16"/>
                <w:lang w:eastAsia="it-IT"/>
              </w:rPr>
              <w:t xml:space="preserve"> economica e finanziaria e capacità tecniche e professionali di cui </w:t>
            </w:r>
            <w:r w:rsidR="00734230" w:rsidRPr="007429F2">
              <w:rPr>
                <w:rFonts w:ascii="Times New Roman" w:eastAsia="Times New Roman" w:hAnsi="Times New Roman"/>
                <w:color w:val="0834B0"/>
                <w:sz w:val="16"/>
                <w:szCs w:val="16"/>
                <w:lang w:eastAsia="it-IT"/>
              </w:rPr>
              <w:t>agli artt.</w:t>
            </w:r>
            <w:r w:rsidRPr="007429F2">
              <w:rPr>
                <w:rFonts w:ascii="Times New Roman" w:eastAsia="Times New Roman" w:hAnsi="Times New Roman"/>
                <w:color w:val="0834B0"/>
                <w:sz w:val="16"/>
                <w:szCs w:val="16"/>
                <w:lang w:eastAsia="it-IT"/>
              </w:rPr>
              <w:t xml:space="preserve"> 83</w:t>
            </w:r>
            <w:r w:rsidR="00734230" w:rsidRPr="007429F2">
              <w:rPr>
                <w:rFonts w:ascii="Times New Roman" w:eastAsia="Times New Roman" w:hAnsi="Times New Roman"/>
                <w:color w:val="0834B0"/>
                <w:sz w:val="16"/>
                <w:szCs w:val="16"/>
                <w:lang w:eastAsia="it-IT"/>
              </w:rPr>
              <w:t xml:space="preserve"> e 84</w:t>
            </w:r>
            <w:r w:rsidRPr="007429F2">
              <w:rPr>
                <w:rFonts w:ascii="Times New Roman" w:eastAsia="Times New Roman" w:hAnsi="Times New Roman"/>
                <w:color w:val="0834B0"/>
                <w:sz w:val="16"/>
                <w:szCs w:val="16"/>
                <w:lang w:eastAsia="it-IT"/>
              </w:rPr>
              <w:t xml:space="preserve"> del D. Lgs. 50/2016 previsti dalla documentazione di gara? La citata verifica è stata espletata anche nei confronti di eventuali subappaltatori e/o ausiliari (in caso di ricorso all’avvalimento)?</w:t>
            </w:r>
          </w:p>
          <w:p w:rsidR="00AC5EB0" w:rsidRPr="007429F2" w:rsidRDefault="00AC5EB0" w:rsidP="000A0A20">
            <w:pPr>
              <w:rPr>
                <w:rFonts w:ascii="Times New Roman" w:eastAsia="Times New Roman" w:hAnsi="Times New Roman"/>
                <w:color w:val="0834B0"/>
                <w:sz w:val="16"/>
                <w:szCs w:val="16"/>
                <w:lang w:eastAsia="it-IT"/>
              </w:rPr>
            </w:pPr>
          </w:p>
        </w:tc>
        <w:tc>
          <w:tcPr>
            <w:tcW w:w="554" w:type="dxa"/>
          </w:tcPr>
          <w:p w:rsidR="00AC5EB0" w:rsidRPr="007429F2" w:rsidRDefault="00AC5EB0" w:rsidP="00956354">
            <w:pPr>
              <w:jc w:val="center"/>
              <w:rPr>
                <w:rFonts w:ascii="Times New Roman" w:hAnsi="Times New Roman"/>
                <w:color w:val="0834B0"/>
                <w:sz w:val="16"/>
                <w:szCs w:val="16"/>
              </w:rPr>
            </w:pPr>
          </w:p>
          <w:p w:rsidR="00AC5EB0"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C5EB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AC5EB0" w:rsidRPr="007429F2" w:rsidRDefault="00AC5EB0" w:rsidP="00956354">
            <w:pPr>
              <w:jc w:val="center"/>
              <w:rPr>
                <w:rFonts w:ascii="Times New Roman" w:hAnsi="Times New Roman"/>
                <w:color w:val="0834B0"/>
                <w:sz w:val="16"/>
                <w:szCs w:val="16"/>
              </w:rPr>
            </w:pPr>
          </w:p>
          <w:p w:rsidR="00AC5EB0"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C5EB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AC5EB0" w:rsidRPr="007429F2" w:rsidRDefault="00AC5EB0" w:rsidP="00956354">
            <w:pPr>
              <w:jc w:val="center"/>
              <w:rPr>
                <w:rFonts w:ascii="Times New Roman" w:hAnsi="Times New Roman"/>
                <w:color w:val="0834B0"/>
                <w:sz w:val="16"/>
                <w:szCs w:val="16"/>
              </w:rPr>
            </w:pPr>
          </w:p>
          <w:p w:rsidR="00AC5EB0" w:rsidRPr="007429F2" w:rsidRDefault="00573DB8" w:rsidP="00956354">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C5EB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82" w:type="dxa"/>
          </w:tcPr>
          <w:p w:rsidR="00AC5EB0" w:rsidRPr="007429F2" w:rsidRDefault="00AC5EB0" w:rsidP="00956354">
            <w:pPr>
              <w:jc w:val="center"/>
              <w:rPr>
                <w:rFonts w:ascii="Times New Roman" w:hAnsi="Times New Roman"/>
                <w:color w:val="1F497D" w:themeColor="text2"/>
                <w:sz w:val="16"/>
                <w:szCs w:val="16"/>
              </w:rPr>
            </w:pPr>
          </w:p>
        </w:tc>
        <w:tc>
          <w:tcPr>
            <w:tcW w:w="4631" w:type="dxa"/>
          </w:tcPr>
          <w:p w:rsidR="003B5E4E" w:rsidRPr="007429F2" w:rsidRDefault="003B5E4E" w:rsidP="003B5E4E">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 xml:space="preserve">Verificare che gli operatori economici: </w:t>
            </w:r>
          </w:p>
          <w:p w:rsidR="003B5E4E" w:rsidRPr="007429F2" w:rsidRDefault="003B5E4E" w:rsidP="003B5E4E">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lastRenderedPageBreak/>
              <w:t xml:space="preserve">- abbiano dimostrato il possesso dei requisiti di idoneità professionale; </w:t>
            </w:r>
          </w:p>
          <w:p w:rsidR="003B5E4E" w:rsidRPr="007429F2" w:rsidRDefault="003B5E4E" w:rsidP="003B5E4E">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 xml:space="preserve">- abbiano fornito i mezzi di prova per il possesso dei criteri di selezione inerenti </w:t>
            </w:r>
            <w:proofErr w:type="gramStart"/>
            <w:r w:rsidRPr="007429F2">
              <w:rPr>
                <w:rFonts w:ascii="Times New Roman" w:eastAsia="Times New Roman" w:hAnsi="Times New Roman"/>
                <w:color w:val="0834B0"/>
                <w:sz w:val="16"/>
                <w:szCs w:val="16"/>
                <w:lang w:eastAsia="it-IT"/>
              </w:rPr>
              <w:t>la</w:t>
            </w:r>
            <w:proofErr w:type="gramEnd"/>
            <w:r w:rsidRPr="007429F2">
              <w:rPr>
                <w:rFonts w:ascii="Times New Roman" w:eastAsia="Times New Roman" w:hAnsi="Times New Roman"/>
                <w:color w:val="0834B0"/>
                <w:sz w:val="16"/>
                <w:szCs w:val="16"/>
                <w:lang w:eastAsia="it-IT"/>
              </w:rPr>
              <w:t xml:space="preserve"> capacità economico finanziaria;</w:t>
            </w:r>
          </w:p>
          <w:p w:rsidR="003B5E4E" w:rsidRPr="007429F2" w:rsidRDefault="003B5E4E" w:rsidP="003B5E4E">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 xml:space="preserve">- abbiano fornito mezzi di prova per il possesso dei criteri di selezione inerenti </w:t>
            </w:r>
            <w:proofErr w:type="gramStart"/>
            <w:r w:rsidRPr="007429F2">
              <w:rPr>
                <w:rFonts w:ascii="Times New Roman" w:eastAsia="Times New Roman" w:hAnsi="Times New Roman"/>
                <w:color w:val="0834B0"/>
                <w:sz w:val="16"/>
                <w:szCs w:val="16"/>
                <w:lang w:eastAsia="it-IT"/>
              </w:rPr>
              <w:t>le</w:t>
            </w:r>
            <w:proofErr w:type="gramEnd"/>
            <w:r w:rsidRPr="007429F2">
              <w:rPr>
                <w:rFonts w:ascii="Times New Roman" w:eastAsia="Times New Roman" w:hAnsi="Times New Roman"/>
                <w:color w:val="0834B0"/>
                <w:sz w:val="16"/>
                <w:szCs w:val="16"/>
                <w:lang w:eastAsia="it-IT"/>
              </w:rPr>
              <w:t xml:space="preserve"> capacità tecnico professionali.</w:t>
            </w:r>
          </w:p>
          <w:p w:rsidR="003B5E4E" w:rsidRPr="007429F2" w:rsidRDefault="003B5E4E" w:rsidP="003B5E4E">
            <w:pPr>
              <w:rPr>
                <w:rFonts w:ascii="Times New Roman" w:eastAsia="Times New Roman" w:hAnsi="Times New Roman"/>
                <w:color w:val="0834B0"/>
                <w:sz w:val="16"/>
                <w:szCs w:val="16"/>
                <w:lang w:eastAsia="it-IT"/>
              </w:rPr>
            </w:pPr>
            <w:proofErr w:type="spellStart"/>
            <w:proofErr w:type="gramStart"/>
            <w:r w:rsidRPr="007429F2">
              <w:rPr>
                <w:rFonts w:ascii="Times New Roman" w:eastAsia="Times New Roman" w:hAnsi="Times New Roman"/>
                <w:color w:val="0834B0"/>
                <w:sz w:val="16"/>
                <w:szCs w:val="16"/>
                <w:lang w:eastAsia="it-IT"/>
              </w:rPr>
              <w:t>Rif</w:t>
            </w:r>
            <w:proofErr w:type="spellEnd"/>
            <w:r w:rsidRPr="007429F2">
              <w:rPr>
                <w:rFonts w:ascii="Times New Roman" w:eastAsia="Times New Roman" w:hAnsi="Times New Roman"/>
                <w:color w:val="0834B0"/>
                <w:sz w:val="16"/>
                <w:szCs w:val="16"/>
                <w:lang w:eastAsia="it-IT"/>
              </w:rPr>
              <w:t>:  allegato</w:t>
            </w:r>
            <w:proofErr w:type="gramEnd"/>
            <w:r w:rsidRPr="007429F2">
              <w:rPr>
                <w:rFonts w:ascii="Times New Roman" w:eastAsia="Times New Roman" w:hAnsi="Times New Roman"/>
                <w:color w:val="0834B0"/>
                <w:sz w:val="16"/>
                <w:szCs w:val="16"/>
                <w:lang w:eastAsia="it-IT"/>
              </w:rPr>
              <w:t xml:space="preserve"> XVII D. Lgs 50/216.</w:t>
            </w:r>
          </w:p>
          <w:p w:rsidR="003B5E4E" w:rsidRPr="007429F2" w:rsidRDefault="003B5E4E" w:rsidP="003B5E4E">
            <w:pPr>
              <w:rPr>
                <w:rFonts w:ascii="Times New Roman" w:eastAsia="Times New Roman" w:hAnsi="Times New Roman"/>
                <w:color w:val="0834B0"/>
                <w:sz w:val="16"/>
                <w:szCs w:val="16"/>
                <w:lang w:eastAsia="it-IT"/>
              </w:rPr>
            </w:pPr>
          </w:p>
          <w:p w:rsidR="003B5E4E" w:rsidRPr="007429F2" w:rsidRDefault="003B5E4E" w:rsidP="003B5E4E">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Per lavori di importo inferiore a 150.000 euro, fino alla data di entrata in vigore del decreto di cui all'art. 83 c. 2 con cui il M.I.T. andrà a definire il nuovo sistema unico di qualificazione dei cui all'art. 84 del Dlgs 50/2016, la stazione appaltante deve verificare che l'aggiudicatario possieda la qualificazione di categoria prevista dal bando, adeguata per l'esecuzione dell'appalto mediante accertamento del possesso dei requisiti economici e finanziari e tecnico professionali previsti all'art. 90 del DPR 207/2010</w:t>
            </w:r>
          </w:p>
          <w:p w:rsidR="003B5E4E" w:rsidRPr="007429F2" w:rsidRDefault="003B5E4E" w:rsidP="003B5E4E">
            <w:pPr>
              <w:rPr>
                <w:rFonts w:ascii="Times New Roman" w:eastAsia="Times New Roman" w:hAnsi="Times New Roman"/>
                <w:color w:val="0834B0"/>
                <w:sz w:val="16"/>
                <w:szCs w:val="16"/>
                <w:lang w:eastAsia="it-IT"/>
              </w:rPr>
            </w:pPr>
          </w:p>
          <w:p w:rsidR="003B5E4E" w:rsidRPr="007429F2" w:rsidRDefault="003B5E4E" w:rsidP="003B5E4E">
            <w:pPr>
              <w:rPr>
                <w:rFonts w:ascii="Times New Roman" w:eastAsia="Times New Roman" w:hAnsi="Times New Roman"/>
                <w:color w:val="0834B0"/>
                <w:sz w:val="16"/>
                <w:szCs w:val="16"/>
                <w:lang w:eastAsia="it-IT"/>
              </w:rPr>
            </w:pPr>
          </w:p>
          <w:p w:rsidR="003B5E4E" w:rsidRPr="007429F2" w:rsidRDefault="003B5E4E" w:rsidP="003B5E4E">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 xml:space="preserve">A decorrere dalla data di entrata in vigore del decreto di cui all'art. 83 c. 2 con cui il M.I.T. andrà a definire il nuovo sistema unico di qualificazione dei cui all'art. 84 del Dlgs 50/2016, la stazione appaltante deve </w:t>
            </w:r>
            <w:proofErr w:type="gramStart"/>
            <w:r w:rsidRPr="007429F2">
              <w:rPr>
                <w:rFonts w:ascii="Times New Roman" w:eastAsia="Times New Roman" w:hAnsi="Times New Roman"/>
                <w:color w:val="0834B0"/>
                <w:sz w:val="16"/>
                <w:szCs w:val="16"/>
                <w:lang w:eastAsia="it-IT"/>
              </w:rPr>
              <w:t>verificare  che</w:t>
            </w:r>
            <w:proofErr w:type="gramEnd"/>
            <w:r w:rsidRPr="007429F2">
              <w:rPr>
                <w:rFonts w:ascii="Times New Roman" w:eastAsia="Times New Roman" w:hAnsi="Times New Roman"/>
                <w:color w:val="0834B0"/>
                <w:sz w:val="16"/>
                <w:szCs w:val="16"/>
                <w:lang w:eastAsia="it-IT"/>
              </w:rPr>
              <w:t xml:space="preserve"> l'aggiudicatario possieda la qualificazione di categoria prevista dal bando adeguata per l'esecuzione dell'appalto mediante accertamento del possesso dei requisiti di partecipazione.</w:t>
            </w:r>
          </w:p>
          <w:p w:rsidR="00AC5EB0" w:rsidRPr="007429F2" w:rsidRDefault="003B5E4E" w:rsidP="003B5E4E">
            <w:pPr>
              <w:rPr>
                <w:rFonts w:ascii="Times New Roman" w:hAnsi="Times New Roman"/>
                <w:color w:val="1F497D" w:themeColor="text2"/>
                <w:sz w:val="16"/>
                <w:szCs w:val="16"/>
                <w:lang w:val="en-US"/>
              </w:rPr>
            </w:pPr>
            <w:r w:rsidRPr="007429F2">
              <w:rPr>
                <w:rFonts w:ascii="Times New Roman" w:eastAsia="Times New Roman" w:hAnsi="Times New Roman"/>
                <w:color w:val="0834B0"/>
                <w:sz w:val="16"/>
                <w:szCs w:val="16"/>
                <w:lang w:val="en-US" w:eastAsia="it-IT"/>
              </w:rPr>
              <w:t>Rif: Art. 83 comma 1 e art. 84 D.P.R. 207/2010 art. 16, comma 1.</w:t>
            </w:r>
          </w:p>
        </w:tc>
      </w:tr>
      <w:tr w:rsidR="00AC5EB0" w:rsidRPr="00E57B7D" w:rsidTr="00AC5EB0">
        <w:tc>
          <w:tcPr>
            <w:tcW w:w="14317" w:type="dxa"/>
            <w:gridSpan w:val="7"/>
            <w:tcBorders>
              <w:bottom w:val="single" w:sz="4" w:space="0" w:color="auto"/>
            </w:tcBorders>
          </w:tcPr>
          <w:p w:rsidR="00AC5EB0" w:rsidRPr="007429F2" w:rsidRDefault="00AC5EB0" w:rsidP="008825DF">
            <w:pPr>
              <w:jc w:val="center"/>
              <w:rPr>
                <w:rFonts w:ascii="Times New Roman" w:hAnsi="Times New Roman"/>
                <w:color w:val="1F497D" w:themeColor="text2"/>
                <w:sz w:val="16"/>
                <w:szCs w:val="16"/>
                <w:lang w:val="en-US"/>
              </w:rPr>
            </w:pPr>
          </w:p>
        </w:tc>
      </w:tr>
      <w:tr w:rsidR="00AC5EB0" w:rsidRPr="007429F2" w:rsidTr="00AC5EB0">
        <w:tc>
          <w:tcPr>
            <w:tcW w:w="14317" w:type="dxa"/>
            <w:gridSpan w:val="7"/>
            <w:shd w:val="clear" w:color="auto" w:fill="B8CCE4" w:themeFill="accent1" w:themeFillTint="66"/>
          </w:tcPr>
          <w:p w:rsidR="00AC5EB0" w:rsidRPr="007429F2" w:rsidRDefault="00AC5EB0" w:rsidP="00A81AE5">
            <w:pPr>
              <w:jc w:val="center"/>
              <w:rPr>
                <w:rFonts w:ascii="Times New Roman" w:hAnsi="Times New Roman"/>
                <w:b/>
                <w:color w:val="0834B0"/>
                <w:sz w:val="16"/>
                <w:szCs w:val="16"/>
              </w:rPr>
            </w:pPr>
            <w:r w:rsidRPr="007429F2">
              <w:rPr>
                <w:rFonts w:ascii="Times New Roman" w:hAnsi="Times New Roman"/>
                <w:b/>
                <w:color w:val="0834B0"/>
                <w:sz w:val="16"/>
                <w:szCs w:val="16"/>
              </w:rPr>
              <w:t>C.1.2</w:t>
            </w:r>
            <w:r w:rsidR="000A0A20" w:rsidRPr="007429F2">
              <w:rPr>
                <w:rFonts w:ascii="Times New Roman" w:hAnsi="Times New Roman"/>
                <w:b/>
                <w:color w:val="0834B0"/>
                <w:sz w:val="16"/>
                <w:szCs w:val="16"/>
              </w:rPr>
              <w:t>.</w:t>
            </w:r>
            <w:r w:rsidRPr="007429F2">
              <w:rPr>
                <w:rFonts w:ascii="Times New Roman" w:hAnsi="Times New Roman"/>
                <w:b/>
                <w:color w:val="0834B0"/>
                <w:sz w:val="16"/>
                <w:szCs w:val="16"/>
              </w:rPr>
              <w:t xml:space="preserve"> Verifiche per affidamenti da Euro 5.000</w:t>
            </w:r>
            <w:r w:rsidR="002F6C3A" w:rsidRPr="007429F2">
              <w:rPr>
                <w:rFonts w:ascii="Times New Roman" w:hAnsi="Times New Roman"/>
                <w:b/>
                <w:color w:val="0834B0"/>
                <w:sz w:val="16"/>
                <w:szCs w:val="16"/>
              </w:rPr>
              <w:t>,00</w:t>
            </w:r>
            <w:r w:rsidRPr="007429F2">
              <w:rPr>
                <w:rFonts w:ascii="Times New Roman" w:hAnsi="Times New Roman"/>
                <w:b/>
                <w:color w:val="0834B0"/>
                <w:sz w:val="16"/>
                <w:szCs w:val="16"/>
              </w:rPr>
              <w:t xml:space="preserve"> a Euro 20.000</w:t>
            </w:r>
            <w:r w:rsidR="002F6C3A" w:rsidRPr="007429F2">
              <w:rPr>
                <w:rFonts w:ascii="Times New Roman" w:hAnsi="Times New Roman"/>
                <w:b/>
                <w:color w:val="0834B0"/>
                <w:sz w:val="16"/>
                <w:szCs w:val="16"/>
              </w:rPr>
              <w:t>,00</w:t>
            </w:r>
          </w:p>
          <w:p w:rsidR="00AC5EB0" w:rsidRPr="007429F2" w:rsidRDefault="00AC5EB0" w:rsidP="000A0A20">
            <w:pPr>
              <w:jc w:val="center"/>
              <w:rPr>
                <w:rFonts w:ascii="Times New Roman" w:hAnsi="Times New Roman"/>
                <w:color w:val="1F497D" w:themeColor="text2"/>
                <w:sz w:val="16"/>
                <w:szCs w:val="16"/>
              </w:rPr>
            </w:pPr>
            <w:r w:rsidRPr="007429F2">
              <w:rPr>
                <w:rFonts w:ascii="Times New Roman" w:hAnsi="Times New Roman"/>
                <w:b/>
                <w:color w:val="0834B0"/>
                <w:sz w:val="16"/>
                <w:szCs w:val="16"/>
              </w:rPr>
              <w:t xml:space="preserve">Linee Guida </w:t>
            </w:r>
            <w:proofErr w:type="spellStart"/>
            <w:r w:rsidRPr="007429F2">
              <w:rPr>
                <w:rFonts w:ascii="Times New Roman" w:hAnsi="Times New Roman"/>
                <w:b/>
                <w:color w:val="0834B0"/>
                <w:sz w:val="16"/>
                <w:szCs w:val="16"/>
              </w:rPr>
              <w:t>Anac</w:t>
            </w:r>
            <w:proofErr w:type="spellEnd"/>
            <w:r w:rsidRPr="007429F2">
              <w:rPr>
                <w:rFonts w:ascii="Times New Roman" w:hAnsi="Times New Roman"/>
                <w:b/>
                <w:color w:val="0834B0"/>
                <w:sz w:val="16"/>
                <w:szCs w:val="16"/>
              </w:rPr>
              <w:t xml:space="preserve"> n. 4</w:t>
            </w:r>
            <w:r w:rsidR="000A0A20" w:rsidRPr="007429F2">
              <w:rPr>
                <w:rFonts w:ascii="Times New Roman" w:hAnsi="Times New Roman"/>
                <w:b/>
                <w:color w:val="0834B0"/>
                <w:sz w:val="16"/>
                <w:szCs w:val="16"/>
              </w:rPr>
              <w:t>/2016</w:t>
            </w:r>
            <w:r w:rsidRPr="007429F2">
              <w:rPr>
                <w:rFonts w:ascii="Times New Roman" w:hAnsi="Times New Roman"/>
                <w:b/>
                <w:color w:val="0834B0"/>
                <w:sz w:val="16"/>
                <w:szCs w:val="16"/>
              </w:rPr>
              <w:t xml:space="preserve"> (aggiornate al D. </w:t>
            </w:r>
            <w:r w:rsidR="000A0A20" w:rsidRPr="007429F2">
              <w:rPr>
                <w:rFonts w:ascii="Times New Roman" w:hAnsi="Times New Roman"/>
                <w:b/>
                <w:color w:val="0834B0"/>
                <w:sz w:val="16"/>
                <w:szCs w:val="16"/>
              </w:rPr>
              <w:t>Lgs</w:t>
            </w:r>
            <w:r w:rsidRPr="007429F2">
              <w:rPr>
                <w:rFonts w:ascii="Times New Roman" w:hAnsi="Times New Roman"/>
                <w:b/>
                <w:color w:val="0834B0"/>
                <w:sz w:val="16"/>
                <w:szCs w:val="16"/>
              </w:rPr>
              <w:t xml:space="preserve"> n. 56</w:t>
            </w:r>
            <w:r w:rsidR="000A0A20" w:rsidRPr="007429F2">
              <w:rPr>
                <w:rFonts w:ascii="Times New Roman" w:hAnsi="Times New Roman"/>
                <w:b/>
                <w:color w:val="0834B0"/>
                <w:sz w:val="16"/>
                <w:szCs w:val="16"/>
              </w:rPr>
              <w:t>/2017</w:t>
            </w:r>
            <w:r w:rsidRPr="007429F2">
              <w:rPr>
                <w:rFonts w:ascii="Times New Roman" w:hAnsi="Times New Roman"/>
                <w:b/>
                <w:color w:val="0834B0"/>
                <w:sz w:val="16"/>
                <w:szCs w:val="16"/>
              </w:rPr>
              <w:t>)</w:t>
            </w:r>
          </w:p>
        </w:tc>
      </w:tr>
      <w:tr w:rsidR="00AC5EB0" w:rsidRPr="007429F2" w:rsidTr="00AC5EB0">
        <w:tc>
          <w:tcPr>
            <w:tcW w:w="14317" w:type="dxa"/>
            <w:gridSpan w:val="7"/>
          </w:tcPr>
          <w:p w:rsidR="00AC5EB0" w:rsidRPr="007429F2" w:rsidRDefault="00AC5EB0" w:rsidP="008825DF">
            <w:pPr>
              <w:jc w:val="center"/>
              <w:rPr>
                <w:rFonts w:ascii="Times New Roman" w:hAnsi="Times New Roman"/>
                <w:color w:val="1F497D" w:themeColor="text2"/>
                <w:sz w:val="16"/>
                <w:szCs w:val="16"/>
              </w:rPr>
            </w:pPr>
          </w:p>
        </w:tc>
      </w:tr>
      <w:tr w:rsidR="00AC5EB0" w:rsidRPr="007429F2" w:rsidTr="00AC5EB0">
        <w:tc>
          <w:tcPr>
            <w:tcW w:w="552" w:type="dxa"/>
          </w:tcPr>
          <w:p w:rsidR="00AC5EB0" w:rsidRPr="007429F2" w:rsidRDefault="00AC5EB0" w:rsidP="00180509">
            <w:pPr>
              <w:pStyle w:val="Paragrafoelenco"/>
              <w:numPr>
                <w:ilvl w:val="0"/>
                <w:numId w:val="12"/>
              </w:numPr>
              <w:ind w:left="318"/>
              <w:rPr>
                <w:rFonts w:ascii="Times New Roman" w:eastAsia="Times New Roman" w:hAnsi="Times New Roman"/>
                <w:color w:val="0834B0"/>
                <w:sz w:val="16"/>
                <w:szCs w:val="16"/>
                <w:lang w:eastAsia="it-IT"/>
              </w:rPr>
            </w:pPr>
          </w:p>
        </w:tc>
        <w:tc>
          <w:tcPr>
            <w:tcW w:w="3790" w:type="dxa"/>
            <w:shd w:val="clear" w:color="auto" w:fill="DBE5F1" w:themeFill="accent1" w:themeFillTint="33"/>
          </w:tcPr>
          <w:p w:rsidR="00AC5EB0" w:rsidRPr="007429F2" w:rsidRDefault="00AC5EB0" w:rsidP="00E508C5">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La S.A. ha acquisito</w:t>
            </w:r>
            <w:r w:rsidRPr="007429F2">
              <w:rPr>
                <w:rFonts w:ascii="Times New Roman" w:eastAsia="Times New Roman" w:hAnsi="Times New Roman"/>
                <w:color w:val="0834B0"/>
                <w:sz w:val="16"/>
                <w:szCs w:val="16"/>
                <w:u w:val="single"/>
                <w:lang w:eastAsia="it-IT"/>
              </w:rPr>
              <w:t xml:space="preserve"> </w:t>
            </w:r>
            <w:r w:rsidRPr="007429F2">
              <w:rPr>
                <w:rFonts w:ascii="Times New Roman" w:eastAsia="Times New Roman" w:hAnsi="Times New Roman"/>
                <w:b/>
                <w:color w:val="0834B0"/>
                <w:sz w:val="16"/>
                <w:szCs w:val="16"/>
                <w:lang w:eastAsia="it-IT"/>
              </w:rPr>
              <w:t>un’autodichiarazione resa in base al DPR 445/2000,</w:t>
            </w:r>
            <w:r w:rsidRPr="007429F2">
              <w:rPr>
                <w:rFonts w:ascii="Times New Roman" w:eastAsia="Times New Roman" w:hAnsi="Times New Roman"/>
                <w:color w:val="0834B0"/>
                <w:sz w:val="16"/>
                <w:szCs w:val="16"/>
                <w:lang w:eastAsia="it-IT"/>
              </w:rPr>
              <w:t xml:space="preserve"> anche secon</w:t>
            </w:r>
            <w:r w:rsidR="000A0A20" w:rsidRPr="007429F2">
              <w:rPr>
                <w:rFonts w:ascii="Times New Roman" w:eastAsia="Times New Roman" w:hAnsi="Times New Roman"/>
                <w:color w:val="0834B0"/>
                <w:sz w:val="16"/>
                <w:szCs w:val="16"/>
                <w:lang w:eastAsia="it-IT"/>
              </w:rPr>
              <w:t xml:space="preserve">do il modello del Documento di Gara Unico </w:t>
            </w:r>
            <w:r w:rsidR="00191032" w:rsidRPr="007429F2">
              <w:rPr>
                <w:rFonts w:ascii="Times New Roman" w:eastAsia="Times New Roman" w:hAnsi="Times New Roman"/>
                <w:color w:val="0834B0"/>
                <w:sz w:val="16"/>
                <w:szCs w:val="16"/>
                <w:lang w:eastAsia="it-IT"/>
              </w:rPr>
              <w:t>Europeo (</w:t>
            </w:r>
            <w:r w:rsidRPr="007429F2">
              <w:rPr>
                <w:rFonts w:ascii="Times New Roman" w:eastAsia="Times New Roman" w:hAnsi="Times New Roman"/>
                <w:color w:val="0834B0"/>
                <w:sz w:val="16"/>
                <w:szCs w:val="16"/>
                <w:lang w:eastAsia="it-IT"/>
              </w:rPr>
              <w:t>DGUE), circa il possesso dei requisiti di ordine generale ex art. 80</w:t>
            </w:r>
            <w:r w:rsidR="000A0A20" w:rsidRPr="007429F2">
              <w:rPr>
                <w:rFonts w:ascii="Times New Roman" w:eastAsia="Times New Roman" w:hAnsi="Times New Roman"/>
                <w:color w:val="0834B0"/>
                <w:sz w:val="16"/>
                <w:szCs w:val="16"/>
                <w:lang w:eastAsia="it-IT"/>
              </w:rPr>
              <w:t xml:space="preserve"> del</w:t>
            </w:r>
            <w:r w:rsidRPr="007429F2">
              <w:rPr>
                <w:rFonts w:ascii="Times New Roman" w:eastAsia="Times New Roman" w:hAnsi="Times New Roman"/>
                <w:color w:val="0834B0"/>
                <w:sz w:val="16"/>
                <w:szCs w:val="16"/>
                <w:lang w:eastAsia="it-IT"/>
              </w:rPr>
              <w:t xml:space="preserve"> </w:t>
            </w:r>
            <w:r w:rsidR="00191032" w:rsidRPr="007429F2">
              <w:rPr>
                <w:rFonts w:ascii="Times New Roman" w:eastAsia="Times New Roman" w:hAnsi="Times New Roman"/>
                <w:color w:val="0834B0"/>
                <w:sz w:val="16"/>
                <w:szCs w:val="16"/>
                <w:lang w:eastAsia="it-IT"/>
              </w:rPr>
              <w:t>D. Lgs</w:t>
            </w:r>
            <w:r w:rsidRPr="007429F2">
              <w:rPr>
                <w:rFonts w:ascii="Times New Roman" w:eastAsia="Times New Roman" w:hAnsi="Times New Roman"/>
                <w:color w:val="0834B0"/>
                <w:sz w:val="16"/>
                <w:szCs w:val="16"/>
                <w:lang w:eastAsia="it-IT"/>
              </w:rPr>
              <w:t xml:space="preserve"> 50/2016</w:t>
            </w:r>
            <w:r w:rsidR="000A0A20" w:rsidRPr="007429F2">
              <w:rPr>
                <w:rFonts w:ascii="Times New Roman" w:eastAsia="Times New Roman" w:hAnsi="Times New Roman"/>
                <w:color w:val="0834B0"/>
                <w:sz w:val="16"/>
                <w:szCs w:val="16"/>
                <w:lang w:eastAsia="it-IT"/>
              </w:rPr>
              <w:t xml:space="preserve"> e speciali,</w:t>
            </w:r>
            <w:r w:rsidRPr="007429F2">
              <w:rPr>
                <w:rFonts w:ascii="Times New Roman" w:eastAsia="Times New Roman" w:hAnsi="Times New Roman"/>
                <w:color w:val="0834B0"/>
                <w:sz w:val="16"/>
                <w:szCs w:val="16"/>
                <w:lang w:eastAsia="it-IT"/>
              </w:rPr>
              <w:t xml:space="preserve"> ove previsti, ex art. 83 </w:t>
            </w:r>
            <w:r w:rsidR="000A0A20" w:rsidRPr="007429F2">
              <w:rPr>
                <w:rFonts w:ascii="Times New Roman" w:eastAsia="Times New Roman" w:hAnsi="Times New Roman"/>
                <w:color w:val="0834B0"/>
                <w:sz w:val="16"/>
                <w:szCs w:val="16"/>
                <w:lang w:eastAsia="it-IT"/>
              </w:rPr>
              <w:t xml:space="preserve">del </w:t>
            </w:r>
            <w:r w:rsidR="00191032" w:rsidRPr="007429F2">
              <w:rPr>
                <w:rFonts w:ascii="Times New Roman" w:eastAsia="Times New Roman" w:hAnsi="Times New Roman"/>
                <w:color w:val="0834B0"/>
                <w:sz w:val="16"/>
                <w:szCs w:val="16"/>
                <w:lang w:eastAsia="it-IT"/>
              </w:rPr>
              <w:t>D. Lgs</w:t>
            </w:r>
            <w:r w:rsidRPr="007429F2">
              <w:rPr>
                <w:rFonts w:ascii="Times New Roman" w:eastAsia="Times New Roman" w:hAnsi="Times New Roman"/>
                <w:color w:val="0834B0"/>
                <w:sz w:val="16"/>
                <w:szCs w:val="16"/>
                <w:lang w:eastAsia="it-IT"/>
              </w:rPr>
              <w:t xml:space="preserve"> 50/2016?</w:t>
            </w:r>
          </w:p>
          <w:p w:rsidR="00AC5EB0" w:rsidRPr="007429F2" w:rsidRDefault="00AC5EB0" w:rsidP="00E508C5">
            <w:pPr>
              <w:pStyle w:val="Paragrafoelenco"/>
              <w:rPr>
                <w:rFonts w:ascii="Times New Roman" w:eastAsia="Times New Roman" w:hAnsi="Times New Roman"/>
                <w:color w:val="0834B0"/>
                <w:sz w:val="16"/>
                <w:szCs w:val="16"/>
                <w:lang w:eastAsia="it-IT"/>
              </w:rPr>
            </w:pPr>
          </w:p>
        </w:tc>
        <w:tc>
          <w:tcPr>
            <w:tcW w:w="554" w:type="dxa"/>
          </w:tcPr>
          <w:p w:rsidR="00AC5EB0" w:rsidRPr="007429F2" w:rsidRDefault="00AC5EB0" w:rsidP="000203D2">
            <w:pPr>
              <w:jc w:val="center"/>
              <w:rPr>
                <w:rFonts w:ascii="Times New Roman" w:hAnsi="Times New Roman"/>
                <w:color w:val="0834B0"/>
                <w:sz w:val="16"/>
                <w:szCs w:val="16"/>
              </w:rPr>
            </w:pPr>
          </w:p>
          <w:p w:rsidR="00AC5EB0" w:rsidRPr="007429F2" w:rsidRDefault="00573DB8" w:rsidP="000203D2">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C5EB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AC5EB0" w:rsidRPr="007429F2" w:rsidRDefault="00AC5EB0" w:rsidP="000203D2">
            <w:pPr>
              <w:jc w:val="center"/>
              <w:rPr>
                <w:rFonts w:ascii="Times New Roman" w:hAnsi="Times New Roman"/>
                <w:color w:val="0834B0"/>
                <w:sz w:val="16"/>
                <w:szCs w:val="16"/>
              </w:rPr>
            </w:pPr>
          </w:p>
          <w:p w:rsidR="00AC5EB0" w:rsidRPr="007429F2" w:rsidRDefault="00573DB8" w:rsidP="000203D2">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C5EB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AC5EB0" w:rsidRPr="007429F2" w:rsidRDefault="00AC5EB0" w:rsidP="000203D2">
            <w:pPr>
              <w:jc w:val="center"/>
              <w:rPr>
                <w:rFonts w:ascii="Times New Roman" w:hAnsi="Times New Roman"/>
                <w:color w:val="0834B0"/>
                <w:sz w:val="16"/>
                <w:szCs w:val="16"/>
              </w:rPr>
            </w:pPr>
          </w:p>
          <w:p w:rsidR="00AC5EB0" w:rsidRPr="007429F2" w:rsidRDefault="00573DB8" w:rsidP="000203D2">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C5EB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82" w:type="dxa"/>
          </w:tcPr>
          <w:p w:rsidR="00AC5EB0" w:rsidRPr="007429F2" w:rsidRDefault="00AC5EB0" w:rsidP="008825DF">
            <w:pPr>
              <w:jc w:val="center"/>
              <w:rPr>
                <w:rFonts w:ascii="Times New Roman" w:hAnsi="Times New Roman"/>
                <w:color w:val="1F497D" w:themeColor="text2"/>
                <w:sz w:val="16"/>
                <w:szCs w:val="16"/>
              </w:rPr>
            </w:pPr>
          </w:p>
        </w:tc>
        <w:tc>
          <w:tcPr>
            <w:tcW w:w="4631" w:type="dxa"/>
          </w:tcPr>
          <w:p w:rsidR="00AC5EB0" w:rsidRPr="007429F2" w:rsidRDefault="00AC5EB0" w:rsidP="001E2ABF">
            <w:pPr>
              <w:jc w:val="center"/>
              <w:rPr>
                <w:rFonts w:ascii="Times New Roman" w:hAnsi="Times New Roman"/>
                <w:color w:val="1F497D" w:themeColor="text2"/>
                <w:sz w:val="16"/>
                <w:szCs w:val="16"/>
              </w:rPr>
            </w:pPr>
          </w:p>
        </w:tc>
      </w:tr>
      <w:tr w:rsidR="00AC5EB0" w:rsidRPr="007429F2" w:rsidTr="00AC5EB0">
        <w:tc>
          <w:tcPr>
            <w:tcW w:w="552" w:type="dxa"/>
          </w:tcPr>
          <w:p w:rsidR="00AC5EB0" w:rsidRPr="007429F2" w:rsidRDefault="00AC5EB0" w:rsidP="00180509">
            <w:pPr>
              <w:pStyle w:val="Paragrafoelenco"/>
              <w:numPr>
                <w:ilvl w:val="0"/>
                <w:numId w:val="12"/>
              </w:numPr>
              <w:ind w:left="318"/>
              <w:rPr>
                <w:rFonts w:ascii="Times New Roman" w:eastAsia="Times New Roman" w:hAnsi="Times New Roman"/>
                <w:color w:val="0834B0"/>
                <w:sz w:val="16"/>
                <w:szCs w:val="16"/>
                <w:lang w:eastAsia="it-IT"/>
              </w:rPr>
            </w:pPr>
          </w:p>
        </w:tc>
        <w:tc>
          <w:tcPr>
            <w:tcW w:w="3790" w:type="dxa"/>
            <w:shd w:val="clear" w:color="auto" w:fill="DBE5F1" w:themeFill="accent1" w:themeFillTint="33"/>
          </w:tcPr>
          <w:p w:rsidR="00AC5EB0" w:rsidRPr="007429F2" w:rsidRDefault="00AC5EB0" w:rsidP="000A0A20">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La S.A.</w:t>
            </w:r>
            <w:r w:rsidRPr="007429F2">
              <w:rPr>
                <w:rFonts w:ascii="Times New Roman" w:eastAsia="Times New Roman" w:hAnsi="Times New Roman"/>
                <w:b/>
                <w:color w:val="0834B0"/>
                <w:sz w:val="16"/>
                <w:szCs w:val="16"/>
                <w:u w:val="single"/>
                <w:lang w:eastAsia="it-IT"/>
              </w:rPr>
              <w:t xml:space="preserve"> prima della stipula del contratto</w:t>
            </w:r>
            <w:r w:rsidRPr="007429F2">
              <w:rPr>
                <w:rFonts w:ascii="Times New Roman" w:eastAsia="Times New Roman" w:hAnsi="Times New Roman"/>
                <w:color w:val="0834B0"/>
                <w:sz w:val="16"/>
                <w:szCs w:val="16"/>
                <w:lang w:eastAsia="it-IT"/>
              </w:rPr>
              <w:t xml:space="preserve">, ha proceduto alla consultazione del </w:t>
            </w:r>
            <w:r w:rsidRPr="007429F2">
              <w:rPr>
                <w:rFonts w:ascii="Times New Roman" w:eastAsia="Times New Roman" w:hAnsi="Times New Roman"/>
                <w:b/>
                <w:color w:val="0834B0"/>
                <w:sz w:val="16"/>
                <w:szCs w:val="16"/>
                <w:lang w:eastAsia="it-IT"/>
              </w:rPr>
              <w:t xml:space="preserve">casellario informatico </w:t>
            </w:r>
            <w:proofErr w:type="spellStart"/>
            <w:r w:rsidRPr="007429F2">
              <w:rPr>
                <w:rFonts w:ascii="Times New Roman" w:eastAsia="Times New Roman" w:hAnsi="Times New Roman"/>
                <w:b/>
                <w:color w:val="0834B0"/>
                <w:sz w:val="16"/>
                <w:szCs w:val="16"/>
                <w:lang w:eastAsia="it-IT"/>
              </w:rPr>
              <w:t>Anac</w:t>
            </w:r>
            <w:proofErr w:type="spellEnd"/>
            <w:r w:rsidRPr="007429F2">
              <w:rPr>
                <w:rFonts w:ascii="Times New Roman" w:eastAsia="Times New Roman" w:hAnsi="Times New Roman"/>
                <w:color w:val="0834B0"/>
                <w:sz w:val="16"/>
                <w:szCs w:val="16"/>
                <w:lang w:eastAsia="it-IT"/>
              </w:rPr>
              <w:t xml:space="preserve">, alla verifica della sussistenza dei requisiti di cui </w:t>
            </w:r>
            <w:r w:rsidRPr="007429F2">
              <w:rPr>
                <w:rFonts w:ascii="Times New Roman" w:eastAsia="Times New Roman" w:hAnsi="Times New Roman"/>
                <w:color w:val="0834B0"/>
                <w:sz w:val="16"/>
                <w:szCs w:val="16"/>
                <w:u w:val="single"/>
                <w:lang w:eastAsia="it-IT"/>
              </w:rPr>
              <w:t>all’art. 80, commi, 1, 4 e 5 Lett. b del Codice,</w:t>
            </w:r>
            <w:r w:rsidRPr="007429F2">
              <w:rPr>
                <w:rFonts w:ascii="Times New Roman" w:eastAsia="Times New Roman" w:hAnsi="Times New Roman"/>
                <w:color w:val="0834B0"/>
                <w:sz w:val="16"/>
                <w:szCs w:val="16"/>
                <w:lang w:eastAsia="it-IT"/>
              </w:rPr>
              <w:t xml:space="preserve"> nonché alla verifica delle condizioni soggettive che la Legge stabilisce per l’esercizio di particolari professioni o dell’idoneità a contrarre con la P.A. in relazione a specifiche attività?</w:t>
            </w:r>
          </w:p>
        </w:tc>
        <w:tc>
          <w:tcPr>
            <w:tcW w:w="554" w:type="dxa"/>
          </w:tcPr>
          <w:p w:rsidR="00AC5EB0" w:rsidRPr="007429F2" w:rsidRDefault="00AC5EB0" w:rsidP="000203D2">
            <w:pPr>
              <w:jc w:val="center"/>
              <w:rPr>
                <w:rFonts w:ascii="Times New Roman" w:hAnsi="Times New Roman"/>
                <w:color w:val="0834B0"/>
                <w:sz w:val="16"/>
                <w:szCs w:val="16"/>
              </w:rPr>
            </w:pPr>
          </w:p>
          <w:p w:rsidR="00AC5EB0" w:rsidRPr="007429F2" w:rsidRDefault="00573DB8" w:rsidP="000203D2">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C5EB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AC5EB0" w:rsidRPr="007429F2" w:rsidRDefault="00AC5EB0" w:rsidP="000203D2">
            <w:pPr>
              <w:jc w:val="center"/>
              <w:rPr>
                <w:rFonts w:ascii="Times New Roman" w:hAnsi="Times New Roman"/>
                <w:color w:val="0834B0"/>
                <w:sz w:val="16"/>
                <w:szCs w:val="16"/>
              </w:rPr>
            </w:pPr>
          </w:p>
          <w:p w:rsidR="00AC5EB0" w:rsidRPr="007429F2" w:rsidRDefault="00573DB8" w:rsidP="000203D2">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C5EB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AC5EB0" w:rsidRPr="007429F2" w:rsidRDefault="00AC5EB0" w:rsidP="000203D2">
            <w:pPr>
              <w:jc w:val="center"/>
              <w:rPr>
                <w:rFonts w:ascii="Times New Roman" w:hAnsi="Times New Roman"/>
                <w:color w:val="0834B0"/>
                <w:sz w:val="16"/>
                <w:szCs w:val="16"/>
              </w:rPr>
            </w:pPr>
          </w:p>
          <w:p w:rsidR="00AC5EB0" w:rsidRPr="007429F2" w:rsidRDefault="00573DB8" w:rsidP="000203D2">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C5EB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82" w:type="dxa"/>
          </w:tcPr>
          <w:p w:rsidR="00AC5EB0" w:rsidRPr="007429F2" w:rsidRDefault="00AC5EB0" w:rsidP="008825DF">
            <w:pPr>
              <w:jc w:val="center"/>
              <w:rPr>
                <w:rFonts w:ascii="Times New Roman" w:hAnsi="Times New Roman"/>
                <w:color w:val="1F497D" w:themeColor="text2"/>
                <w:sz w:val="16"/>
                <w:szCs w:val="16"/>
              </w:rPr>
            </w:pPr>
          </w:p>
        </w:tc>
        <w:tc>
          <w:tcPr>
            <w:tcW w:w="4631" w:type="dxa"/>
          </w:tcPr>
          <w:p w:rsidR="00AC5EB0" w:rsidRPr="007429F2" w:rsidRDefault="00AC5EB0" w:rsidP="00E508C5">
            <w:pPr>
              <w:jc w:val="both"/>
              <w:rPr>
                <w:rFonts w:ascii="Times New Roman" w:eastAsia="Times New Roman" w:hAnsi="Times New Roman"/>
                <w:b/>
                <w:color w:val="0834B0"/>
                <w:sz w:val="16"/>
                <w:szCs w:val="16"/>
                <w:u w:val="single"/>
                <w:lang w:eastAsia="it-IT"/>
              </w:rPr>
            </w:pPr>
            <w:r w:rsidRPr="007429F2">
              <w:rPr>
                <w:rFonts w:ascii="Times New Roman" w:eastAsia="Times New Roman" w:hAnsi="Times New Roman"/>
                <w:b/>
                <w:color w:val="0834B0"/>
                <w:sz w:val="16"/>
                <w:szCs w:val="16"/>
                <w:u w:val="single"/>
                <w:lang w:eastAsia="it-IT"/>
              </w:rPr>
              <w:t>Documenti da acquisire:</w:t>
            </w:r>
          </w:p>
          <w:p w:rsidR="00AC5EB0" w:rsidRPr="007429F2" w:rsidRDefault="00AC5EB0" w:rsidP="007322FE">
            <w:pPr>
              <w:pStyle w:val="Paragrafoelenco"/>
              <w:numPr>
                <w:ilvl w:val="0"/>
                <w:numId w:val="28"/>
              </w:numPr>
              <w:jc w:val="both"/>
              <w:rPr>
                <w:rFonts w:ascii="Times New Roman" w:hAnsi="Times New Roman"/>
                <w:color w:val="1F497D" w:themeColor="text2"/>
                <w:sz w:val="16"/>
                <w:szCs w:val="16"/>
              </w:rPr>
            </w:pPr>
            <w:r w:rsidRPr="007429F2">
              <w:rPr>
                <w:rFonts w:ascii="Times New Roman" w:eastAsia="Times New Roman" w:hAnsi="Times New Roman"/>
                <w:color w:val="0834B0"/>
                <w:sz w:val="16"/>
                <w:szCs w:val="16"/>
                <w:lang w:eastAsia="it-IT"/>
              </w:rPr>
              <w:t xml:space="preserve">Casellario informatico </w:t>
            </w:r>
            <w:proofErr w:type="spellStart"/>
            <w:r w:rsidRPr="007429F2">
              <w:rPr>
                <w:rFonts w:ascii="Times New Roman" w:eastAsia="Times New Roman" w:hAnsi="Times New Roman"/>
                <w:color w:val="0834B0"/>
                <w:sz w:val="16"/>
                <w:szCs w:val="16"/>
                <w:lang w:eastAsia="it-IT"/>
              </w:rPr>
              <w:t>Anac</w:t>
            </w:r>
            <w:proofErr w:type="spellEnd"/>
            <w:r w:rsidR="000A0A20" w:rsidRPr="007429F2">
              <w:rPr>
                <w:rFonts w:ascii="Times New Roman" w:eastAsia="Times New Roman" w:hAnsi="Times New Roman"/>
                <w:color w:val="0834B0"/>
                <w:sz w:val="16"/>
                <w:szCs w:val="16"/>
                <w:lang w:eastAsia="it-IT"/>
              </w:rPr>
              <w:t>.</w:t>
            </w:r>
          </w:p>
          <w:p w:rsidR="00AC5EB0" w:rsidRPr="007429F2" w:rsidRDefault="00AC5EB0" w:rsidP="007322FE">
            <w:pPr>
              <w:pStyle w:val="Paragrafoelenco"/>
              <w:numPr>
                <w:ilvl w:val="0"/>
                <w:numId w:val="28"/>
              </w:numPr>
              <w:jc w:val="both"/>
              <w:rPr>
                <w:rFonts w:ascii="Times New Roman" w:hAnsi="Times New Roman"/>
                <w:color w:val="1F497D" w:themeColor="text2"/>
                <w:sz w:val="16"/>
                <w:szCs w:val="16"/>
              </w:rPr>
            </w:pPr>
            <w:r w:rsidRPr="007429F2">
              <w:rPr>
                <w:rFonts w:ascii="Times New Roman" w:eastAsia="Times New Roman" w:hAnsi="Times New Roman"/>
                <w:color w:val="0834B0"/>
                <w:sz w:val="16"/>
                <w:szCs w:val="16"/>
                <w:lang w:eastAsia="it-IT"/>
              </w:rPr>
              <w:t>Certificato generale del casellario giudiziale</w:t>
            </w:r>
            <w:r w:rsidR="000A0A20" w:rsidRPr="007429F2">
              <w:rPr>
                <w:rFonts w:ascii="Times New Roman" w:eastAsia="Times New Roman" w:hAnsi="Times New Roman"/>
                <w:color w:val="0834B0"/>
                <w:sz w:val="16"/>
                <w:szCs w:val="16"/>
                <w:lang w:eastAsia="it-IT"/>
              </w:rPr>
              <w:t>.</w:t>
            </w:r>
          </w:p>
          <w:p w:rsidR="00AC5EB0" w:rsidRPr="007429F2" w:rsidRDefault="00AC5EB0" w:rsidP="007322FE">
            <w:pPr>
              <w:pStyle w:val="Paragrafoelenco"/>
              <w:numPr>
                <w:ilvl w:val="0"/>
                <w:numId w:val="28"/>
              </w:numPr>
              <w:jc w:val="both"/>
              <w:rPr>
                <w:rFonts w:ascii="Times New Roman" w:hAnsi="Times New Roman"/>
                <w:color w:val="1F497D" w:themeColor="text2"/>
                <w:sz w:val="16"/>
                <w:szCs w:val="16"/>
              </w:rPr>
            </w:pPr>
            <w:r w:rsidRPr="007429F2">
              <w:rPr>
                <w:rFonts w:ascii="Times New Roman" w:eastAsia="Times New Roman" w:hAnsi="Times New Roman"/>
                <w:color w:val="0834B0"/>
                <w:sz w:val="16"/>
                <w:szCs w:val="16"/>
                <w:lang w:eastAsia="it-IT"/>
              </w:rPr>
              <w:t>Certificazione rilasciata dall’ Agenzia delle Entrate (regolarità fiscale)</w:t>
            </w:r>
            <w:r w:rsidR="000A0A20" w:rsidRPr="007429F2">
              <w:rPr>
                <w:rFonts w:ascii="Times New Roman" w:eastAsia="Times New Roman" w:hAnsi="Times New Roman"/>
                <w:color w:val="0834B0"/>
                <w:sz w:val="16"/>
                <w:szCs w:val="16"/>
                <w:lang w:eastAsia="it-IT"/>
              </w:rPr>
              <w:t>.</w:t>
            </w:r>
          </w:p>
          <w:p w:rsidR="00AC5EB0" w:rsidRPr="007429F2" w:rsidRDefault="00AC5EB0" w:rsidP="007322FE">
            <w:pPr>
              <w:pStyle w:val="Paragrafoelenco"/>
              <w:numPr>
                <w:ilvl w:val="0"/>
                <w:numId w:val="28"/>
              </w:numPr>
              <w:jc w:val="both"/>
              <w:rPr>
                <w:rFonts w:ascii="Times New Roman" w:hAnsi="Times New Roman"/>
                <w:color w:val="1F497D" w:themeColor="text2"/>
                <w:sz w:val="16"/>
                <w:szCs w:val="16"/>
              </w:rPr>
            </w:pPr>
            <w:r w:rsidRPr="007429F2">
              <w:rPr>
                <w:rFonts w:ascii="Times New Roman" w:eastAsia="Times New Roman" w:hAnsi="Times New Roman"/>
                <w:color w:val="0834B0"/>
                <w:sz w:val="16"/>
                <w:szCs w:val="16"/>
                <w:lang w:eastAsia="it-IT"/>
              </w:rPr>
              <w:t xml:space="preserve">Visura camerale rilasciata da </w:t>
            </w:r>
            <w:r w:rsidR="000A0A20" w:rsidRPr="007429F2">
              <w:rPr>
                <w:rFonts w:ascii="Times New Roman" w:eastAsia="Times New Roman" w:hAnsi="Times New Roman"/>
                <w:color w:val="0834B0"/>
                <w:sz w:val="16"/>
                <w:szCs w:val="16"/>
                <w:lang w:eastAsia="it-IT"/>
              </w:rPr>
              <w:t>infoca mere.</w:t>
            </w:r>
          </w:p>
          <w:p w:rsidR="00AC5EB0" w:rsidRPr="007429F2" w:rsidRDefault="00AC5EB0" w:rsidP="007322FE">
            <w:pPr>
              <w:pStyle w:val="Paragrafoelenco"/>
              <w:numPr>
                <w:ilvl w:val="0"/>
                <w:numId w:val="28"/>
              </w:numPr>
              <w:jc w:val="both"/>
              <w:rPr>
                <w:rFonts w:ascii="Times New Roman" w:hAnsi="Times New Roman"/>
                <w:color w:val="1F497D" w:themeColor="text2"/>
                <w:sz w:val="16"/>
                <w:szCs w:val="16"/>
              </w:rPr>
            </w:pPr>
            <w:r w:rsidRPr="007429F2">
              <w:rPr>
                <w:rFonts w:ascii="Times New Roman" w:eastAsia="Times New Roman" w:hAnsi="Times New Roman"/>
                <w:color w:val="0834B0"/>
                <w:sz w:val="16"/>
                <w:szCs w:val="16"/>
                <w:lang w:eastAsia="it-IT"/>
              </w:rPr>
              <w:t>Certificato della Cancelleria fallimentare</w:t>
            </w:r>
            <w:r w:rsidR="000A0A20" w:rsidRPr="007429F2">
              <w:rPr>
                <w:rFonts w:ascii="Times New Roman" w:eastAsia="Times New Roman" w:hAnsi="Times New Roman"/>
                <w:color w:val="0834B0"/>
                <w:sz w:val="16"/>
                <w:szCs w:val="16"/>
                <w:lang w:eastAsia="it-IT"/>
              </w:rPr>
              <w:t>.</w:t>
            </w:r>
          </w:p>
        </w:tc>
      </w:tr>
      <w:tr w:rsidR="00AC5EB0" w:rsidRPr="007429F2" w:rsidTr="00AC5EB0">
        <w:tc>
          <w:tcPr>
            <w:tcW w:w="552" w:type="dxa"/>
          </w:tcPr>
          <w:p w:rsidR="00AC5EB0" w:rsidRPr="007429F2" w:rsidRDefault="00AC5EB0" w:rsidP="00180509">
            <w:pPr>
              <w:pStyle w:val="Paragrafoelenco"/>
              <w:numPr>
                <w:ilvl w:val="0"/>
                <w:numId w:val="12"/>
              </w:numPr>
              <w:ind w:left="318"/>
              <w:rPr>
                <w:rFonts w:ascii="Times New Roman" w:eastAsia="Times New Roman" w:hAnsi="Times New Roman"/>
                <w:color w:val="0834B0"/>
                <w:sz w:val="16"/>
                <w:szCs w:val="16"/>
                <w:lang w:eastAsia="it-IT"/>
              </w:rPr>
            </w:pPr>
          </w:p>
        </w:tc>
        <w:tc>
          <w:tcPr>
            <w:tcW w:w="3790" w:type="dxa"/>
            <w:shd w:val="clear" w:color="auto" w:fill="DBE5F1" w:themeFill="accent1" w:themeFillTint="33"/>
          </w:tcPr>
          <w:p w:rsidR="00AC5EB0" w:rsidRPr="007429F2" w:rsidRDefault="000A0A20" w:rsidP="00E508C5">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La S.A.</w:t>
            </w:r>
            <w:r w:rsidR="00AC5EB0" w:rsidRPr="007429F2">
              <w:rPr>
                <w:rFonts w:ascii="Times New Roman" w:eastAsia="Times New Roman" w:hAnsi="Times New Roman"/>
                <w:color w:val="0834B0"/>
                <w:sz w:val="16"/>
                <w:szCs w:val="16"/>
                <w:lang w:eastAsia="it-IT"/>
              </w:rPr>
              <w:t xml:space="preserve"> prima della stipula del contratto, ha acquisito il</w:t>
            </w:r>
            <w:r w:rsidR="00AC5EB0" w:rsidRPr="007429F2">
              <w:rPr>
                <w:rFonts w:ascii="Times New Roman" w:eastAsia="Times New Roman" w:hAnsi="Times New Roman"/>
                <w:b/>
                <w:color w:val="0834B0"/>
                <w:sz w:val="16"/>
                <w:szCs w:val="16"/>
                <w:lang w:eastAsia="it-IT"/>
              </w:rPr>
              <w:t xml:space="preserve"> DURC</w:t>
            </w:r>
            <w:r w:rsidR="00AC5EB0" w:rsidRPr="007429F2">
              <w:rPr>
                <w:rFonts w:ascii="Times New Roman" w:eastAsia="Times New Roman" w:hAnsi="Times New Roman"/>
                <w:color w:val="0834B0"/>
                <w:sz w:val="16"/>
                <w:szCs w:val="16"/>
                <w:lang w:eastAsia="it-IT"/>
              </w:rPr>
              <w:t xml:space="preserve"> e verificatone il contenuto?</w:t>
            </w:r>
          </w:p>
        </w:tc>
        <w:tc>
          <w:tcPr>
            <w:tcW w:w="554" w:type="dxa"/>
          </w:tcPr>
          <w:p w:rsidR="00AC5EB0" w:rsidRPr="007429F2" w:rsidRDefault="00AC5EB0" w:rsidP="000203D2">
            <w:pPr>
              <w:jc w:val="center"/>
              <w:rPr>
                <w:rFonts w:ascii="Times New Roman" w:hAnsi="Times New Roman"/>
                <w:color w:val="0834B0"/>
                <w:sz w:val="16"/>
                <w:szCs w:val="16"/>
              </w:rPr>
            </w:pPr>
          </w:p>
          <w:p w:rsidR="00AC5EB0" w:rsidRPr="007429F2" w:rsidRDefault="00573DB8" w:rsidP="000203D2">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C5EB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AC5EB0" w:rsidRPr="007429F2" w:rsidRDefault="00AC5EB0" w:rsidP="000203D2">
            <w:pPr>
              <w:jc w:val="center"/>
              <w:rPr>
                <w:rFonts w:ascii="Times New Roman" w:hAnsi="Times New Roman"/>
                <w:color w:val="0834B0"/>
                <w:sz w:val="16"/>
                <w:szCs w:val="16"/>
              </w:rPr>
            </w:pPr>
          </w:p>
          <w:p w:rsidR="00AC5EB0" w:rsidRPr="007429F2" w:rsidRDefault="00573DB8" w:rsidP="000203D2">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C5EB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AC5EB0" w:rsidRPr="007429F2" w:rsidRDefault="00AC5EB0" w:rsidP="000203D2">
            <w:pPr>
              <w:jc w:val="center"/>
              <w:rPr>
                <w:rFonts w:ascii="Times New Roman" w:hAnsi="Times New Roman"/>
                <w:color w:val="0834B0"/>
                <w:sz w:val="16"/>
                <w:szCs w:val="16"/>
              </w:rPr>
            </w:pPr>
          </w:p>
          <w:p w:rsidR="00AC5EB0" w:rsidRPr="007429F2" w:rsidRDefault="00573DB8" w:rsidP="000203D2">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C5EB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82" w:type="dxa"/>
          </w:tcPr>
          <w:p w:rsidR="00AC5EB0" w:rsidRPr="007429F2" w:rsidRDefault="00AC5EB0" w:rsidP="008825DF">
            <w:pPr>
              <w:jc w:val="center"/>
              <w:rPr>
                <w:rFonts w:ascii="Times New Roman" w:hAnsi="Times New Roman"/>
                <w:color w:val="1F497D" w:themeColor="text2"/>
                <w:sz w:val="16"/>
                <w:szCs w:val="16"/>
              </w:rPr>
            </w:pPr>
          </w:p>
        </w:tc>
        <w:tc>
          <w:tcPr>
            <w:tcW w:w="4631" w:type="dxa"/>
          </w:tcPr>
          <w:p w:rsidR="00AC5EB0" w:rsidRPr="007429F2" w:rsidRDefault="00AC5EB0" w:rsidP="00E508C5">
            <w:pPr>
              <w:jc w:val="center"/>
              <w:rPr>
                <w:rFonts w:ascii="Times New Roman" w:hAnsi="Times New Roman"/>
                <w:color w:val="1F497D" w:themeColor="text2"/>
                <w:sz w:val="16"/>
                <w:szCs w:val="16"/>
              </w:rPr>
            </w:pPr>
          </w:p>
        </w:tc>
      </w:tr>
      <w:tr w:rsidR="00AC5EB0" w:rsidRPr="00E57B7D" w:rsidTr="00AC5EB0">
        <w:tc>
          <w:tcPr>
            <w:tcW w:w="552" w:type="dxa"/>
          </w:tcPr>
          <w:p w:rsidR="00AC5EB0" w:rsidRPr="007429F2" w:rsidRDefault="00AC5EB0" w:rsidP="00180509">
            <w:pPr>
              <w:pStyle w:val="Paragrafoelenco"/>
              <w:numPr>
                <w:ilvl w:val="0"/>
                <w:numId w:val="12"/>
              </w:numPr>
              <w:ind w:left="318"/>
              <w:rPr>
                <w:rFonts w:ascii="Times New Roman" w:eastAsia="Times New Roman" w:hAnsi="Times New Roman"/>
                <w:color w:val="0834B0"/>
                <w:sz w:val="16"/>
                <w:szCs w:val="16"/>
                <w:lang w:eastAsia="it-IT"/>
              </w:rPr>
            </w:pPr>
          </w:p>
        </w:tc>
        <w:tc>
          <w:tcPr>
            <w:tcW w:w="3790" w:type="dxa"/>
            <w:shd w:val="clear" w:color="auto" w:fill="DBE5F1" w:themeFill="accent1" w:themeFillTint="33"/>
          </w:tcPr>
          <w:p w:rsidR="003C5D80" w:rsidRPr="007429F2" w:rsidRDefault="003C5D80" w:rsidP="003C5D80">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La S</w:t>
            </w:r>
            <w:r w:rsidR="000A0A20" w:rsidRPr="007429F2">
              <w:rPr>
                <w:rFonts w:ascii="Times New Roman" w:eastAsia="Times New Roman" w:hAnsi="Times New Roman"/>
                <w:color w:val="0834B0"/>
                <w:sz w:val="16"/>
                <w:szCs w:val="16"/>
                <w:lang w:eastAsia="it-IT"/>
              </w:rPr>
              <w:t>.</w:t>
            </w:r>
            <w:r w:rsidRPr="007429F2">
              <w:rPr>
                <w:rFonts w:ascii="Times New Roman" w:eastAsia="Times New Roman" w:hAnsi="Times New Roman"/>
                <w:color w:val="0834B0"/>
                <w:sz w:val="16"/>
                <w:szCs w:val="16"/>
                <w:lang w:eastAsia="it-IT"/>
              </w:rPr>
              <w:t>A</w:t>
            </w:r>
            <w:r w:rsidR="000A0A20" w:rsidRPr="007429F2">
              <w:rPr>
                <w:rFonts w:ascii="Times New Roman" w:eastAsia="Times New Roman" w:hAnsi="Times New Roman"/>
                <w:color w:val="0834B0"/>
                <w:sz w:val="16"/>
                <w:szCs w:val="16"/>
                <w:lang w:eastAsia="it-IT"/>
              </w:rPr>
              <w:t>.</w:t>
            </w:r>
            <w:r w:rsidRPr="007429F2">
              <w:rPr>
                <w:rFonts w:ascii="Times New Roman" w:eastAsia="Times New Roman" w:hAnsi="Times New Roman"/>
                <w:color w:val="0834B0"/>
                <w:sz w:val="16"/>
                <w:szCs w:val="16"/>
                <w:lang w:eastAsia="it-IT"/>
              </w:rPr>
              <w:t xml:space="preserve"> ha verificato il possesso da parte dell’operatore economico (aggiudicatario) dei requisiti di idoneità </w:t>
            </w:r>
            <w:r w:rsidR="00191032" w:rsidRPr="007429F2">
              <w:rPr>
                <w:rFonts w:ascii="Times New Roman" w:eastAsia="Times New Roman" w:hAnsi="Times New Roman"/>
                <w:color w:val="0834B0"/>
                <w:sz w:val="16"/>
                <w:szCs w:val="16"/>
                <w:lang w:eastAsia="it-IT"/>
              </w:rPr>
              <w:t>professionale, capacità</w:t>
            </w:r>
            <w:r w:rsidRPr="007429F2">
              <w:rPr>
                <w:rFonts w:ascii="Times New Roman" w:eastAsia="Times New Roman" w:hAnsi="Times New Roman"/>
                <w:color w:val="0834B0"/>
                <w:sz w:val="16"/>
                <w:szCs w:val="16"/>
                <w:lang w:eastAsia="it-IT"/>
              </w:rPr>
              <w:t xml:space="preserve"> economica e finanziaria e capacità tecniche e professionali di cui </w:t>
            </w:r>
            <w:r w:rsidR="00191032" w:rsidRPr="007429F2">
              <w:rPr>
                <w:rFonts w:ascii="Times New Roman" w:eastAsia="Times New Roman" w:hAnsi="Times New Roman"/>
                <w:color w:val="0834B0"/>
                <w:sz w:val="16"/>
                <w:szCs w:val="16"/>
                <w:lang w:eastAsia="it-IT"/>
              </w:rPr>
              <w:t>agli artt.</w:t>
            </w:r>
            <w:r w:rsidRPr="007429F2">
              <w:rPr>
                <w:rFonts w:ascii="Times New Roman" w:eastAsia="Times New Roman" w:hAnsi="Times New Roman"/>
                <w:color w:val="0834B0"/>
                <w:sz w:val="16"/>
                <w:szCs w:val="16"/>
                <w:lang w:eastAsia="it-IT"/>
              </w:rPr>
              <w:t xml:space="preserve"> 83</w:t>
            </w:r>
            <w:r w:rsidR="00191032" w:rsidRPr="007429F2">
              <w:rPr>
                <w:rFonts w:ascii="Times New Roman" w:eastAsia="Times New Roman" w:hAnsi="Times New Roman"/>
                <w:color w:val="0834B0"/>
                <w:sz w:val="16"/>
                <w:szCs w:val="16"/>
                <w:lang w:eastAsia="it-IT"/>
              </w:rPr>
              <w:t xml:space="preserve"> e 84</w:t>
            </w:r>
            <w:r w:rsidRPr="007429F2">
              <w:rPr>
                <w:rFonts w:ascii="Times New Roman" w:eastAsia="Times New Roman" w:hAnsi="Times New Roman"/>
                <w:color w:val="0834B0"/>
                <w:sz w:val="16"/>
                <w:szCs w:val="16"/>
                <w:lang w:eastAsia="it-IT"/>
              </w:rPr>
              <w:t xml:space="preserve"> del D. Lgs. 50/2016 previsti dalla documentazione di gara? La citata verifica è stata espletata anche nei confronti di eventuali subappaltatori e/o ausiliari (in caso di ricorso all’avvalimento)?</w:t>
            </w:r>
          </w:p>
          <w:p w:rsidR="003C5D80" w:rsidRPr="007429F2" w:rsidRDefault="003C5D80" w:rsidP="003C5D80">
            <w:pPr>
              <w:rPr>
                <w:rFonts w:ascii="Times New Roman" w:eastAsia="Times New Roman" w:hAnsi="Times New Roman"/>
                <w:color w:val="0834B0"/>
                <w:sz w:val="16"/>
                <w:szCs w:val="16"/>
                <w:lang w:eastAsia="it-IT"/>
              </w:rPr>
            </w:pPr>
          </w:p>
          <w:p w:rsidR="00AC5EB0" w:rsidRPr="007429F2" w:rsidRDefault="00AC5EB0" w:rsidP="000A0A20">
            <w:pPr>
              <w:rPr>
                <w:rFonts w:ascii="Times New Roman" w:eastAsia="Times New Roman" w:hAnsi="Times New Roman"/>
                <w:color w:val="0834B0"/>
                <w:sz w:val="16"/>
                <w:szCs w:val="16"/>
                <w:lang w:eastAsia="it-IT"/>
              </w:rPr>
            </w:pPr>
          </w:p>
        </w:tc>
        <w:tc>
          <w:tcPr>
            <w:tcW w:w="554" w:type="dxa"/>
          </w:tcPr>
          <w:p w:rsidR="00AC5EB0" w:rsidRPr="007429F2" w:rsidRDefault="00AC5EB0" w:rsidP="000203D2">
            <w:pPr>
              <w:jc w:val="center"/>
              <w:rPr>
                <w:rFonts w:ascii="Times New Roman" w:hAnsi="Times New Roman"/>
                <w:color w:val="0834B0"/>
                <w:sz w:val="16"/>
                <w:szCs w:val="16"/>
              </w:rPr>
            </w:pPr>
          </w:p>
        </w:tc>
        <w:tc>
          <w:tcPr>
            <w:tcW w:w="554" w:type="dxa"/>
          </w:tcPr>
          <w:p w:rsidR="00AC5EB0" w:rsidRPr="007429F2" w:rsidRDefault="00AC5EB0" w:rsidP="000203D2">
            <w:pPr>
              <w:jc w:val="center"/>
              <w:rPr>
                <w:rFonts w:ascii="Times New Roman" w:hAnsi="Times New Roman"/>
                <w:color w:val="0834B0"/>
                <w:sz w:val="16"/>
                <w:szCs w:val="16"/>
              </w:rPr>
            </w:pPr>
          </w:p>
        </w:tc>
        <w:tc>
          <w:tcPr>
            <w:tcW w:w="554" w:type="dxa"/>
          </w:tcPr>
          <w:p w:rsidR="00AC5EB0" w:rsidRPr="007429F2" w:rsidRDefault="00AC5EB0" w:rsidP="000203D2">
            <w:pPr>
              <w:jc w:val="center"/>
              <w:rPr>
                <w:rFonts w:ascii="Times New Roman" w:hAnsi="Times New Roman"/>
                <w:color w:val="0834B0"/>
                <w:sz w:val="16"/>
                <w:szCs w:val="16"/>
              </w:rPr>
            </w:pPr>
          </w:p>
        </w:tc>
        <w:tc>
          <w:tcPr>
            <w:tcW w:w="3682" w:type="dxa"/>
          </w:tcPr>
          <w:p w:rsidR="00AC5EB0" w:rsidRPr="007429F2" w:rsidRDefault="00AC5EB0" w:rsidP="008825DF">
            <w:pPr>
              <w:jc w:val="center"/>
              <w:rPr>
                <w:rFonts w:ascii="Times New Roman" w:hAnsi="Times New Roman"/>
                <w:color w:val="1F497D" w:themeColor="text2"/>
                <w:sz w:val="16"/>
                <w:szCs w:val="16"/>
              </w:rPr>
            </w:pPr>
          </w:p>
        </w:tc>
        <w:tc>
          <w:tcPr>
            <w:tcW w:w="4631" w:type="dxa"/>
          </w:tcPr>
          <w:p w:rsidR="003B5E4E" w:rsidRPr="007429F2" w:rsidRDefault="003B5E4E" w:rsidP="003B5E4E">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 xml:space="preserve">Verificare che gli operatori economici: </w:t>
            </w:r>
          </w:p>
          <w:p w:rsidR="003B5E4E" w:rsidRPr="007429F2" w:rsidRDefault="003B5E4E" w:rsidP="003B5E4E">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 xml:space="preserve">- abbiano dimostrato il possesso dei requisiti di idoneità professionale; </w:t>
            </w:r>
          </w:p>
          <w:p w:rsidR="003B5E4E" w:rsidRPr="007429F2" w:rsidRDefault="003B5E4E" w:rsidP="003B5E4E">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 xml:space="preserve">- abbiano fornito i mezzi di prova per il possesso dei criteri di selezione inerenti </w:t>
            </w:r>
            <w:proofErr w:type="gramStart"/>
            <w:r w:rsidRPr="007429F2">
              <w:rPr>
                <w:rFonts w:ascii="Times New Roman" w:eastAsia="Times New Roman" w:hAnsi="Times New Roman"/>
                <w:color w:val="0834B0"/>
                <w:sz w:val="16"/>
                <w:szCs w:val="16"/>
                <w:lang w:eastAsia="it-IT"/>
              </w:rPr>
              <w:t>la</w:t>
            </w:r>
            <w:proofErr w:type="gramEnd"/>
            <w:r w:rsidRPr="007429F2">
              <w:rPr>
                <w:rFonts w:ascii="Times New Roman" w:eastAsia="Times New Roman" w:hAnsi="Times New Roman"/>
                <w:color w:val="0834B0"/>
                <w:sz w:val="16"/>
                <w:szCs w:val="16"/>
                <w:lang w:eastAsia="it-IT"/>
              </w:rPr>
              <w:t xml:space="preserve"> capacità economico finanziaria;</w:t>
            </w:r>
          </w:p>
          <w:p w:rsidR="003B5E4E" w:rsidRPr="007429F2" w:rsidRDefault="003B5E4E" w:rsidP="003B5E4E">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 xml:space="preserve">- abbiano fornito mezzi di prova per il possesso dei criteri di selezione inerenti </w:t>
            </w:r>
            <w:proofErr w:type="gramStart"/>
            <w:r w:rsidRPr="007429F2">
              <w:rPr>
                <w:rFonts w:ascii="Times New Roman" w:eastAsia="Times New Roman" w:hAnsi="Times New Roman"/>
                <w:color w:val="0834B0"/>
                <w:sz w:val="16"/>
                <w:szCs w:val="16"/>
                <w:lang w:eastAsia="it-IT"/>
              </w:rPr>
              <w:t>le</w:t>
            </w:r>
            <w:proofErr w:type="gramEnd"/>
            <w:r w:rsidRPr="007429F2">
              <w:rPr>
                <w:rFonts w:ascii="Times New Roman" w:eastAsia="Times New Roman" w:hAnsi="Times New Roman"/>
                <w:color w:val="0834B0"/>
                <w:sz w:val="16"/>
                <w:szCs w:val="16"/>
                <w:lang w:eastAsia="it-IT"/>
              </w:rPr>
              <w:t xml:space="preserve"> capacità tecnico professionali.</w:t>
            </w:r>
          </w:p>
          <w:p w:rsidR="003B5E4E" w:rsidRPr="007429F2" w:rsidRDefault="003B5E4E" w:rsidP="003B5E4E">
            <w:pPr>
              <w:rPr>
                <w:rFonts w:ascii="Times New Roman" w:eastAsia="Times New Roman" w:hAnsi="Times New Roman"/>
                <w:color w:val="0834B0"/>
                <w:sz w:val="16"/>
                <w:szCs w:val="16"/>
                <w:lang w:eastAsia="it-IT"/>
              </w:rPr>
            </w:pPr>
            <w:proofErr w:type="spellStart"/>
            <w:proofErr w:type="gramStart"/>
            <w:r w:rsidRPr="007429F2">
              <w:rPr>
                <w:rFonts w:ascii="Times New Roman" w:eastAsia="Times New Roman" w:hAnsi="Times New Roman"/>
                <w:color w:val="0834B0"/>
                <w:sz w:val="16"/>
                <w:szCs w:val="16"/>
                <w:lang w:eastAsia="it-IT"/>
              </w:rPr>
              <w:t>Rif</w:t>
            </w:r>
            <w:proofErr w:type="spellEnd"/>
            <w:r w:rsidRPr="007429F2">
              <w:rPr>
                <w:rFonts w:ascii="Times New Roman" w:eastAsia="Times New Roman" w:hAnsi="Times New Roman"/>
                <w:color w:val="0834B0"/>
                <w:sz w:val="16"/>
                <w:szCs w:val="16"/>
                <w:lang w:eastAsia="it-IT"/>
              </w:rPr>
              <w:t>:  allegato</w:t>
            </w:r>
            <w:proofErr w:type="gramEnd"/>
            <w:r w:rsidRPr="007429F2">
              <w:rPr>
                <w:rFonts w:ascii="Times New Roman" w:eastAsia="Times New Roman" w:hAnsi="Times New Roman"/>
                <w:color w:val="0834B0"/>
                <w:sz w:val="16"/>
                <w:szCs w:val="16"/>
                <w:lang w:eastAsia="it-IT"/>
              </w:rPr>
              <w:t xml:space="preserve"> XVII D. Lgs 50/216.</w:t>
            </w:r>
          </w:p>
          <w:p w:rsidR="003B5E4E" w:rsidRPr="007429F2" w:rsidRDefault="003B5E4E" w:rsidP="003B5E4E">
            <w:pPr>
              <w:rPr>
                <w:rFonts w:ascii="Times New Roman" w:eastAsia="Times New Roman" w:hAnsi="Times New Roman"/>
                <w:color w:val="0834B0"/>
                <w:sz w:val="16"/>
                <w:szCs w:val="16"/>
                <w:lang w:eastAsia="it-IT"/>
              </w:rPr>
            </w:pPr>
          </w:p>
          <w:p w:rsidR="003B5E4E" w:rsidRPr="007429F2" w:rsidRDefault="003B5E4E" w:rsidP="003B5E4E">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Per lavori di importo inferiore a 150.000 euro, fino alla data di entrata in vigore del decreto di cui all'art. 83 c. 2 con cui il M.I.T. andrà a definire il nuovo sistema unico di qualificazione dei cui all'art. 84 del Dlgs 50/2016, la stazione appaltante deve verificare che l'aggiudicatario possieda la qualificazione di categoria prevista dal bando, adeguata per l'esecuzione dell'appalto mediante accertamento del possesso dei requisiti economici e finanziari e tecnico professionali previsti all'art. 90 del DPR 207/2010</w:t>
            </w:r>
          </w:p>
          <w:p w:rsidR="003B5E4E" w:rsidRPr="007429F2" w:rsidRDefault="003B5E4E" w:rsidP="003B5E4E">
            <w:pPr>
              <w:rPr>
                <w:rFonts w:ascii="Times New Roman" w:eastAsia="Times New Roman" w:hAnsi="Times New Roman"/>
                <w:color w:val="0834B0"/>
                <w:sz w:val="16"/>
                <w:szCs w:val="16"/>
                <w:lang w:eastAsia="it-IT"/>
              </w:rPr>
            </w:pPr>
          </w:p>
          <w:p w:rsidR="003B5E4E" w:rsidRPr="007429F2" w:rsidRDefault="003B5E4E" w:rsidP="003B5E4E">
            <w:pPr>
              <w:rPr>
                <w:rFonts w:ascii="Times New Roman" w:eastAsia="Times New Roman" w:hAnsi="Times New Roman"/>
                <w:color w:val="0834B0"/>
                <w:sz w:val="16"/>
                <w:szCs w:val="16"/>
                <w:lang w:eastAsia="it-IT"/>
              </w:rPr>
            </w:pPr>
          </w:p>
          <w:p w:rsidR="003B5E4E" w:rsidRPr="007429F2" w:rsidRDefault="003B5E4E" w:rsidP="003B5E4E">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 xml:space="preserve">A decorrere dalla data di entrata in vigore del decreto di cui all'art. 83 c. 2 con cui il M.I.T. andrà a definire il nuovo sistema unico di qualificazione dei cui all'art. 84 del Dlgs 50/2016, la stazione appaltante deve </w:t>
            </w:r>
            <w:proofErr w:type="gramStart"/>
            <w:r w:rsidRPr="007429F2">
              <w:rPr>
                <w:rFonts w:ascii="Times New Roman" w:eastAsia="Times New Roman" w:hAnsi="Times New Roman"/>
                <w:color w:val="0834B0"/>
                <w:sz w:val="16"/>
                <w:szCs w:val="16"/>
                <w:lang w:eastAsia="it-IT"/>
              </w:rPr>
              <w:t>verificare  che</w:t>
            </w:r>
            <w:proofErr w:type="gramEnd"/>
            <w:r w:rsidRPr="007429F2">
              <w:rPr>
                <w:rFonts w:ascii="Times New Roman" w:eastAsia="Times New Roman" w:hAnsi="Times New Roman"/>
                <w:color w:val="0834B0"/>
                <w:sz w:val="16"/>
                <w:szCs w:val="16"/>
                <w:lang w:eastAsia="it-IT"/>
              </w:rPr>
              <w:t xml:space="preserve"> l'aggiudicatario possieda la qualificazione di categoria prevista dal bando adeguata per l'esecuzione dell'appalto mediante accertamento del possesso dei requisiti di partecipazione.</w:t>
            </w:r>
          </w:p>
          <w:p w:rsidR="00AC5EB0" w:rsidRPr="007429F2" w:rsidRDefault="003B5E4E" w:rsidP="003B5E4E">
            <w:pPr>
              <w:rPr>
                <w:rFonts w:ascii="Times New Roman" w:hAnsi="Times New Roman"/>
                <w:color w:val="1F497D" w:themeColor="text2"/>
                <w:sz w:val="16"/>
                <w:szCs w:val="16"/>
                <w:lang w:val="en-US"/>
              </w:rPr>
            </w:pPr>
            <w:r w:rsidRPr="007429F2">
              <w:rPr>
                <w:rFonts w:ascii="Times New Roman" w:eastAsia="Times New Roman" w:hAnsi="Times New Roman"/>
                <w:color w:val="0834B0"/>
                <w:sz w:val="16"/>
                <w:szCs w:val="16"/>
                <w:lang w:val="en-US" w:eastAsia="it-IT"/>
              </w:rPr>
              <w:t>Rif: Art. 83 comma 1 e art. 84 D.P.R. 207/2010 art. 16, comma 1.</w:t>
            </w:r>
          </w:p>
        </w:tc>
      </w:tr>
      <w:tr w:rsidR="00AC5EB0" w:rsidRPr="00E57B7D" w:rsidTr="00AC5EB0">
        <w:tc>
          <w:tcPr>
            <w:tcW w:w="14317" w:type="dxa"/>
            <w:gridSpan w:val="7"/>
            <w:tcBorders>
              <w:bottom w:val="single" w:sz="4" w:space="0" w:color="auto"/>
            </w:tcBorders>
          </w:tcPr>
          <w:p w:rsidR="00AC5EB0" w:rsidRPr="007429F2" w:rsidRDefault="00AC5EB0" w:rsidP="008825DF">
            <w:pPr>
              <w:jc w:val="center"/>
              <w:rPr>
                <w:rFonts w:ascii="Times New Roman" w:hAnsi="Times New Roman"/>
                <w:color w:val="1F497D" w:themeColor="text2"/>
                <w:sz w:val="16"/>
                <w:szCs w:val="16"/>
                <w:lang w:val="en-US"/>
              </w:rPr>
            </w:pPr>
          </w:p>
        </w:tc>
      </w:tr>
      <w:tr w:rsidR="00AC5EB0" w:rsidRPr="007429F2" w:rsidTr="00AC5EB0">
        <w:tc>
          <w:tcPr>
            <w:tcW w:w="14317" w:type="dxa"/>
            <w:gridSpan w:val="7"/>
            <w:shd w:val="clear" w:color="auto" w:fill="B8CCE4" w:themeFill="accent1" w:themeFillTint="66"/>
          </w:tcPr>
          <w:p w:rsidR="00AC5EB0" w:rsidRPr="007429F2" w:rsidRDefault="00AC5EB0" w:rsidP="00A81AE5">
            <w:pPr>
              <w:jc w:val="center"/>
              <w:rPr>
                <w:rFonts w:ascii="Times New Roman" w:hAnsi="Times New Roman"/>
                <w:b/>
                <w:color w:val="0834B0"/>
                <w:sz w:val="16"/>
                <w:szCs w:val="16"/>
              </w:rPr>
            </w:pPr>
            <w:r w:rsidRPr="007429F2">
              <w:rPr>
                <w:rFonts w:ascii="Times New Roman" w:hAnsi="Times New Roman"/>
                <w:b/>
                <w:color w:val="0834B0"/>
                <w:sz w:val="16"/>
                <w:szCs w:val="16"/>
              </w:rPr>
              <w:t>C.1.3</w:t>
            </w:r>
            <w:r w:rsidR="002F6C3A" w:rsidRPr="007429F2">
              <w:rPr>
                <w:rFonts w:ascii="Times New Roman" w:hAnsi="Times New Roman"/>
                <w:b/>
                <w:color w:val="0834B0"/>
                <w:sz w:val="16"/>
                <w:szCs w:val="16"/>
              </w:rPr>
              <w:t>.</w:t>
            </w:r>
            <w:r w:rsidRPr="007429F2">
              <w:rPr>
                <w:rFonts w:ascii="Times New Roman" w:hAnsi="Times New Roman"/>
                <w:b/>
                <w:color w:val="0834B0"/>
                <w:sz w:val="16"/>
                <w:szCs w:val="16"/>
              </w:rPr>
              <w:t xml:space="preserve"> Verifiche per affidamenti superiori a Euro 20.000</w:t>
            </w:r>
            <w:r w:rsidR="002F6C3A" w:rsidRPr="007429F2">
              <w:rPr>
                <w:rFonts w:ascii="Times New Roman" w:hAnsi="Times New Roman"/>
                <w:b/>
                <w:color w:val="0834B0"/>
                <w:sz w:val="16"/>
                <w:szCs w:val="16"/>
              </w:rPr>
              <w:t>,00</w:t>
            </w:r>
          </w:p>
          <w:p w:rsidR="00AC5EB0" w:rsidRPr="007429F2" w:rsidRDefault="00AC5EB0" w:rsidP="000A0A20">
            <w:pPr>
              <w:jc w:val="center"/>
              <w:rPr>
                <w:rFonts w:ascii="Times New Roman" w:hAnsi="Times New Roman"/>
                <w:color w:val="1F497D" w:themeColor="text2"/>
                <w:sz w:val="16"/>
                <w:szCs w:val="16"/>
              </w:rPr>
            </w:pPr>
            <w:r w:rsidRPr="007429F2">
              <w:rPr>
                <w:rFonts w:ascii="Times New Roman" w:hAnsi="Times New Roman"/>
                <w:b/>
                <w:color w:val="0834B0"/>
                <w:sz w:val="16"/>
                <w:szCs w:val="16"/>
              </w:rPr>
              <w:t xml:space="preserve">Linee Guida </w:t>
            </w:r>
            <w:proofErr w:type="spellStart"/>
            <w:r w:rsidRPr="007429F2">
              <w:rPr>
                <w:rFonts w:ascii="Times New Roman" w:hAnsi="Times New Roman"/>
                <w:b/>
                <w:color w:val="0834B0"/>
                <w:sz w:val="16"/>
                <w:szCs w:val="16"/>
              </w:rPr>
              <w:t>Anac</w:t>
            </w:r>
            <w:proofErr w:type="spellEnd"/>
            <w:r w:rsidRPr="007429F2">
              <w:rPr>
                <w:rFonts w:ascii="Times New Roman" w:hAnsi="Times New Roman"/>
                <w:b/>
                <w:color w:val="0834B0"/>
                <w:sz w:val="16"/>
                <w:szCs w:val="16"/>
              </w:rPr>
              <w:t xml:space="preserve"> n. 4</w:t>
            </w:r>
            <w:r w:rsidR="000A0A20" w:rsidRPr="007429F2">
              <w:rPr>
                <w:rFonts w:ascii="Times New Roman" w:hAnsi="Times New Roman"/>
                <w:b/>
                <w:color w:val="0834B0"/>
                <w:sz w:val="16"/>
                <w:szCs w:val="16"/>
              </w:rPr>
              <w:t>/2016</w:t>
            </w:r>
            <w:r w:rsidRPr="007429F2">
              <w:rPr>
                <w:rFonts w:ascii="Times New Roman" w:hAnsi="Times New Roman"/>
                <w:b/>
                <w:color w:val="0834B0"/>
                <w:sz w:val="16"/>
                <w:szCs w:val="16"/>
              </w:rPr>
              <w:t xml:space="preserve"> (aggiornate al D. </w:t>
            </w:r>
            <w:r w:rsidR="000A0A20" w:rsidRPr="007429F2">
              <w:rPr>
                <w:rFonts w:ascii="Times New Roman" w:hAnsi="Times New Roman"/>
                <w:b/>
                <w:color w:val="0834B0"/>
                <w:sz w:val="16"/>
                <w:szCs w:val="16"/>
              </w:rPr>
              <w:t>Lgs</w:t>
            </w:r>
            <w:r w:rsidRPr="007429F2">
              <w:rPr>
                <w:rFonts w:ascii="Times New Roman" w:hAnsi="Times New Roman"/>
                <w:b/>
                <w:color w:val="0834B0"/>
                <w:sz w:val="16"/>
                <w:szCs w:val="16"/>
              </w:rPr>
              <w:t xml:space="preserve"> n. 56</w:t>
            </w:r>
            <w:r w:rsidR="000A0A20" w:rsidRPr="007429F2">
              <w:rPr>
                <w:rFonts w:ascii="Times New Roman" w:hAnsi="Times New Roman"/>
                <w:b/>
                <w:color w:val="0834B0"/>
                <w:sz w:val="16"/>
                <w:szCs w:val="16"/>
              </w:rPr>
              <w:t>/2017</w:t>
            </w:r>
            <w:r w:rsidRPr="007429F2">
              <w:rPr>
                <w:rFonts w:ascii="Times New Roman" w:hAnsi="Times New Roman"/>
                <w:b/>
                <w:color w:val="0834B0"/>
                <w:sz w:val="16"/>
                <w:szCs w:val="16"/>
              </w:rPr>
              <w:t>)</w:t>
            </w:r>
          </w:p>
        </w:tc>
      </w:tr>
      <w:tr w:rsidR="00AC5EB0" w:rsidRPr="007429F2" w:rsidTr="00AC5EB0">
        <w:tc>
          <w:tcPr>
            <w:tcW w:w="14317" w:type="dxa"/>
            <w:gridSpan w:val="7"/>
          </w:tcPr>
          <w:p w:rsidR="00AC5EB0" w:rsidRPr="007429F2" w:rsidRDefault="00AC5EB0" w:rsidP="008825DF">
            <w:pPr>
              <w:jc w:val="center"/>
              <w:rPr>
                <w:rFonts w:ascii="Times New Roman" w:hAnsi="Times New Roman"/>
                <w:color w:val="1F497D" w:themeColor="text2"/>
                <w:sz w:val="16"/>
                <w:szCs w:val="16"/>
              </w:rPr>
            </w:pPr>
          </w:p>
        </w:tc>
      </w:tr>
      <w:tr w:rsidR="00AC5EB0" w:rsidRPr="007429F2" w:rsidTr="00AC5EB0">
        <w:tc>
          <w:tcPr>
            <w:tcW w:w="552" w:type="dxa"/>
          </w:tcPr>
          <w:p w:rsidR="00AC5EB0" w:rsidRPr="007429F2" w:rsidRDefault="00AC5EB0" w:rsidP="00180509">
            <w:pPr>
              <w:pStyle w:val="Paragrafoelenco"/>
              <w:numPr>
                <w:ilvl w:val="0"/>
                <w:numId w:val="12"/>
              </w:numPr>
              <w:ind w:left="318"/>
              <w:rPr>
                <w:rFonts w:ascii="Times New Roman" w:eastAsia="Times New Roman" w:hAnsi="Times New Roman"/>
                <w:color w:val="0834B0"/>
                <w:sz w:val="16"/>
                <w:szCs w:val="16"/>
                <w:lang w:eastAsia="it-IT"/>
              </w:rPr>
            </w:pPr>
          </w:p>
        </w:tc>
        <w:tc>
          <w:tcPr>
            <w:tcW w:w="3790" w:type="dxa"/>
            <w:shd w:val="clear" w:color="auto" w:fill="DBE5F1" w:themeFill="accent1" w:themeFillTint="33"/>
          </w:tcPr>
          <w:p w:rsidR="00AC5EB0" w:rsidRPr="007429F2" w:rsidRDefault="000A0A20" w:rsidP="00E508C5">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La S.A. ha acquisito</w:t>
            </w:r>
            <w:r w:rsidRPr="007429F2">
              <w:rPr>
                <w:rFonts w:ascii="Times New Roman" w:eastAsia="Times New Roman" w:hAnsi="Times New Roman"/>
                <w:color w:val="0834B0"/>
                <w:sz w:val="16"/>
                <w:szCs w:val="16"/>
                <w:u w:val="single"/>
                <w:lang w:eastAsia="it-IT"/>
              </w:rPr>
              <w:t xml:space="preserve"> </w:t>
            </w:r>
            <w:r w:rsidRPr="007429F2">
              <w:rPr>
                <w:rFonts w:ascii="Times New Roman" w:eastAsia="Times New Roman" w:hAnsi="Times New Roman"/>
                <w:b/>
                <w:color w:val="0834B0"/>
                <w:sz w:val="16"/>
                <w:szCs w:val="16"/>
                <w:lang w:eastAsia="it-IT"/>
              </w:rPr>
              <w:t>un’autodichiarazione resa in base al DPR 445/2000,</w:t>
            </w:r>
            <w:r w:rsidRPr="007429F2">
              <w:rPr>
                <w:rFonts w:ascii="Times New Roman" w:eastAsia="Times New Roman" w:hAnsi="Times New Roman"/>
                <w:color w:val="0834B0"/>
                <w:sz w:val="16"/>
                <w:szCs w:val="16"/>
                <w:lang w:eastAsia="it-IT"/>
              </w:rPr>
              <w:t xml:space="preserve"> anche secondo il modello del Documento di Gara Unico </w:t>
            </w:r>
            <w:proofErr w:type="gramStart"/>
            <w:r w:rsidRPr="007429F2">
              <w:rPr>
                <w:rFonts w:ascii="Times New Roman" w:eastAsia="Times New Roman" w:hAnsi="Times New Roman"/>
                <w:color w:val="0834B0"/>
                <w:sz w:val="16"/>
                <w:szCs w:val="16"/>
                <w:lang w:eastAsia="it-IT"/>
              </w:rPr>
              <w:t>Europeo  (</w:t>
            </w:r>
            <w:proofErr w:type="gramEnd"/>
            <w:r w:rsidRPr="007429F2">
              <w:rPr>
                <w:rFonts w:ascii="Times New Roman" w:eastAsia="Times New Roman" w:hAnsi="Times New Roman"/>
                <w:color w:val="0834B0"/>
                <w:sz w:val="16"/>
                <w:szCs w:val="16"/>
                <w:lang w:eastAsia="it-IT"/>
              </w:rPr>
              <w:t xml:space="preserve">DGUE), circa il possesso dei requisiti di ordine generale ex art. 80 del </w:t>
            </w:r>
            <w:proofErr w:type="spellStart"/>
            <w:r w:rsidRPr="007429F2">
              <w:rPr>
                <w:rFonts w:ascii="Times New Roman" w:eastAsia="Times New Roman" w:hAnsi="Times New Roman"/>
                <w:color w:val="0834B0"/>
                <w:sz w:val="16"/>
                <w:szCs w:val="16"/>
                <w:lang w:eastAsia="it-IT"/>
              </w:rPr>
              <w:t>D.Lgs</w:t>
            </w:r>
            <w:proofErr w:type="spellEnd"/>
            <w:r w:rsidRPr="007429F2">
              <w:rPr>
                <w:rFonts w:ascii="Times New Roman" w:eastAsia="Times New Roman" w:hAnsi="Times New Roman"/>
                <w:color w:val="0834B0"/>
                <w:sz w:val="16"/>
                <w:szCs w:val="16"/>
                <w:lang w:eastAsia="it-IT"/>
              </w:rPr>
              <w:t xml:space="preserve"> 50/2016 e speciali, ove previsti, ex art. 83 del </w:t>
            </w:r>
            <w:proofErr w:type="spellStart"/>
            <w:r w:rsidRPr="007429F2">
              <w:rPr>
                <w:rFonts w:ascii="Times New Roman" w:eastAsia="Times New Roman" w:hAnsi="Times New Roman"/>
                <w:color w:val="0834B0"/>
                <w:sz w:val="16"/>
                <w:szCs w:val="16"/>
                <w:lang w:eastAsia="it-IT"/>
              </w:rPr>
              <w:t>D.Lgs</w:t>
            </w:r>
            <w:proofErr w:type="spellEnd"/>
            <w:r w:rsidRPr="007429F2">
              <w:rPr>
                <w:rFonts w:ascii="Times New Roman" w:eastAsia="Times New Roman" w:hAnsi="Times New Roman"/>
                <w:color w:val="0834B0"/>
                <w:sz w:val="16"/>
                <w:szCs w:val="16"/>
                <w:lang w:eastAsia="it-IT"/>
              </w:rPr>
              <w:t xml:space="preserve"> 50/2016?</w:t>
            </w:r>
          </w:p>
        </w:tc>
        <w:tc>
          <w:tcPr>
            <w:tcW w:w="554" w:type="dxa"/>
          </w:tcPr>
          <w:p w:rsidR="00AC5EB0" w:rsidRPr="007429F2" w:rsidRDefault="00AC5EB0" w:rsidP="00E508C5">
            <w:pPr>
              <w:jc w:val="center"/>
              <w:rPr>
                <w:rFonts w:ascii="Times New Roman" w:hAnsi="Times New Roman"/>
                <w:color w:val="0834B0"/>
                <w:sz w:val="16"/>
                <w:szCs w:val="16"/>
              </w:rPr>
            </w:pPr>
          </w:p>
          <w:p w:rsidR="00AC5EB0" w:rsidRPr="007429F2" w:rsidRDefault="00573DB8" w:rsidP="00E508C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C5EB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AC5EB0" w:rsidRPr="007429F2" w:rsidRDefault="00AC5EB0" w:rsidP="00E508C5">
            <w:pPr>
              <w:jc w:val="center"/>
              <w:rPr>
                <w:rFonts w:ascii="Times New Roman" w:hAnsi="Times New Roman"/>
                <w:color w:val="0834B0"/>
                <w:sz w:val="16"/>
                <w:szCs w:val="16"/>
              </w:rPr>
            </w:pPr>
          </w:p>
          <w:p w:rsidR="00AC5EB0" w:rsidRPr="007429F2" w:rsidRDefault="00573DB8" w:rsidP="00E508C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C5EB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AC5EB0" w:rsidRPr="007429F2" w:rsidRDefault="00AC5EB0" w:rsidP="00E508C5">
            <w:pPr>
              <w:jc w:val="center"/>
              <w:rPr>
                <w:rFonts w:ascii="Times New Roman" w:hAnsi="Times New Roman"/>
                <w:color w:val="0834B0"/>
                <w:sz w:val="16"/>
                <w:szCs w:val="16"/>
              </w:rPr>
            </w:pPr>
          </w:p>
          <w:p w:rsidR="00AC5EB0" w:rsidRPr="007429F2" w:rsidRDefault="00573DB8" w:rsidP="00E508C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C5EB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82" w:type="dxa"/>
          </w:tcPr>
          <w:p w:rsidR="00AC5EB0" w:rsidRPr="007429F2" w:rsidRDefault="00AC5EB0" w:rsidP="008825DF">
            <w:pPr>
              <w:jc w:val="center"/>
              <w:rPr>
                <w:rFonts w:ascii="Times New Roman" w:hAnsi="Times New Roman"/>
                <w:color w:val="1F497D" w:themeColor="text2"/>
                <w:sz w:val="16"/>
                <w:szCs w:val="16"/>
              </w:rPr>
            </w:pPr>
          </w:p>
        </w:tc>
        <w:tc>
          <w:tcPr>
            <w:tcW w:w="4631" w:type="dxa"/>
          </w:tcPr>
          <w:p w:rsidR="00AC5EB0" w:rsidRPr="007429F2" w:rsidRDefault="00AC5EB0" w:rsidP="008825DF">
            <w:pPr>
              <w:jc w:val="center"/>
              <w:rPr>
                <w:rFonts w:ascii="Times New Roman" w:hAnsi="Times New Roman"/>
                <w:color w:val="1F497D" w:themeColor="text2"/>
                <w:sz w:val="16"/>
                <w:szCs w:val="16"/>
              </w:rPr>
            </w:pPr>
          </w:p>
        </w:tc>
      </w:tr>
      <w:tr w:rsidR="00AC5EB0" w:rsidRPr="007429F2" w:rsidTr="00AC5EB0">
        <w:tc>
          <w:tcPr>
            <w:tcW w:w="552" w:type="dxa"/>
          </w:tcPr>
          <w:p w:rsidR="00AC5EB0" w:rsidRPr="007429F2" w:rsidRDefault="00AC5EB0" w:rsidP="00180509">
            <w:pPr>
              <w:pStyle w:val="Paragrafoelenco"/>
              <w:numPr>
                <w:ilvl w:val="0"/>
                <w:numId w:val="12"/>
              </w:numPr>
              <w:ind w:left="318"/>
              <w:rPr>
                <w:rFonts w:ascii="Times New Roman" w:eastAsia="Times New Roman" w:hAnsi="Times New Roman"/>
                <w:color w:val="0834B0"/>
                <w:sz w:val="16"/>
                <w:szCs w:val="16"/>
                <w:lang w:eastAsia="it-IT"/>
              </w:rPr>
            </w:pPr>
          </w:p>
        </w:tc>
        <w:tc>
          <w:tcPr>
            <w:tcW w:w="3790" w:type="dxa"/>
            <w:shd w:val="clear" w:color="auto" w:fill="DBE5F1" w:themeFill="accent1" w:themeFillTint="33"/>
          </w:tcPr>
          <w:p w:rsidR="00AC5EB0" w:rsidRPr="007429F2" w:rsidRDefault="00AC5EB0" w:rsidP="000A0A20">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 xml:space="preserve">La </w:t>
            </w:r>
            <w:r w:rsidR="000A0A20" w:rsidRPr="007429F2">
              <w:rPr>
                <w:rFonts w:ascii="Times New Roman" w:eastAsia="Times New Roman" w:hAnsi="Times New Roman"/>
                <w:color w:val="0834B0"/>
                <w:sz w:val="16"/>
                <w:szCs w:val="16"/>
                <w:lang w:eastAsia="it-IT"/>
              </w:rPr>
              <w:t>S.A.</w:t>
            </w:r>
            <w:r w:rsidRPr="007429F2">
              <w:rPr>
                <w:rFonts w:ascii="Times New Roman" w:eastAsia="Times New Roman" w:hAnsi="Times New Roman"/>
                <w:color w:val="0834B0"/>
                <w:sz w:val="16"/>
                <w:szCs w:val="16"/>
                <w:lang w:eastAsia="it-IT"/>
              </w:rPr>
              <w:t xml:space="preserve"> ha effettuato la verifica dei requisiti </w:t>
            </w:r>
            <w:r w:rsidRPr="007429F2">
              <w:rPr>
                <w:rFonts w:ascii="Times New Roman" w:eastAsia="Times New Roman" w:hAnsi="Times New Roman"/>
                <w:b/>
                <w:color w:val="0834B0"/>
                <w:sz w:val="16"/>
                <w:szCs w:val="16"/>
                <w:lang w:eastAsia="it-IT"/>
              </w:rPr>
              <w:t xml:space="preserve">ex art. 80 </w:t>
            </w:r>
            <w:r w:rsidR="000A0A20" w:rsidRPr="007429F2">
              <w:rPr>
                <w:rFonts w:ascii="Times New Roman" w:eastAsia="Times New Roman" w:hAnsi="Times New Roman"/>
                <w:b/>
                <w:color w:val="0834B0"/>
                <w:sz w:val="16"/>
                <w:szCs w:val="16"/>
                <w:lang w:eastAsia="it-IT"/>
              </w:rPr>
              <w:t>del D. L</w:t>
            </w:r>
            <w:r w:rsidRPr="007429F2">
              <w:rPr>
                <w:rFonts w:ascii="Times New Roman" w:eastAsia="Times New Roman" w:hAnsi="Times New Roman"/>
                <w:b/>
                <w:color w:val="0834B0"/>
                <w:sz w:val="16"/>
                <w:szCs w:val="16"/>
                <w:lang w:eastAsia="it-IT"/>
              </w:rPr>
              <w:t xml:space="preserve">gs. 50/2016 </w:t>
            </w:r>
            <w:r w:rsidRPr="007429F2">
              <w:rPr>
                <w:rFonts w:ascii="Times New Roman" w:eastAsia="Times New Roman" w:hAnsi="Times New Roman"/>
                <w:color w:val="0834B0"/>
                <w:sz w:val="16"/>
                <w:szCs w:val="16"/>
                <w:lang w:eastAsia="it-IT"/>
              </w:rPr>
              <w:t xml:space="preserve">con riferimento almeno ai seguenti soggetti: </w:t>
            </w:r>
            <w:r w:rsidRPr="007429F2">
              <w:rPr>
                <w:rFonts w:ascii="Times New Roman" w:eastAsia="Times New Roman" w:hAnsi="Times New Roman"/>
                <w:b/>
                <w:color w:val="0834B0"/>
                <w:sz w:val="16"/>
                <w:szCs w:val="16"/>
                <w:lang w:eastAsia="it-IT"/>
              </w:rPr>
              <w:t>l’aggiudicatario;</w:t>
            </w:r>
            <w:r w:rsidR="000A0A20" w:rsidRPr="007429F2">
              <w:rPr>
                <w:rFonts w:ascii="Times New Roman" w:eastAsia="Times New Roman" w:hAnsi="Times New Roman"/>
                <w:b/>
                <w:color w:val="0834B0"/>
                <w:sz w:val="16"/>
                <w:szCs w:val="16"/>
                <w:lang w:eastAsia="it-IT"/>
              </w:rPr>
              <w:t xml:space="preserve"> </w:t>
            </w:r>
            <w:r w:rsidRPr="007429F2">
              <w:rPr>
                <w:rFonts w:ascii="Times New Roman" w:eastAsia="Times New Roman" w:hAnsi="Times New Roman"/>
                <w:b/>
                <w:color w:val="0834B0"/>
                <w:sz w:val="16"/>
                <w:szCs w:val="16"/>
                <w:lang w:eastAsia="it-IT"/>
              </w:rPr>
              <w:t>i subappaltatori</w:t>
            </w:r>
            <w:r w:rsidR="000A0A20" w:rsidRPr="007429F2">
              <w:rPr>
                <w:rFonts w:ascii="Times New Roman" w:eastAsia="Times New Roman" w:hAnsi="Times New Roman"/>
                <w:b/>
                <w:color w:val="0834B0"/>
                <w:sz w:val="16"/>
                <w:szCs w:val="16"/>
                <w:lang w:eastAsia="it-IT"/>
              </w:rPr>
              <w:t>,</w:t>
            </w:r>
            <w:r w:rsidRPr="007429F2">
              <w:rPr>
                <w:rFonts w:ascii="Times New Roman" w:eastAsia="Times New Roman" w:hAnsi="Times New Roman"/>
                <w:color w:val="0834B0"/>
                <w:sz w:val="16"/>
                <w:szCs w:val="16"/>
                <w:lang w:eastAsia="it-IT"/>
              </w:rPr>
              <w:t xml:space="preserve"> (in sede di autorizzazione al sub appalto)</w:t>
            </w:r>
            <w:r w:rsidR="000A0A20" w:rsidRPr="007429F2">
              <w:rPr>
                <w:rFonts w:ascii="Times New Roman" w:eastAsia="Times New Roman" w:hAnsi="Times New Roman"/>
                <w:color w:val="0834B0"/>
                <w:sz w:val="16"/>
                <w:szCs w:val="16"/>
                <w:lang w:eastAsia="it-IT"/>
              </w:rPr>
              <w:t>,</w:t>
            </w:r>
            <w:r w:rsidRPr="007429F2">
              <w:rPr>
                <w:rFonts w:ascii="Times New Roman" w:eastAsia="Times New Roman" w:hAnsi="Times New Roman"/>
                <w:color w:val="0834B0"/>
                <w:sz w:val="16"/>
                <w:szCs w:val="16"/>
                <w:lang w:eastAsia="it-IT"/>
              </w:rPr>
              <w:t xml:space="preserve"> e </w:t>
            </w:r>
            <w:r w:rsidRPr="007429F2">
              <w:rPr>
                <w:rFonts w:ascii="Times New Roman" w:eastAsia="Times New Roman" w:hAnsi="Times New Roman"/>
                <w:b/>
                <w:color w:val="0834B0"/>
                <w:sz w:val="16"/>
                <w:szCs w:val="16"/>
                <w:lang w:eastAsia="it-IT"/>
              </w:rPr>
              <w:t>l'impresa ausiliaria</w:t>
            </w:r>
            <w:r w:rsidR="000A0A20" w:rsidRPr="007429F2">
              <w:rPr>
                <w:rFonts w:ascii="Times New Roman" w:eastAsia="Times New Roman" w:hAnsi="Times New Roman"/>
                <w:b/>
                <w:color w:val="0834B0"/>
                <w:sz w:val="16"/>
                <w:szCs w:val="16"/>
                <w:lang w:eastAsia="it-IT"/>
              </w:rPr>
              <w:t>,</w:t>
            </w:r>
            <w:r w:rsidRPr="007429F2">
              <w:rPr>
                <w:rFonts w:ascii="Times New Roman" w:eastAsia="Times New Roman" w:hAnsi="Times New Roman"/>
                <w:color w:val="0834B0"/>
                <w:sz w:val="16"/>
                <w:szCs w:val="16"/>
                <w:lang w:eastAsia="it-IT"/>
              </w:rPr>
              <w:t xml:space="preserve"> (in caso di ricorso all'avvalimento)?</w:t>
            </w:r>
          </w:p>
        </w:tc>
        <w:tc>
          <w:tcPr>
            <w:tcW w:w="554" w:type="dxa"/>
          </w:tcPr>
          <w:p w:rsidR="00AC5EB0" w:rsidRPr="007429F2" w:rsidRDefault="00AC5EB0" w:rsidP="00A81AE5">
            <w:pPr>
              <w:jc w:val="center"/>
              <w:rPr>
                <w:rFonts w:ascii="Times New Roman" w:hAnsi="Times New Roman"/>
                <w:color w:val="0834B0"/>
                <w:sz w:val="16"/>
                <w:szCs w:val="16"/>
              </w:rPr>
            </w:pPr>
          </w:p>
          <w:p w:rsidR="00AC5EB0" w:rsidRPr="007429F2" w:rsidRDefault="00573DB8" w:rsidP="00A81AE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C5EB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AC5EB0" w:rsidRPr="007429F2" w:rsidRDefault="00AC5EB0" w:rsidP="00A81AE5">
            <w:pPr>
              <w:jc w:val="center"/>
              <w:rPr>
                <w:rFonts w:ascii="Times New Roman" w:hAnsi="Times New Roman"/>
                <w:color w:val="0834B0"/>
                <w:sz w:val="16"/>
                <w:szCs w:val="16"/>
              </w:rPr>
            </w:pPr>
          </w:p>
          <w:p w:rsidR="00AC5EB0" w:rsidRPr="007429F2" w:rsidRDefault="00573DB8" w:rsidP="00A81AE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C5EB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AC5EB0" w:rsidRPr="007429F2" w:rsidRDefault="00AC5EB0" w:rsidP="00A81AE5">
            <w:pPr>
              <w:jc w:val="center"/>
              <w:rPr>
                <w:rFonts w:ascii="Times New Roman" w:hAnsi="Times New Roman"/>
                <w:color w:val="0834B0"/>
                <w:sz w:val="16"/>
                <w:szCs w:val="16"/>
              </w:rPr>
            </w:pPr>
          </w:p>
          <w:p w:rsidR="00AC5EB0" w:rsidRPr="007429F2" w:rsidRDefault="00573DB8" w:rsidP="00A81AE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C5EB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82" w:type="dxa"/>
          </w:tcPr>
          <w:p w:rsidR="00AC5EB0" w:rsidRPr="007429F2" w:rsidRDefault="00AC5EB0" w:rsidP="008825DF">
            <w:pPr>
              <w:jc w:val="center"/>
              <w:rPr>
                <w:rFonts w:ascii="Times New Roman" w:hAnsi="Times New Roman"/>
                <w:color w:val="1F497D" w:themeColor="text2"/>
                <w:sz w:val="16"/>
                <w:szCs w:val="16"/>
              </w:rPr>
            </w:pPr>
          </w:p>
        </w:tc>
        <w:tc>
          <w:tcPr>
            <w:tcW w:w="4631" w:type="dxa"/>
          </w:tcPr>
          <w:p w:rsidR="00AC5EB0" w:rsidRPr="007429F2" w:rsidRDefault="00573DB8" w:rsidP="007322FE">
            <w:pPr>
              <w:rPr>
                <w:rFonts w:ascii="Times New Roman" w:eastAsia="Times New Roman" w:hAnsi="Times New Roman"/>
                <w:color w:val="0834B0"/>
                <w:sz w:val="16"/>
                <w:szCs w:val="16"/>
                <w:lang w:eastAsia="it-IT"/>
              </w:rPr>
            </w:pPr>
            <w:r w:rsidRPr="007429F2">
              <w:rPr>
                <w:rFonts w:ascii="Times New Roman" w:hAnsi="Times New Roman"/>
                <w:color w:val="0834B0"/>
                <w:sz w:val="16"/>
                <w:szCs w:val="16"/>
              </w:rPr>
              <w:fldChar w:fldCharType="begin">
                <w:ffData>
                  <w:name w:val="Check1"/>
                  <w:enabled/>
                  <w:calcOnExit w:val="0"/>
                  <w:checkBox>
                    <w:size w:val="16"/>
                    <w:default w:val="0"/>
                  </w:checkBox>
                </w:ffData>
              </w:fldChar>
            </w:r>
            <w:r w:rsidR="00AC5EB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r w:rsidR="00AC5EB0" w:rsidRPr="007429F2">
              <w:rPr>
                <w:rFonts w:ascii="Times New Roman" w:eastAsia="Times New Roman" w:hAnsi="Times New Roman"/>
                <w:color w:val="0834B0"/>
                <w:sz w:val="16"/>
                <w:szCs w:val="16"/>
                <w:lang w:eastAsia="it-IT"/>
              </w:rPr>
              <w:t xml:space="preserve"> Documentazione ottenuta attraverso il </w:t>
            </w:r>
            <w:r w:rsidR="00AC5EB0" w:rsidRPr="007429F2">
              <w:rPr>
                <w:rFonts w:ascii="Times New Roman" w:eastAsia="Times New Roman" w:hAnsi="Times New Roman"/>
                <w:b/>
                <w:color w:val="0834B0"/>
                <w:sz w:val="16"/>
                <w:szCs w:val="16"/>
                <w:lang w:eastAsia="it-IT"/>
              </w:rPr>
              <w:t xml:space="preserve">sistema </w:t>
            </w:r>
            <w:proofErr w:type="spellStart"/>
            <w:r w:rsidR="00AC5EB0" w:rsidRPr="007429F2">
              <w:rPr>
                <w:rFonts w:ascii="Times New Roman" w:eastAsia="Times New Roman" w:hAnsi="Times New Roman"/>
                <w:b/>
                <w:color w:val="0834B0"/>
                <w:sz w:val="16"/>
                <w:szCs w:val="16"/>
                <w:lang w:eastAsia="it-IT"/>
              </w:rPr>
              <w:t>AVCPass</w:t>
            </w:r>
            <w:proofErr w:type="spellEnd"/>
            <w:r w:rsidR="00AC5EB0" w:rsidRPr="007429F2">
              <w:rPr>
                <w:rFonts w:ascii="Times New Roman" w:eastAsia="Times New Roman" w:hAnsi="Times New Roman"/>
                <w:color w:val="0834B0"/>
                <w:sz w:val="16"/>
                <w:szCs w:val="16"/>
                <w:lang w:eastAsia="it-IT"/>
              </w:rPr>
              <w:t xml:space="preserve"> ed integrata con ulteriori verifiche per quanto non ges</w:t>
            </w:r>
            <w:r w:rsidR="000A0A20" w:rsidRPr="007429F2">
              <w:rPr>
                <w:rFonts w:ascii="Times New Roman" w:eastAsia="Times New Roman" w:hAnsi="Times New Roman"/>
                <w:color w:val="0834B0"/>
                <w:sz w:val="16"/>
                <w:szCs w:val="16"/>
                <w:lang w:eastAsia="it-IT"/>
              </w:rPr>
              <w:t>tito dalla suddetta piattaforma.</w:t>
            </w:r>
          </w:p>
          <w:p w:rsidR="00AC5EB0" w:rsidRPr="007429F2" w:rsidRDefault="00573DB8" w:rsidP="007322FE">
            <w:pPr>
              <w:rPr>
                <w:rFonts w:ascii="Times New Roman" w:eastAsia="Times New Roman" w:hAnsi="Times New Roman"/>
                <w:color w:val="0834B0"/>
                <w:sz w:val="16"/>
                <w:szCs w:val="16"/>
                <w:lang w:eastAsia="it-IT"/>
              </w:rPr>
            </w:pPr>
            <w:r w:rsidRPr="007429F2">
              <w:rPr>
                <w:rFonts w:ascii="Times New Roman" w:hAnsi="Times New Roman"/>
                <w:color w:val="0834B0"/>
                <w:sz w:val="16"/>
                <w:szCs w:val="16"/>
              </w:rPr>
              <w:fldChar w:fldCharType="begin">
                <w:ffData>
                  <w:name w:val="Check1"/>
                  <w:enabled/>
                  <w:calcOnExit w:val="0"/>
                  <w:checkBox>
                    <w:size w:val="16"/>
                    <w:default w:val="0"/>
                  </w:checkBox>
                </w:ffData>
              </w:fldChar>
            </w:r>
            <w:r w:rsidR="00AC5EB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r w:rsidR="00AC5EB0" w:rsidRPr="007429F2">
              <w:rPr>
                <w:rFonts w:ascii="Times New Roman" w:eastAsia="Times New Roman" w:hAnsi="Times New Roman"/>
                <w:color w:val="0834B0"/>
                <w:sz w:val="16"/>
                <w:szCs w:val="16"/>
                <w:lang w:eastAsia="it-IT"/>
              </w:rPr>
              <w:t xml:space="preserve"> Certificati del </w:t>
            </w:r>
            <w:r w:rsidR="00AC5EB0" w:rsidRPr="007429F2">
              <w:rPr>
                <w:rFonts w:ascii="Times New Roman" w:eastAsia="Times New Roman" w:hAnsi="Times New Roman"/>
                <w:b/>
                <w:color w:val="0834B0"/>
                <w:sz w:val="16"/>
                <w:szCs w:val="16"/>
                <w:lang w:eastAsia="it-IT"/>
              </w:rPr>
              <w:t xml:space="preserve">casellario giudiziale ex art 80 comma 1 </w:t>
            </w:r>
            <w:r w:rsidR="00AC5EB0" w:rsidRPr="007429F2">
              <w:rPr>
                <w:rFonts w:ascii="Times New Roman" w:eastAsia="Times New Roman" w:hAnsi="Times New Roman"/>
                <w:b/>
                <w:bCs/>
                <w:color w:val="0834B0"/>
                <w:sz w:val="16"/>
                <w:szCs w:val="16"/>
                <w:lang w:eastAsia="it-IT"/>
              </w:rPr>
              <w:t>lett. a), b), b-bis</w:t>
            </w:r>
            <w:proofErr w:type="gramStart"/>
            <w:r w:rsidR="00AC5EB0" w:rsidRPr="007429F2">
              <w:rPr>
                <w:rFonts w:ascii="Times New Roman" w:eastAsia="Times New Roman" w:hAnsi="Times New Roman"/>
                <w:b/>
                <w:bCs/>
                <w:color w:val="0834B0"/>
                <w:sz w:val="16"/>
                <w:szCs w:val="16"/>
                <w:lang w:eastAsia="it-IT"/>
              </w:rPr>
              <w:t>) ,</w:t>
            </w:r>
            <w:proofErr w:type="gramEnd"/>
            <w:r w:rsidR="00AC5EB0" w:rsidRPr="007429F2">
              <w:rPr>
                <w:rFonts w:ascii="Times New Roman" w:eastAsia="Times New Roman" w:hAnsi="Times New Roman"/>
                <w:b/>
                <w:bCs/>
                <w:color w:val="0834B0"/>
                <w:sz w:val="16"/>
                <w:szCs w:val="16"/>
                <w:lang w:eastAsia="it-IT"/>
              </w:rPr>
              <w:t xml:space="preserve"> c), d), e), f), g) </w:t>
            </w:r>
            <w:r w:rsidR="00AC5EB0" w:rsidRPr="007429F2">
              <w:rPr>
                <w:rFonts w:ascii="Times New Roman" w:eastAsia="Times New Roman" w:hAnsi="Times New Roman"/>
                <w:b/>
                <w:color w:val="0834B0"/>
                <w:sz w:val="16"/>
                <w:szCs w:val="16"/>
                <w:lang w:eastAsia="it-IT"/>
              </w:rPr>
              <w:t>e dei carichi pendenti</w:t>
            </w:r>
            <w:r w:rsidR="00AC5EB0" w:rsidRPr="007429F2">
              <w:rPr>
                <w:rFonts w:ascii="Times New Roman" w:eastAsia="Times New Roman" w:hAnsi="Times New Roman"/>
                <w:color w:val="0834B0"/>
                <w:sz w:val="16"/>
                <w:szCs w:val="16"/>
                <w:lang w:eastAsia="it-IT"/>
              </w:rPr>
              <w:t xml:space="preserve"> per le persone indicate al </w:t>
            </w:r>
            <w:r w:rsidR="00AC5EB0" w:rsidRPr="007429F2">
              <w:rPr>
                <w:rFonts w:ascii="Times New Roman" w:eastAsia="Times New Roman" w:hAnsi="Times New Roman"/>
                <w:b/>
                <w:color w:val="0834B0"/>
                <w:sz w:val="16"/>
                <w:szCs w:val="16"/>
                <w:lang w:eastAsia="it-IT"/>
              </w:rPr>
              <w:t>comma 3 dell'art. 80</w:t>
            </w:r>
            <w:r w:rsidR="00AC5EB0" w:rsidRPr="007429F2">
              <w:rPr>
                <w:rFonts w:ascii="Times New Roman" w:eastAsia="Times New Roman" w:hAnsi="Times New Roman"/>
                <w:color w:val="0834B0"/>
                <w:sz w:val="16"/>
                <w:szCs w:val="16"/>
                <w:lang w:eastAsia="it-IT"/>
              </w:rPr>
              <w:t xml:space="preserve"> d.lgs. 50/2016</w:t>
            </w:r>
            <w:r w:rsidR="000A0A20" w:rsidRPr="007429F2">
              <w:rPr>
                <w:rFonts w:ascii="Times New Roman" w:eastAsia="Times New Roman" w:hAnsi="Times New Roman"/>
                <w:color w:val="0834B0"/>
                <w:sz w:val="16"/>
                <w:szCs w:val="16"/>
                <w:lang w:eastAsia="it-IT"/>
              </w:rPr>
              <w:t>.</w:t>
            </w:r>
          </w:p>
          <w:p w:rsidR="00AC5EB0" w:rsidRPr="007429F2" w:rsidRDefault="00573DB8" w:rsidP="007322FE">
            <w:pPr>
              <w:rPr>
                <w:rFonts w:ascii="Times New Roman" w:eastAsia="Times New Roman" w:hAnsi="Times New Roman"/>
                <w:color w:val="0834B0"/>
                <w:sz w:val="16"/>
                <w:szCs w:val="16"/>
                <w:lang w:eastAsia="it-IT"/>
              </w:rPr>
            </w:pPr>
            <w:r w:rsidRPr="007429F2">
              <w:rPr>
                <w:rFonts w:ascii="Times New Roman" w:hAnsi="Times New Roman"/>
                <w:color w:val="0834B0"/>
                <w:sz w:val="16"/>
                <w:szCs w:val="16"/>
              </w:rPr>
              <w:fldChar w:fldCharType="begin">
                <w:ffData>
                  <w:name w:val="Check1"/>
                  <w:enabled/>
                  <w:calcOnExit w:val="0"/>
                  <w:checkBox>
                    <w:size w:val="16"/>
                    <w:default w:val="0"/>
                  </w:checkBox>
                </w:ffData>
              </w:fldChar>
            </w:r>
            <w:r w:rsidR="00AC5EB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r w:rsidR="000A0A20" w:rsidRPr="007429F2">
              <w:rPr>
                <w:rFonts w:ascii="Times New Roman" w:eastAsia="Times New Roman" w:hAnsi="Times New Roman"/>
                <w:b/>
                <w:color w:val="0834B0"/>
                <w:sz w:val="16"/>
                <w:szCs w:val="16"/>
                <w:lang w:eastAsia="it-IT"/>
              </w:rPr>
              <w:t xml:space="preserve"> D</w:t>
            </w:r>
            <w:r w:rsidR="00AC5EB0" w:rsidRPr="007429F2">
              <w:rPr>
                <w:rFonts w:ascii="Times New Roman" w:eastAsia="Times New Roman" w:hAnsi="Times New Roman"/>
                <w:b/>
                <w:color w:val="0834B0"/>
                <w:sz w:val="16"/>
                <w:szCs w:val="16"/>
                <w:lang w:eastAsia="it-IT"/>
              </w:rPr>
              <w:t>ocumentazione antimafia</w:t>
            </w:r>
            <w:r w:rsidR="00AC5EB0" w:rsidRPr="007429F2">
              <w:rPr>
                <w:rFonts w:ascii="Times New Roman" w:eastAsia="Times New Roman" w:hAnsi="Times New Roman"/>
                <w:color w:val="0834B0"/>
                <w:sz w:val="16"/>
                <w:szCs w:val="16"/>
                <w:lang w:eastAsia="it-IT"/>
              </w:rPr>
              <w:t xml:space="preserve"> ex art. 80 comma 2) in merito </w:t>
            </w:r>
            <w:proofErr w:type="gramStart"/>
            <w:r w:rsidR="00AC5EB0" w:rsidRPr="007429F2">
              <w:rPr>
                <w:rFonts w:ascii="Times New Roman" w:eastAsia="Times New Roman" w:hAnsi="Times New Roman"/>
                <w:color w:val="0834B0"/>
                <w:sz w:val="16"/>
                <w:szCs w:val="16"/>
                <w:lang w:eastAsia="it-IT"/>
              </w:rPr>
              <w:t xml:space="preserve">alla  </w:t>
            </w:r>
            <w:r w:rsidR="00661C6C" w:rsidRPr="007429F2">
              <w:rPr>
                <w:rFonts w:ascii="Times New Roman" w:eastAsia="Times New Roman" w:hAnsi="Times New Roman"/>
                <w:color w:val="0834B0"/>
                <w:sz w:val="16"/>
                <w:szCs w:val="16"/>
                <w:lang w:eastAsia="it-IT"/>
              </w:rPr>
              <w:t>s</w:t>
            </w:r>
            <w:r w:rsidR="00AC5EB0" w:rsidRPr="007429F2">
              <w:rPr>
                <w:rFonts w:ascii="Times New Roman" w:eastAsia="Times New Roman" w:hAnsi="Times New Roman"/>
                <w:color w:val="0834B0"/>
                <w:sz w:val="16"/>
                <w:szCs w:val="16"/>
                <w:lang w:eastAsia="it-IT"/>
              </w:rPr>
              <w:t>ussistenza</w:t>
            </w:r>
            <w:proofErr w:type="gramEnd"/>
            <w:r w:rsidR="00AC5EB0" w:rsidRPr="007429F2">
              <w:rPr>
                <w:rFonts w:ascii="Times New Roman" w:eastAsia="Times New Roman" w:hAnsi="Times New Roman"/>
                <w:color w:val="0834B0"/>
                <w:sz w:val="16"/>
                <w:szCs w:val="16"/>
                <w:lang w:eastAsia="it-IT"/>
              </w:rPr>
              <w:t xml:space="preserve"> di cause di decadenza, di sospensione o di divieto prevista dall’art. 67 D.lgs. 6 settembre 2011, n. 159 o tentativo di </w:t>
            </w:r>
            <w:r w:rsidR="00AC5EB0" w:rsidRPr="007429F2">
              <w:rPr>
                <w:rFonts w:ascii="Times New Roman" w:eastAsia="Times New Roman" w:hAnsi="Times New Roman"/>
                <w:color w:val="0834B0"/>
                <w:sz w:val="16"/>
                <w:szCs w:val="16"/>
                <w:lang w:eastAsia="it-IT"/>
              </w:rPr>
              <w:lastRenderedPageBreak/>
              <w:t xml:space="preserve">infiltrazione mafiosa, per le persone indicate al </w:t>
            </w:r>
            <w:r w:rsidR="00AC5EB0" w:rsidRPr="007429F2">
              <w:rPr>
                <w:rFonts w:ascii="Times New Roman" w:eastAsia="Times New Roman" w:hAnsi="Times New Roman"/>
                <w:b/>
                <w:color w:val="0834B0"/>
                <w:sz w:val="16"/>
                <w:szCs w:val="16"/>
                <w:lang w:eastAsia="it-IT"/>
              </w:rPr>
              <w:t>comma 3 dell'art. 80</w:t>
            </w:r>
            <w:r w:rsidR="00AC5EB0" w:rsidRPr="007429F2">
              <w:rPr>
                <w:rFonts w:ascii="Times New Roman" w:eastAsia="Times New Roman" w:hAnsi="Times New Roman"/>
                <w:color w:val="0834B0"/>
                <w:sz w:val="16"/>
                <w:szCs w:val="16"/>
                <w:lang w:eastAsia="it-IT"/>
              </w:rPr>
              <w:t xml:space="preserve"> d.lgs. 50/2016.</w:t>
            </w:r>
          </w:p>
          <w:p w:rsidR="00AC5EB0" w:rsidRPr="007429F2" w:rsidRDefault="00AC5EB0" w:rsidP="007322FE">
            <w:pPr>
              <w:pStyle w:val="Paragrafoelenco"/>
              <w:numPr>
                <w:ilvl w:val="0"/>
                <w:numId w:val="30"/>
              </w:numPr>
              <w:rPr>
                <w:rFonts w:ascii="Times New Roman" w:eastAsia="Times New Roman" w:hAnsi="Times New Roman"/>
                <w:b/>
                <w:color w:val="0834B0"/>
                <w:sz w:val="16"/>
                <w:szCs w:val="16"/>
                <w:lang w:eastAsia="it-IT"/>
              </w:rPr>
            </w:pPr>
            <w:r w:rsidRPr="007429F2">
              <w:rPr>
                <w:rFonts w:ascii="Times New Roman" w:eastAsia="Times New Roman" w:hAnsi="Times New Roman"/>
                <w:color w:val="0834B0"/>
                <w:sz w:val="16"/>
                <w:szCs w:val="16"/>
                <w:u w:val="single"/>
                <w:lang w:eastAsia="it-IT"/>
              </w:rPr>
              <w:t xml:space="preserve">Nel caso di contratto di servizi o forniture d’importo      </w:t>
            </w:r>
            <w:r w:rsidRPr="007429F2">
              <w:rPr>
                <w:rFonts w:ascii="Times New Roman" w:eastAsia="Times New Roman" w:hAnsi="Times New Roman"/>
                <w:b/>
                <w:color w:val="0834B0"/>
                <w:sz w:val="16"/>
                <w:szCs w:val="16"/>
                <w:u w:val="single"/>
                <w:lang w:eastAsia="it-IT"/>
              </w:rPr>
              <w:t>superiore alla soglia comunitaria (IVA esclusa),</w:t>
            </w:r>
            <w:r w:rsidRPr="007429F2">
              <w:rPr>
                <w:rFonts w:ascii="Times New Roman" w:eastAsia="Times New Roman" w:hAnsi="Times New Roman"/>
                <w:color w:val="0834B0"/>
                <w:sz w:val="16"/>
                <w:szCs w:val="16"/>
                <w:lang w:eastAsia="it-IT"/>
              </w:rPr>
              <w:t xml:space="preserve"> è stato stipulato dopo aver acquisito</w:t>
            </w:r>
            <w:r w:rsidRPr="007429F2">
              <w:rPr>
                <w:rFonts w:ascii="Times New Roman" w:eastAsia="Times New Roman" w:hAnsi="Times New Roman"/>
                <w:b/>
                <w:color w:val="0834B0"/>
                <w:sz w:val="16"/>
                <w:szCs w:val="16"/>
                <w:lang w:eastAsia="it-IT"/>
              </w:rPr>
              <w:t xml:space="preserve"> l’informativa antimafia </w:t>
            </w:r>
            <w:r w:rsidRPr="007429F2">
              <w:rPr>
                <w:rFonts w:ascii="Times New Roman" w:eastAsia="Times New Roman" w:hAnsi="Times New Roman"/>
                <w:color w:val="0834B0"/>
                <w:sz w:val="16"/>
                <w:szCs w:val="16"/>
                <w:lang w:eastAsia="it-IT"/>
              </w:rPr>
              <w:t>di cui agli artt. 84, comma 3, 90 e 91, d.lgs. n. 159/2011 tramite la banca dati nazionale unica.</w:t>
            </w:r>
          </w:p>
          <w:p w:rsidR="00AC5EB0" w:rsidRPr="007429F2" w:rsidRDefault="00AC5EB0" w:rsidP="007322FE">
            <w:pPr>
              <w:pStyle w:val="Paragrafoelenco"/>
              <w:numPr>
                <w:ilvl w:val="0"/>
                <w:numId w:val="30"/>
              </w:numPr>
              <w:rPr>
                <w:rFonts w:ascii="Times New Roman" w:eastAsia="Times New Roman" w:hAnsi="Times New Roman"/>
                <w:b/>
                <w:color w:val="0834B0"/>
                <w:sz w:val="16"/>
                <w:szCs w:val="16"/>
                <w:lang w:eastAsia="it-IT"/>
              </w:rPr>
            </w:pPr>
            <w:r w:rsidRPr="007429F2">
              <w:rPr>
                <w:rFonts w:ascii="Times New Roman" w:eastAsia="Times New Roman" w:hAnsi="Times New Roman"/>
                <w:color w:val="0834B0"/>
                <w:sz w:val="16"/>
                <w:szCs w:val="16"/>
                <w:lang w:eastAsia="it-IT"/>
              </w:rPr>
              <w:t xml:space="preserve">Nel caso di contratto di servizi o forniture di importo </w:t>
            </w:r>
            <w:r w:rsidRPr="007429F2">
              <w:rPr>
                <w:rFonts w:ascii="Times New Roman" w:eastAsia="Times New Roman" w:hAnsi="Times New Roman"/>
                <w:b/>
                <w:color w:val="0834B0"/>
                <w:sz w:val="16"/>
                <w:szCs w:val="16"/>
                <w:u w:val="single"/>
                <w:lang w:eastAsia="it-IT"/>
              </w:rPr>
              <w:t>superiore ai 150.000,00 euro ma inferiore alla soglia comunitaria (IVA esclusa</w:t>
            </w:r>
            <w:r w:rsidRPr="007429F2">
              <w:rPr>
                <w:rFonts w:ascii="Times New Roman" w:eastAsia="Times New Roman" w:hAnsi="Times New Roman"/>
                <w:color w:val="0834B0"/>
                <w:sz w:val="16"/>
                <w:szCs w:val="16"/>
                <w:lang w:eastAsia="it-IT"/>
              </w:rPr>
              <w:t xml:space="preserve">), è stato stipulato dopo aver acquisito la </w:t>
            </w:r>
            <w:r w:rsidRPr="007429F2">
              <w:rPr>
                <w:rFonts w:ascii="Times New Roman" w:eastAsia="Times New Roman" w:hAnsi="Times New Roman"/>
                <w:b/>
                <w:color w:val="0834B0"/>
                <w:sz w:val="16"/>
                <w:szCs w:val="16"/>
                <w:lang w:eastAsia="it-IT"/>
              </w:rPr>
              <w:t xml:space="preserve">comunicazione antimafia </w:t>
            </w:r>
            <w:r w:rsidRPr="007429F2">
              <w:rPr>
                <w:rFonts w:ascii="Times New Roman" w:eastAsia="Times New Roman" w:hAnsi="Times New Roman"/>
                <w:color w:val="0834B0"/>
                <w:sz w:val="16"/>
                <w:szCs w:val="16"/>
                <w:lang w:eastAsia="it-IT"/>
              </w:rPr>
              <w:t xml:space="preserve">di cui all’art. 84, e 87, tramite </w:t>
            </w:r>
            <w:proofErr w:type="gramStart"/>
            <w:r w:rsidRPr="007429F2">
              <w:rPr>
                <w:rFonts w:ascii="Times New Roman" w:eastAsia="Times New Roman" w:hAnsi="Times New Roman"/>
                <w:color w:val="0834B0"/>
                <w:sz w:val="16"/>
                <w:szCs w:val="16"/>
                <w:lang w:eastAsia="it-IT"/>
              </w:rPr>
              <w:t>la  banca</w:t>
            </w:r>
            <w:proofErr w:type="gramEnd"/>
            <w:r w:rsidRPr="007429F2">
              <w:rPr>
                <w:rFonts w:ascii="Times New Roman" w:eastAsia="Times New Roman" w:hAnsi="Times New Roman"/>
                <w:color w:val="0834B0"/>
                <w:sz w:val="16"/>
                <w:szCs w:val="16"/>
                <w:lang w:eastAsia="it-IT"/>
              </w:rPr>
              <w:t xml:space="preserve"> dati nazionale unica.</w:t>
            </w:r>
          </w:p>
          <w:p w:rsidR="00AC5EB0" w:rsidRPr="007429F2" w:rsidRDefault="00573DB8" w:rsidP="007322FE">
            <w:pPr>
              <w:rPr>
                <w:rFonts w:ascii="Times New Roman" w:eastAsia="Times New Roman" w:hAnsi="Times New Roman"/>
                <w:color w:val="0834B0"/>
                <w:sz w:val="16"/>
                <w:szCs w:val="16"/>
                <w:lang w:eastAsia="it-IT"/>
              </w:rPr>
            </w:pPr>
            <w:r w:rsidRPr="007429F2">
              <w:rPr>
                <w:rFonts w:ascii="Times New Roman" w:hAnsi="Times New Roman"/>
                <w:color w:val="0834B0"/>
                <w:sz w:val="16"/>
                <w:szCs w:val="16"/>
              </w:rPr>
              <w:fldChar w:fldCharType="begin">
                <w:ffData>
                  <w:name w:val="Check1"/>
                  <w:enabled/>
                  <w:calcOnExit w:val="0"/>
                  <w:checkBox>
                    <w:size w:val="16"/>
                    <w:default w:val="0"/>
                  </w:checkBox>
                </w:ffData>
              </w:fldChar>
            </w:r>
            <w:r w:rsidR="00AC5EB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r w:rsidR="00AC5EB0" w:rsidRPr="007429F2">
              <w:rPr>
                <w:rFonts w:ascii="Times New Roman" w:eastAsia="Times New Roman" w:hAnsi="Times New Roman"/>
                <w:b/>
                <w:color w:val="0834B0"/>
                <w:sz w:val="16"/>
                <w:szCs w:val="16"/>
                <w:lang w:eastAsia="it-IT"/>
              </w:rPr>
              <w:t xml:space="preserve"> Certificazione dell’Agenzia delle Entrate,</w:t>
            </w:r>
            <w:r w:rsidR="00AC5EB0" w:rsidRPr="007429F2">
              <w:rPr>
                <w:rFonts w:ascii="Times New Roman" w:eastAsia="Times New Roman" w:hAnsi="Times New Roman"/>
                <w:color w:val="0834B0"/>
                <w:sz w:val="16"/>
                <w:szCs w:val="16"/>
                <w:lang w:eastAsia="it-IT"/>
              </w:rPr>
              <w:t xml:space="preserve"> dove ha sede </w:t>
            </w:r>
            <w:proofErr w:type="gramStart"/>
            <w:r w:rsidR="00AC5EB0" w:rsidRPr="007429F2">
              <w:rPr>
                <w:rFonts w:ascii="Times New Roman" w:eastAsia="Times New Roman" w:hAnsi="Times New Roman"/>
                <w:color w:val="0834B0"/>
                <w:sz w:val="16"/>
                <w:szCs w:val="16"/>
                <w:lang w:eastAsia="it-IT"/>
              </w:rPr>
              <w:t xml:space="preserve">l’aggiudicatario,  </w:t>
            </w:r>
            <w:r w:rsidR="00AC5EB0" w:rsidRPr="007429F2">
              <w:rPr>
                <w:rFonts w:ascii="Times New Roman" w:eastAsia="Times New Roman" w:hAnsi="Times New Roman"/>
                <w:b/>
                <w:color w:val="0834B0"/>
                <w:sz w:val="16"/>
                <w:szCs w:val="16"/>
                <w:lang w:eastAsia="it-IT"/>
              </w:rPr>
              <w:t>ex</w:t>
            </w:r>
            <w:proofErr w:type="gramEnd"/>
            <w:r w:rsidR="00AC5EB0" w:rsidRPr="007429F2">
              <w:rPr>
                <w:rFonts w:ascii="Times New Roman" w:eastAsia="Times New Roman" w:hAnsi="Times New Roman"/>
                <w:b/>
                <w:color w:val="0834B0"/>
                <w:sz w:val="16"/>
                <w:szCs w:val="16"/>
                <w:lang w:eastAsia="it-IT"/>
              </w:rPr>
              <w:t xml:space="preserve"> art. 80, comma 4</w:t>
            </w:r>
            <w:r w:rsidR="00AC5EB0" w:rsidRPr="007429F2">
              <w:rPr>
                <w:rFonts w:ascii="Times New Roman" w:eastAsia="Times New Roman" w:hAnsi="Times New Roman"/>
                <w:color w:val="0834B0"/>
                <w:sz w:val="16"/>
                <w:szCs w:val="16"/>
                <w:lang w:eastAsia="it-IT"/>
              </w:rPr>
              <w:t xml:space="preserve"> per violazioni gravi definitivamente accertate relative al pagamento di imposte e tasse.</w:t>
            </w:r>
          </w:p>
          <w:p w:rsidR="00AC5EB0" w:rsidRPr="007429F2" w:rsidRDefault="00573DB8" w:rsidP="007322FE">
            <w:pPr>
              <w:tabs>
                <w:tab w:val="left" w:pos="225"/>
              </w:tabs>
              <w:rPr>
                <w:rFonts w:ascii="Times New Roman" w:eastAsia="Times New Roman" w:hAnsi="Times New Roman"/>
                <w:b/>
                <w:color w:val="3366CC"/>
                <w:sz w:val="16"/>
                <w:szCs w:val="16"/>
                <w:lang w:eastAsia="it-IT"/>
              </w:rPr>
            </w:pPr>
            <w:r w:rsidRPr="007429F2">
              <w:rPr>
                <w:rFonts w:ascii="Times New Roman" w:hAnsi="Times New Roman"/>
                <w:color w:val="0834B0"/>
                <w:sz w:val="16"/>
                <w:szCs w:val="16"/>
              </w:rPr>
              <w:fldChar w:fldCharType="begin">
                <w:ffData>
                  <w:name w:val="Check1"/>
                  <w:enabled/>
                  <w:calcOnExit w:val="0"/>
                  <w:checkBox>
                    <w:size w:val="16"/>
                    <w:default w:val="0"/>
                  </w:checkBox>
                </w:ffData>
              </w:fldChar>
            </w:r>
            <w:r w:rsidR="00AC5EB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r w:rsidR="00AC5EB0" w:rsidRPr="007429F2">
              <w:rPr>
                <w:rFonts w:ascii="Times New Roman" w:eastAsia="Times New Roman" w:hAnsi="Times New Roman"/>
                <w:b/>
                <w:color w:val="FF0000"/>
                <w:sz w:val="16"/>
                <w:szCs w:val="16"/>
                <w:lang w:eastAsia="it-IT"/>
              </w:rPr>
              <w:t xml:space="preserve"> </w:t>
            </w:r>
            <w:r w:rsidR="00AC5EB0" w:rsidRPr="007429F2">
              <w:rPr>
                <w:rFonts w:ascii="Times New Roman" w:eastAsia="Times New Roman" w:hAnsi="Times New Roman"/>
                <w:b/>
                <w:color w:val="0834B0"/>
                <w:sz w:val="16"/>
                <w:szCs w:val="16"/>
                <w:lang w:eastAsia="it-IT"/>
              </w:rPr>
              <w:t>Durc on line o altra certificazione rilasciata dall’ente previdenziale</w:t>
            </w:r>
            <w:r w:rsidR="00AC5EB0" w:rsidRPr="007429F2">
              <w:rPr>
                <w:rFonts w:ascii="Times New Roman" w:eastAsia="Times New Roman" w:hAnsi="Times New Roman"/>
                <w:b/>
                <w:color w:val="3366CC"/>
                <w:sz w:val="16"/>
                <w:szCs w:val="16"/>
                <w:lang w:eastAsia="it-IT"/>
              </w:rPr>
              <w:t xml:space="preserve"> </w:t>
            </w:r>
            <w:r w:rsidR="00AC5EB0" w:rsidRPr="007429F2">
              <w:rPr>
                <w:rFonts w:ascii="Times New Roman" w:eastAsia="Times New Roman" w:hAnsi="Times New Roman"/>
                <w:color w:val="0834B0"/>
                <w:sz w:val="16"/>
                <w:szCs w:val="16"/>
                <w:lang w:eastAsia="it-IT"/>
              </w:rPr>
              <w:t xml:space="preserve">di riferimento dove ha sede </w:t>
            </w:r>
            <w:proofErr w:type="gramStart"/>
            <w:r w:rsidR="00AC5EB0" w:rsidRPr="007429F2">
              <w:rPr>
                <w:rFonts w:ascii="Times New Roman" w:eastAsia="Times New Roman" w:hAnsi="Times New Roman"/>
                <w:color w:val="0834B0"/>
                <w:sz w:val="16"/>
                <w:szCs w:val="16"/>
                <w:lang w:eastAsia="it-IT"/>
              </w:rPr>
              <w:t>l’aggiudicatario,  ex</w:t>
            </w:r>
            <w:proofErr w:type="gramEnd"/>
            <w:r w:rsidR="00AC5EB0" w:rsidRPr="007429F2">
              <w:rPr>
                <w:rFonts w:ascii="Times New Roman" w:eastAsia="Times New Roman" w:hAnsi="Times New Roman"/>
                <w:color w:val="0834B0"/>
                <w:sz w:val="16"/>
                <w:szCs w:val="16"/>
                <w:lang w:eastAsia="it-IT"/>
              </w:rPr>
              <w:t xml:space="preserve"> art. 80, comma 4</w:t>
            </w:r>
            <w:r w:rsidR="000A0A20" w:rsidRPr="007429F2">
              <w:rPr>
                <w:rFonts w:ascii="Times New Roman" w:eastAsia="Times New Roman" w:hAnsi="Times New Roman"/>
                <w:color w:val="0834B0"/>
                <w:sz w:val="16"/>
                <w:szCs w:val="16"/>
                <w:lang w:eastAsia="it-IT"/>
              </w:rPr>
              <w:t>.</w:t>
            </w:r>
          </w:p>
          <w:p w:rsidR="00AC5EB0" w:rsidRPr="007429F2" w:rsidRDefault="00573DB8" w:rsidP="007322FE">
            <w:pPr>
              <w:tabs>
                <w:tab w:val="left" w:pos="225"/>
              </w:tabs>
              <w:rPr>
                <w:rFonts w:ascii="Times New Roman" w:eastAsia="Times New Roman" w:hAnsi="Times New Roman"/>
                <w:b/>
                <w:color w:val="3366CC"/>
                <w:sz w:val="16"/>
                <w:szCs w:val="16"/>
                <w:lang w:eastAsia="it-IT"/>
              </w:rPr>
            </w:pPr>
            <w:r w:rsidRPr="007429F2">
              <w:rPr>
                <w:rFonts w:ascii="Times New Roman" w:hAnsi="Times New Roman"/>
                <w:color w:val="0834B0"/>
                <w:sz w:val="16"/>
                <w:szCs w:val="16"/>
              </w:rPr>
              <w:fldChar w:fldCharType="begin">
                <w:ffData>
                  <w:name w:val="Check1"/>
                  <w:enabled/>
                  <w:calcOnExit w:val="0"/>
                  <w:checkBox>
                    <w:size w:val="16"/>
                    <w:default w:val="0"/>
                  </w:checkBox>
                </w:ffData>
              </w:fldChar>
            </w:r>
            <w:r w:rsidR="00AC5EB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r w:rsidR="00AC5EB0" w:rsidRPr="007429F2">
              <w:rPr>
                <w:rFonts w:ascii="Times New Roman" w:eastAsia="Times New Roman" w:hAnsi="Times New Roman"/>
                <w:b/>
                <w:color w:val="0834B0"/>
                <w:sz w:val="16"/>
                <w:szCs w:val="16"/>
                <w:lang w:eastAsia="it-IT"/>
              </w:rPr>
              <w:t xml:space="preserve"> Certificato del Casellario informatico ANAC ex art 80 comma 5 lett</w:t>
            </w:r>
            <w:r w:rsidR="000A0A20" w:rsidRPr="007429F2">
              <w:rPr>
                <w:rFonts w:ascii="Times New Roman" w:eastAsia="Times New Roman" w:hAnsi="Times New Roman"/>
                <w:b/>
                <w:color w:val="0834B0"/>
                <w:sz w:val="16"/>
                <w:szCs w:val="16"/>
                <w:lang w:eastAsia="it-IT"/>
              </w:rPr>
              <w:t>.</w:t>
            </w:r>
            <w:r w:rsidR="00AC5EB0" w:rsidRPr="007429F2">
              <w:rPr>
                <w:rFonts w:ascii="Times New Roman" w:eastAsia="Times New Roman" w:hAnsi="Times New Roman"/>
                <w:b/>
                <w:color w:val="0834B0"/>
                <w:sz w:val="16"/>
                <w:szCs w:val="16"/>
                <w:lang w:eastAsia="it-IT"/>
              </w:rPr>
              <w:t xml:space="preserve"> a</w:t>
            </w:r>
            <w:r w:rsidR="00AC5EB0" w:rsidRPr="007429F2">
              <w:rPr>
                <w:rFonts w:ascii="Times New Roman" w:eastAsia="Times New Roman" w:hAnsi="Times New Roman"/>
                <w:color w:val="0834B0"/>
                <w:sz w:val="16"/>
                <w:szCs w:val="16"/>
                <w:lang w:eastAsia="it-IT"/>
              </w:rPr>
              <w:t xml:space="preserve">, in merito all’ esistenza di gravi infrazioni debitamente accertate </w:t>
            </w:r>
            <w:r w:rsidR="000A0A20" w:rsidRPr="007429F2">
              <w:rPr>
                <w:rFonts w:ascii="Times New Roman" w:eastAsia="Times New Roman" w:hAnsi="Times New Roman"/>
                <w:color w:val="0834B0"/>
                <w:sz w:val="16"/>
                <w:szCs w:val="16"/>
                <w:lang w:eastAsia="it-IT"/>
              </w:rPr>
              <w:t>sulla base delle</w:t>
            </w:r>
            <w:r w:rsidR="00AC5EB0" w:rsidRPr="007429F2">
              <w:rPr>
                <w:rFonts w:ascii="Times New Roman" w:eastAsia="Times New Roman" w:hAnsi="Times New Roman"/>
                <w:color w:val="0834B0"/>
                <w:sz w:val="16"/>
                <w:szCs w:val="16"/>
                <w:lang w:eastAsia="it-IT"/>
              </w:rPr>
              <w:t xml:space="preserve"> norme in materia di salute e sicurezza sul lavoro nonché agli obblighi di cui all’articolo 30, comma 3</w:t>
            </w:r>
            <w:r w:rsidR="000A0A20" w:rsidRPr="007429F2">
              <w:rPr>
                <w:rFonts w:ascii="Times New Roman" w:eastAsia="Times New Roman" w:hAnsi="Times New Roman"/>
                <w:color w:val="0834B0"/>
                <w:sz w:val="16"/>
                <w:szCs w:val="16"/>
                <w:lang w:eastAsia="it-IT"/>
              </w:rPr>
              <w:t xml:space="preserve"> del D. Lgs. 50/2016.</w:t>
            </w:r>
          </w:p>
          <w:p w:rsidR="00AC5EB0" w:rsidRPr="007429F2" w:rsidRDefault="00573DB8" w:rsidP="007322FE">
            <w:pPr>
              <w:tabs>
                <w:tab w:val="left" w:pos="225"/>
              </w:tabs>
              <w:rPr>
                <w:rFonts w:ascii="Times New Roman" w:eastAsia="Times New Roman" w:hAnsi="Times New Roman"/>
                <w:color w:val="0834B0"/>
                <w:sz w:val="16"/>
                <w:szCs w:val="16"/>
                <w:lang w:eastAsia="it-IT"/>
              </w:rPr>
            </w:pPr>
            <w:r w:rsidRPr="007429F2">
              <w:rPr>
                <w:rFonts w:ascii="Times New Roman" w:hAnsi="Times New Roman"/>
                <w:color w:val="0834B0"/>
                <w:sz w:val="16"/>
                <w:szCs w:val="16"/>
              </w:rPr>
              <w:fldChar w:fldCharType="begin">
                <w:ffData>
                  <w:name w:val="Check1"/>
                  <w:enabled/>
                  <w:calcOnExit w:val="0"/>
                  <w:checkBox>
                    <w:size w:val="16"/>
                    <w:default w:val="0"/>
                  </w:checkBox>
                </w:ffData>
              </w:fldChar>
            </w:r>
            <w:r w:rsidR="00AC5EB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r w:rsidR="00AC5EB0" w:rsidRPr="007429F2">
              <w:rPr>
                <w:rFonts w:ascii="Times New Roman" w:eastAsia="Times New Roman" w:hAnsi="Times New Roman"/>
                <w:b/>
                <w:color w:val="0834B0"/>
                <w:sz w:val="16"/>
                <w:szCs w:val="16"/>
                <w:lang w:eastAsia="it-IT"/>
              </w:rPr>
              <w:t>Estratto</w:t>
            </w:r>
            <w:r w:rsidR="000A0A20" w:rsidRPr="007429F2">
              <w:rPr>
                <w:rFonts w:ascii="Times New Roman" w:eastAsia="Times New Roman" w:hAnsi="Times New Roman"/>
                <w:b/>
                <w:color w:val="0834B0"/>
                <w:sz w:val="16"/>
                <w:szCs w:val="16"/>
                <w:lang w:eastAsia="it-IT"/>
              </w:rPr>
              <w:t xml:space="preserve"> del registro imprese rilasciato</w:t>
            </w:r>
            <w:r w:rsidR="00AC5EB0" w:rsidRPr="007429F2">
              <w:rPr>
                <w:rFonts w:ascii="Times New Roman" w:eastAsia="Times New Roman" w:hAnsi="Times New Roman"/>
                <w:b/>
                <w:color w:val="0834B0"/>
                <w:sz w:val="16"/>
                <w:szCs w:val="16"/>
                <w:lang w:eastAsia="it-IT"/>
              </w:rPr>
              <w:t xml:space="preserve"> da </w:t>
            </w:r>
            <w:proofErr w:type="spellStart"/>
            <w:r w:rsidR="00AC5EB0" w:rsidRPr="007429F2">
              <w:rPr>
                <w:rFonts w:ascii="Times New Roman" w:eastAsia="Times New Roman" w:hAnsi="Times New Roman"/>
                <w:b/>
                <w:color w:val="0834B0"/>
                <w:sz w:val="16"/>
                <w:szCs w:val="16"/>
                <w:lang w:eastAsia="it-IT"/>
              </w:rPr>
              <w:t>Infocamere</w:t>
            </w:r>
            <w:proofErr w:type="spellEnd"/>
            <w:r w:rsidR="00AC5EB0" w:rsidRPr="007429F2">
              <w:rPr>
                <w:rFonts w:ascii="Times New Roman" w:eastAsia="Times New Roman" w:hAnsi="Times New Roman"/>
                <w:b/>
                <w:color w:val="0834B0"/>
                <w:sz w:val="16"/>
                <w:szCs w:val="16"/>
                <w:lang w:eastAsia="it-IT"/>
              </w:rPr>
              <w:t xml:space="preserve"> ex art 80 comma 5 lett</w:t>
            </w:r>
            <w:r w:rsidR="002F6C3A" w:rsidRPr="007429F2">
              <w:rPr>
                <w:rFonts w:ascii="Times New Roman" w:eastAsia="Times New Roman" w:hAnsi="Times New Roman"/>
                <w:b/>
                <w:color w:val="0834B0"/>
                <w:sz w:val="16"/>
                <w:szCs w:val="16"/>
                <w:lang w:eastAsia="it-IT"/>
              </w:rPr>
              <w:t>.</w:t>
            </w:r>
            <w:r w:rsidR="00AC5EB0" w:rsidRPr="007429F2">
              <w:rPr>
                <w:rFonts w:ascii="Times New Roman" w:eastAsia="Times New Roman" w:hAnsi="Times New Roman"/>
                <w:b/>
                <w:color w:val="0834B0"/>
                <w:sz w:val="16"/>
                <w:szCs w:val="16"/>
                <w:lang w:eastAsia="it-IT"/>
              </w:rPr>
              <w:t xml:space="preserve"> b</w:t>
            </w:r>
            <w:r w:rsidR="000A0A20" w:rsidRPr="007429F2">
              <w:rPr>
                <w:rFonts w:ascii="Times New Roman" w:eastAsia="Times New Roman" w:hAnsi="Times New Roman"/>
                <w:b/>
                <w:color w:val="0834B0"/>
                <w:sz w:val="16"/>
                <w:szCs w:val="16"/>
                <w:lang w:eastAsia="it-IT"/>
              </w:rPr>
              <w:t>,</w:t>
            </w:r>
            <w:r w:rsidR="00AC5EB0" w:rsidRPr="007429F2">
              <w:rPr>
                <w:rFonts w:ascii="Times New Roman" w:eastAsia="Times New Roman" w:hAnsi="Times New Roman"/>
                <w:b/>
                <w:color w:val="3366CC"/>
                <w:sz w:val="16"/>
                <w:szCs w:val="16"/>
                <w:lang w:eastAsia="it-IT"/>
              </w:rPr>
              <w:t xml:space="preserve"> </w:t>
            </w:r>
            <w:r w:rsidR="00AC5EB0" w:rsidRPr="007429F2">
              <w:rPr>
                <w:rFonts w:ascii="Times New Roman" w:eastAsia="Times New Roman" w:hAnsi="Times New Roman"/>
                <w:color w:val="0834B0"/>
                <w:sz w:val="16"/>
                <w:szCs w:val="16"/>
                <w:lang w:eastAsia="it-IT"/>
              </w:rPr>
              <w:t>in merito allo stato di fallimento, di liquidazione coatta, di concordato preventivo, fatto salvo il concordato con continuità aziendale</w:t>
            </w:r>
            <w:r w:rsidR="000A0A20" w:rsidRPr="007429F2">
              <w:rPr>
                <w:rFonts w:ascii="Times New Roman" w:eastAsia="Times New Roman" w:hAnsi="Times New Roman"/>
                <w:color w:val="0834B0"/>
                <w:sz w:val="16"/>
                <w:szCs w:val="16"/>
                <w:lang w:eastAsia="it-IT"/>
              </w:rPr>
              <w:t>.</w:t>
            </w:r>
          </w:p>
          <w:p w:rsidR="00AC5EB0" w:rsidRPr="007429F2" w:rsidRDefault="00573DB8" w:rsidP="007322FE">
            <w:pPr>
              <w:rPr>
                <w:rFonts w:ascii="Times New Roman" w:eastAsia="Times New Roman" w:hAnsi="Times New Roman"/>
                <w:color w:val="3366CC"/>
                <w:sz w:val="16"/>
                <w:szCs w:val="16"/>
                <w:lang w:eastAsia="it-IT"/>
              </w:rPr>
            </w:pPr>
            <w:r w:rsidRPr="007429F2">
              <w:rPr>
                <w:rFonts w:ascii="Times New Roman" w:hAnsi="Times New Roman"/>
                <w:color w:val="0834B0"/>
                <w:sz w:val="16"/>
                <w:szCs w:val="16"/>
              </w:rPr>
              <w:fldChar w:fldCharType="begin">
                <w:ffData>
                  <w:name w:val="Check1"/>
                  <w:enabled/>
                  <w:calcOnExit w:val="0"/>
                  <w:checkBox>
                    <w:size w:val="16"/>
                    <w:default w:val="0"/>
                  </w:checkBox>
                </w:ffData>
              </w:fldChar>
            </w:r>
            <w:r w:rsidR="00AC5EB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r w:rsidR="00AC5EB0" w:rsidRPr="007429F2">
              <w:rPr>
                <w:rFonts w:ascii="Times New Roman" w:eastAsia="Times New Roman" w:hAnsi="Times New Roman"/>
                <w:b/>
                <w:color w:val="FF0000"/>
                <w:sz w:val="16"/>
                <w:szCs w:val="16"/>
                <w:lang w:eastAsia="it-IT"/>
              </w:rPr>
              <w:t xml:space="preserve"> </w:t>
            </w:r>
            <w:r w:rsidR="00AC5EB0" w:rsidRPr="007429F2">
              <w:rPr>
                <w:rFonts w:ascii="Times New Roman" w:eastAsia="Times New Roman" w:hAnsi="Times New Roman"/>
                <w:b/>
                <w:color w:val="0834B0"/>
                <w:sz w:val="16"/>
                <w:szCs w:val="16"/>
                <w:lang w:eastAsia="it-IT"/>
              </w:rPr>
              <w:t xml:space="preserve">Certificato della Cancelleria fallimentare </w:t>
            </w:r>
            <w:r w:rsidR="00AC5EB0" w:rsidRPr="007429F2">
              <w:rPr>
                <w:rFonts w:ascii="Times New Roman" w:eastAsia="Times New Roman" w:hAnsi="Times New Roman"/>
                <w:color w:val="0834B0"/>
                <w:sz w:val="16"/>
                <w:szCs w:val="16"/>
                <w:lang w:eastAsia="it-IT"/>
              </w:rPr>
              <w:t>attestante l’assenza di un procedimento in corso per la dichiarazione dello stato di fallimento, di liquidazione coatta, di concordato preventivo</w:t>
            </w:r>
            <w:r w:rsidR="00AC5EB0" w:rsidRPr="007429F2">
              <w:rPr>
                <w:rFonts w:ascii="Times New Roman" w:eastAsia="Times New Roman" w:hAnsi="Times New Roman"/>
                <w:color w:val="3366CC"/>
                <w:sz w:val="16"/>
                <w:szCs w:val="16"/>
                <w:lang w:eastAsia="it-IT"/>
              </w:rPr>
              <w:t>.</w:t>
            </w:r>
          </w:p>
          <w:p w:rsidR="00AC5EB0" w:rsidRPr="007429F2" w:rsidRDefault="00573DB8" w:rsidP="007322FE">
            <w:pP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 w:val="16"/>
                    <w:default w:val="0"/>
                  </w:checkBox>
                </w:ffData>
              </w:fldChar>
            </w:r>
            <w:r w:rsidR="00AC5EB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r w:rsidR="00AC5EB0" w:rsidRPr="007429F2">
              <w:rPr>
                <w:rFonts w:ascii="Times New Roman" w:eastAsia="Times New Roman" w:hAnsi="Times New Roman"/>
                <w:b/>
                <w:color w:val="FF0000"/>
                <w:sz w:val="16"/>
                <w:szCs w:val="16"/>
                <w:lang w:eastAsia="it-IT"/>
              </w:rPr>
              <w:t xml:space="preserve"> </w:t>
            </w:r>
            <w:r w:rsidR="00AC5EB0" w:rsidRPr="007429F2">
              <w:rPr>
                <w:rFonts w:ascii="Times New Roman" w:eastAsia="Times New Roman" w:hAnsi="Times New Roman"/>
                <w:b/>
                <w:color w:val="0834B0"/>
                <w:sz w:val="16"/>
                <w:szCs w:val="16"/>
                <w:lang w:eastAsia="it-IT"/>
              </w:rPr>
              <w:t>Certificato del casellario informatico ANAC, e/</w:t>
            </w:r>
            <w:proofErr w:type="gramStart"/>
            <w:r w:rsidR="00AC5EB0" w:rsidRPr="007429F2">
              <w:rPr>
                <w:rFonts w:ascii="Times New Roman" w:eastAsia="Times New Roman" w:hAnsi="Times New Roman"/>
                <w:b/>
                <w:color w:val="0834B0"/>
                <w:sz w:val="16"/>
                <w:szCs w:val="16"/>
                <w:lang w:eastAsia="it-IT"/>
              </w:rPr>
              <w:t>o  Casellario</w:t>
            </w:r>
            <w:proofErr w:type="gramEnd"/>
            <w:r w:rsidR="00AC5EB0" w:rsidRPr="007429F2">
              <w:rPr>
                <w:rFonts w:ascii="Times New Roman" w:eastAsia="Times New Roman" w:hAnsi="Times New Roman"/>
                <w:b/>
                <w:color w:val="0834B0"/>
                <w:sz w:val="16"/>
                <w:szCs w:val="16"/>
                <w:lang w:eastAsia="it-IT"/>
              </w:rPr>
              <w:t xml:space="preserve"> Giudiziale</w:t>
            </w:r>
            <w:r w:rsidR="00AC5EB0" w:rsidRPr="007429F2">
              <w:rPr>
                <w:rFonts w:ascii="Times New Roman" w:eastAsia="Times New Roman" w:hAnsi="Times New Roman"/>
                <w:b/>
                <w:color w:val="3366CC"/>
                <w:sz w:val="16"/>
                <w:szCs w:val="16"/>
                <w:lang w:eastAsia="it-IT"/>
              </w:rPr>
              <w:t xml:space="preserve"> </w:t>
            </w:r>
            <w:r w:rsidR="00AC5EB0" w:rsidRPr="007429F2">
              <w:rPr>
                <w:rFonts w:ascii="Times New Roman" w:eastAsia="Times New Roman" w:hAnsi="Times New Roman"/>
                <w:color w:val="0834B0"/>
                <w:sz w:val="16"/>
                <w:szCs w:val="16"/>
                <w:lang w:eastAsia="it-IT"/>
              </w:rPr>
              <w:t>per i reati che costituiscono gra</w:t>
            </w:r>
            <w:r w:rsidR="002F6C3A" w:rsidRPr="007429F2">
              <w:rPr>
                <w:rFonts w:ascii="Times New Roman" w:eastAsia="Times New Roman" w:hAnsi="Times New Roman"/>
                <w:color w:val="0834B0"/>
                <w:sz w:val="16"/>
                <w:szCs w:val="16"/>
                <w:lang w:eastAsia="it-IT"/>
              </w:rPr>
              <w:t>ve illecito professionale, e/o c</w:t>
            </w:r>
            <w:r w:rsidR="00AC5EB0" w:rsidRPr="007429F2">
              <w:rPr>
                <w:rFonts w:ascii="Times New Roman" w:eastAsia="Times New Roman" w:hAnsi="Times New Roman"/>
                <w:color w:val="0834B0"/>
                <w:sz w:val="16"/>
                <w:szCs w:val="16"/>
                <w:lang w:eastAsia="it-IT"/>
              </w:rPr>
              <w:t>ertificato dei carichi pe</w:t>
            </w:r>
            <w:r w:rsidR="002F6C3A" w:rsidRPr="007429F2">
              <w:rPr>
                <w:rFonts w:ascii="Times New Roman" w:eastAsia="Times New Roman" w:hAnsi="Times New Roman"/>
                <w:color w:val="0834B0"/>
                <w:sz w:val="16"/>
                <w:szCs w:val="16"/>
                <w:lang w:eastAsia="it-IT"/>
              </w:rPr>
              <w:t>ndenti, e/o provvedimento dell’A</w:t>
            </w:r>
            <w:r w:rsidR="00AC5EB0" w:rsidRPr="007429F2">
              <w:rPr>
                <w:rFonts w:ascii="Times New Roman" w:eastAsia="Times New Roman" w:hAnsi="Times New Roman"/>
                <w:color w:val="0834B0"/>
                <w:sz w:val="16"/>
                <w:szCs w:val="16"/>
                <w:lang w:eastAsia="it-IT"/>
              </w:rPr>
              <w:t xml:space="preserve">utorità Garante della concorrenza e del mercato ex art 80 comma 5 </w:t>
            </w:r>
            <w:proofErr w:type="spellStart"/>
            <w:r w:rsidR="00AC5EB0" w:rsidRPr="007429F2">
              <w:rPr>
                <w:rFonts w:ascii="Times New Roman" w:eastAsia="Times New Roman" w:hAnsi="Times New Roman"/>
                <w:color w:val="0834B0"/>
                <w:sz w:val="16"/>
                <w:szCs w:val="16"/>
                <w:lang w:eastAsia="it-IT"/>
              </w:rPr>
              <w:t>lett</w:t>
            </w:r>
            <w:proofErr w:type="spellEnd"/>
            <w:r w:rsidR="00AC5EB0" w:rsidRPr="007429F2">
              <w:rPr>
                <w:rFonts w:ascii="Times New Roman" w:eastAsia="Times New Roman" w:hAnsi="Times New Roman"/>
                <w:color w:val="0834B0"/>
                <w:sz w:val="16"/>
                <w:szCs w:val="16"/>
                <w:lang w:eastAsia="it-IT"/>
              </w:rPr>
              <w:t xml:space="preserve"> c in merito a gravi illeciti professionali tali da rendere dubbia l’integrità o affidabilità dell’operatore economico. Vedasi Linea Guida </w:t>
            </w:r>
            <w:proofErr w:type="spellStart"/>
            <w:r w:rsidR="00AC5EB0" w:rsidRPr="007429F2">
              <w:rPr>
                <w:rFonts w:ascii="Times New Roman" w:eastAsia="Times New Roman" w:hAnsi="Times New Roman"/>
                <w:color w:val="0834B0"/>
                <w:sz w:val="16"/>
                <w:szCs w:val="16"/>
                <w:lang w:eastAsia="it-IT"/>
              </w:rPr>
              <w:t>Anac</w:t>
            </w:r>
            <w:proofErr w:type="spellEnd"/>
            <w:r w:rsidR="00AC5EB0" w:rsidRPr="007429F2">
              <w:rPr>
                <w:rFonts w:ascii="Times New Roman" w:eastAsia="Times New Roman" w:hAnsi="Times New Roman"/>
                <w:color w:val="0834B0"/>
                <w:sz w:val="16"/>
                <w:szCs w:val="16"/>
                <w:lang w:eastAsia="it-IT"/>
              </w:rPr>
              <w:t xml:space="preserve"> n. 6</w:t>
            </w:r>
            <w:r w:rsidR="002F6C3A" w:rsidRPr="007429F2">
              <w:rPr>
                <w:rFonts w:ascii="Times New Roman" w:eastAsia="Times New Roman" w:hAnsi="Times New Roman"/>
                <w:color w:val="0834B0"/>
                <w:sz w:val="16"/>
                <w:szCs w:val="16"/>
                <w:lang w:eastAsia="it-IT"/>
              </w:rPr>
              <w:t>/2016.</w:t>
            </w:r>
          </w:p>
          <w:p w:rsidR="00AC5EB0" w:rsidRPr="007429F2" w:rsidRDefault="00573DB8" w:rsidP="007322FE">
            <w:pPr>
              <w:rPr>
                <w:rFonts w:ascii="Times New Roman" w:eastAsia="Times New Roman" w:hAnsi="Times New Roman"/>
                <w:color w:val="0834B0"/>
                <w:sz w:val="16"/>
                <w:szCs w:val="16"/>
                <w:lang w:eastAsia="it-IT"/>
              </w:rPr>
            </w:pPr>
            <w:r w:rsidRPr="007429F2">
              <w:rPr>
                <w:rFonts w:ascii="Times New Roman" w:hAnsi="Times New Roman"/>
                <w:color w:val="0834B0"/>
                <w:sz w:val="16"/>
                <w:szCs w:val="16"/>
              </w:rPr>
              <w:fldChar w:fldCharType="begin">
                <w:ffData>
                  <w:name w:val="Check1"/>
                  <w:enabled/>
                  <w:calcOnExit w:val="0"/>
                  <w:checkBox>
                    <w:size w:val="16"/>
                    <w:default w:val="0"/>
                  </w:checkBox>
                </w:ffData>
              </w:fldChar>
            </w:r>
            <w:r w:rsidR="00AC5EB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r w:rsidR="00AC5EB0" w:rsidRPr="007429F2">
              <w:rPr>
                <w:rFonts w:ascii="Times New Roman" w:eastAsia="Times New Roman" w:hAnsi="Times New Roman"/>
                <w:b/>
                <w:color w:val="0834B0"/>
                <w:sz w:val="16"/>
                <w:szCs w:val="16"/>
                <w:lang w:eastAsia="it-IT"/>
              </w:rPr>
              <w:t xml:space="preserve"> </w:t>
            </w:r>
            <w:r w:rsidR="00AC5EB0" w:rsidRPr="007429F2">
              <w:rPr>
                <w:rFonts w:ascii="Times New Roman" w:eastAsia="Times New Roman" w:hAnsi="Times New Roman"/>
                <w:color w:val="0834B0"/>
                <w:sz w:val="16"/>
                <w:szCs w:val="16"/>
                <w:lang w:eastAsia="it-IT"/>
              </w:rPr>
              <w:t xml:space="preserve">Assenza del conflitto di interesse ai sensi dell’art. 42 comma 2 D. </w:t>
            </w:r>
            <w:r w:rsidR="002F6C3A" w:rsidRPr="007429F2">
              <w:rPr>
                <w:rFonts w:ascii="Times New Roman" w:eastAsia="Times New Roman" w:hAnsi="Times New Roman"/>
                <w:color w:val="0834B0"/>
                <w:sz w:val="16"/>
                <w:szCs w:val="16"/>
                <w:lang w:eastAsia="it-IT"/>
              </w:rPr>
              <w:t>Lgs</w:t>
            </w:r>
            <w:r w:rsidR="00AC5EB0" w:rsidRPr="007429F2">
              <w:rPr>
                <w:rFonts w:ascii="Times New Roman" w:eastAsia="Times New Roman" w:hAnsi="Times New Roman"/>
                <w:color w:val="0834B0"/>
                <w:sz w:val="16"/>
                <w:szCs w:val="16"/>
                <w:lang w:eastAsia="it-IT"/>
              </w:rPr>
              <w:t xml:space="preserve"> 50/2016 </w:t>
            </w:r>
            <w:r w:rsidR="00AC5EB0" w:rsidRPr="007429F2">
              <w:rPr>
                <w:rFonts w:ascii="Times New Roman" w:eastAsia="Times New Roman" w:hAnsi="Times New Roman"/>
                <w:b/>
                <w:color w:val="0834B0"/>
                <w:sz w:val="16"/>
                <w:szCs w:val="16"/>
                <w:lang w:eastAsia="it-IT"/>
              </w:rPr>
              <w:t>ex art. 80, comma 5, lett. d)</w:t>
            </w:r>
            <w:r w:rsidR="002F6C3A" w:rsidRPr="007429F2">
              <w:rPr>
                <w:rFonts w:ascii="Times New Roman" w:eastAsia="Times New Roman" w:hAnsi="Times New Roman"/>
                <w:b/>
                <w:color w:val="0834B0"/>
                <w:sz w:val="16"/>
                <w:szCs w:val="16"/>
                <w:lang w:eastAsia="it-IT"/>
              </w:rPr>
              <w:t>.</w:t>
            </w:r>
          </w:p>
          <w:p w:rsidR="00AC5EB0" w:rsidRPr="007429F2" w:rsidRDefault="00573DB8" w:rsidP="007322FE">
            <w:pPr>
              <w:rPr>
                <w:rFonts w:ascii="Times New Roman" w:eastAsia="Times New Roman" w:hAnsi="Times New Roman"/>
                <w:b/>
                <w:color w:val="0834B0"/>
                <w:sz w:val="16"/>
                <w:szCs w:val="16"/>
                <w:lang w:eastAsia="it-IT"/>
              </w:rPr>
            </w:pPr>
            <w:r w:rsidRPr="007429F2">
              <w:rPr>
                <w:rFonts w:ascii="Times New Roman" w:hAnsi="Times New Roman"/>
                <w:color w:val="0834B0"/>
                <w:sz w:val="16"/>
                <w:szCs w:val="16"/>
              </w:rPr>
              <w:fldChar w:fldCharType="begin">
                <w:ffData>
                  <w:name w:val="Check1"/>
                  <w:enabled/>
                  <w:calcOnExit w:val="0"/>
                  <w:checkBox>
                    <w:size w:val="16"/>
                    <w:default w:val="0"/>
                  </w:checkBox>
                </w:ffData>
              </w:fldChar>
            </w:r>
            <w:r w:rsidR="00AC5EB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r w:rsidR="00AC5EB0" w:rsidRPr="007429F2">
              <w:rPr>
                <w:rFonts w:ascii="Times New Roman" w:eastAsia="Times New Roman" w:hAnsi="Times New Roman"/>
                <w:color w:val="0834B0"/>
                <w:sz w:val="16"/>
                <w:szCs w:val="16"/>
                <w:lang w:eastAsia="it-IT"/>
              </w:rPr>
              <w:t xml:space="preserve"> Distorsione della concorrenza derivante dal coinvolgimento dell’operatore economico nella preparazione della procedura d’appalto </w:t>
            </w:r>
            <w:r w:rsidR="00AC5EB0" w:rsidRPr="007429F2">
              <w:rPr>
                <w:rFonts w:ascii="Times New Roman" w:eastAsia="Times New Roman" w:hAnsi="Times New Roman"/>
                <w:b/>
                <w:color w:val="0834B0"/>
                <w:sz w:val="16"/>
                <w:szCs w:val="16"/>
                <w:lang w:eastAsia="it-IT"/>
              </w:rPr>
              <w:t>ex art. art. 80, comma 5, lett. e)</w:t>
            </w:r>
          </w:p>
          <w:p w:rsidR="00AC5EB0" w:rsidRPr="007429F2" w:rsidRDefault="00573DB8" w:rsidP="007322FE">
            <w:pPr>
              <w:rPr>
                <w:rFonts w:ascii="Times New Roman" w:eastAsia="Times New Roman" w:hAnsi="Times New Roman"/>
                <w:b/>
                <w:color w:val="0834B0"/>
                <w:sz w:val="16"/>
                <w:szCs w:val="16"/>
                <w:lang w:eastAsia="it-IT"/>
              </w:rPr>
            </w:pPr>
            <w:r w:rsidRPr="007429F2">
              <w:rPr>
                <w:rFonts w:ascii="Times New Roman" w:hAnsi="Times New Roman"/>
                <w:color w:val="0834B0"/>
                <w:sz w:val="16"/>
                <w:szCs w:val="16"/>
              </w:rPr>
              <w:lastRenderedPageBreak/>
              <w:fldChar w:fldCharType="begin">
                <w:ffData>
                  <w:name w:val="Check1"/>
                  <w:enabled/>
                  <w:calcOnExit w:val="0"/>
                  <w:checkBox>
                    <w:size w:val="16"/>
                    <w:default w:val="0"/>
                  </w:checkBox>
                </w:ffData>
              </w:fldChar>
            </w:r>
            <w:r w:rsidR="00AC5EB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r w:rsidR="00AC5EB0" w:rsidRPr="007429F2">
              <w:rPr>
                <w:rFonts w:ascii="Times New Roman" w:eastAsia="Times New Roman" w:hAnsi="Times New Roman"/>
                <w:b/>
                <w:color w:val="0834B0"/>
                <w:sz w:val="16"/>
                <w:szCs w:val="16"/>
                <w:lang w:eastAsia="it-IT"/>
              </w:rPr>
              <w:t xml:space="preserve"> Certificato del casellario informatico ANAC e Visura anagrafe delle sanzioni amministrative (art. 33 </w:t>
            </w:r>
            <w:r w:rsidR="002F6C3A" w:rsidRPr="007429F2">
              <w:rPr>
                <w:rFonts w:ascii="Times New Roman" w:eastAsia="Times New Roman" w:hAnsi="Times New Roman"/>
                <w:b/>
                <w:color w:val="0834B0"/>
                <w:sz w:val="16"/>
                <w:szCs w:val="16"/>
                <w:lang w:eastAsia="it-IT"/>
              </w:rPr>
              <w:t xml:space="preserve">del </w:t>
            </w:r>
            <w:r w:rsidR="00AC5EB0" w:rsidRPr="007429F2">
              <w:rPr>
                <w:rFonts w:ascii="Times New Roman" w:eastAsia="Times New Roman" w:hAnsi="Times New Roman"/>
                <w:b/>
                <w:color w:val="0834B0"/>
                <w:sz w:val="16"/>
                <w:szCs w:val="16"/>
                <w:lang w:eastAsia="it-IT"/>
              </w:rPr>
              <w:t>DPR 313/</w:t>
            </w:r>
            <w:proofErr w:type="gramStart"/>
            <w:r w:rsidR="00AC5EB0" w:rsidRPr="007429F2">
              <w:rPr>
                <w:rFonts w:ascii="Times New Roman" w:eastAsia="Times New Roman" w:hAnsi="Times New Roman"/>
                <w:b/>
                <w:color w:val="0834B0"/>
                <w:sz w:val="16"/>
                <w:szCs w:val="16"/>
                <w:lang w:eastAsia="it-IT"/>
              </w:rPr>
              <w:t>2002)/</w:t>
            </w:r>
            <w:proofErr w:type="gramEnd"/>
            <w:r w:rsidR="00AC5EB0" w:rsidRPr="007429F2">
              <w:rPr>
                <w:rFonts w:ascii="Times New Roman" w:eastAsia="Times New Roman" w:hAnsi="Times New Roman"/>
                <w:b/>
                <w:color w:val="0834B0"/>
                <w:sz w:val="16"/>
                <w:szCs w:val="16"/>
                <w:lang w:eastAsia="it-IT"/>
              </w:rPr>
              <w:t xml:space="preserve">Certificato Anagrafe Sanzione amministrativa dipendente da reato (art. 31 DPR 313/2002) ex art 80 comma 5, lett. f) </w:t>
            </w:r>
            <w:r w:rsidR="00AC5EB0" w:rsidRPr="007429F2">
              <w:rPr>
                <w:rFonts w:ascii="Times New Roman" w:eastAsia="Times New Roman" w:hAnsi="Times New Roman"/>
                <w:color w:val="0834B0"/>
                <w:sz w:val="16"/>
                <w:szCs w:val="16"/>
                <w:lang w:eastAsia="it-IT"/>
              </w:rPr>
              <w:t xml:space="preserve">Sussistenza di sanzione interdittiva o altra sanzione che comporta il divieto di contrarre con la pubblica amministrazione </w:t>
            </w:r>
            <w:proofErr w:type="spellStart"/>
            <w:r w:rsidR="00AC5EB0" w:rsidRPr="007429F2">
              <w:rPr>
                <w:rFonts w:ascii="Times New Roman" w:eastAsia="Times New Roman" w:hAnsi="Times New Roman"/>
                <w:color w:val="0834B0"/>
                <w:sz w:val="16"/>
                <w:szCs w:val="16"/>
                <w:lang w:eastAsia="it-IT"/>
              </w:rPr>
              <w:t>lett</w:t>
            </w:r>
            <w:proofErr w:type="spellEnd"/>
            <w:r w:rsidR="00AC5EB0" w:rsidRPr="007429F2">
              <w:rPr>
                <w:rFonts w:ascii="Times New Roman" w:eastAsia="Times New Roman" w:hAnsi="Times New Roman"/>
                <w:color w:val="0834B0"/>
                <w:sz w:val="16"/>
                <w:szCs w:val="16"/>
                <w:lang w:eastAsia="it-IT"/>
              </w:rPr>
              <w:t xml:space="preserve"> f-bis e f-ter</w:t>
            </w:r>
            <w:r w:rsidR="002F6C3A" w:rsidRPr="007429F2">
              <w:rPr>
                <w:rFonts w:ascii="Times New Roman" w:eastAsia="Times New Roman" w:hAnsi="Times New Roman"/>
                <w:color w:val="0834B0"/>
                <w:sz w:val="16"/>
                <w:szCs w:val="16"/>
                <w:lang w:eastAsia="it-IT"/>
              </w:rPr>
              <w:t>.</w:t>
            </w:r>
          </w:p>
          <w:p w:rsidR="00AC5EB0" w:rsidRPr="007429F2" w:rsidRDefault="00573DB8" w:rsidP="007322FE">
            <w:pPr>
              <w:rPr>
                <w:rFonts w:ascii="Times New Roman" w:eastAsia="Times New Roman" w:hAnsi="Times New Roman"/>
                <w:color w:val="0834B0"/>
                <w:sz w:val="16"/>
                <w:szCs w:val="16"/>
                <w:lang w:eastAsia="it-IT"/>
              </w:rPr>
            </w:pPr>
            <w:r w:rsidRPr="007429F2">
              <w:rPr>
                <w:rFonts w:ascii="Times New Roman" w:hAnsi="Times New Roman"/>
                <w:color w:val="0834B0"/>
                <w:sz w:val="16"/>
                <w:szCs w:val="16"/>
              </w:rPr>
              <w:fldChar w:fldCharType="begin">
                <w:ffData>
                  <w:name w:val="Check1"/>
                  <w:enabled/>
                  <w:calcOnExit w:val="0"/>
                  <w:checkBox>
                    <w:size w:val="16"/>
                    <w:default w:val="0"/>
                  </w:checkBox>
                </w:ffData>
              </w:fldChar>
            </w:r>
            <w:r w:rsidR="00AC5EB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r w:rsidR="00AC5EB0" w:rsidRPr="007429F2">
              <w:rPr>
                <w:rFonts w:ascii="Times New Roman" w:eastAsia="Times New Roman" w:hAnsi="Times New Roman"/>
                <w:b/>
                <w:color w:val="0834B0"/>
                <w:sz w:val="16"/>
                <w:szCs w:val="16"/>
                <w:lang w:eastAsia="it-IT"/>
              </w:rPr>
              <w:t xml:space="preserve"> Certificato del casellario informatico ANAC </w:t>
            </w:r>
            <w:r w:rsidR="002F6C3A" w:rsidRPr="007429F2">
              <w:rPr>
                <w:rFonts w:ascii="Times New Roman" w:eastAsia="Times New Roman" w:hAnsi="Times New Roman"/>
                <w:b/>
                <w:color w:val="0834B0"/>
                <w:sz w:val="16"/>
                <w:szCs w:val="16"/>
                <w:lang w:eastAsia="it-IT"/>
              </w:rPr>
              <w:t xml:space="preserve">ex. </w:t>
            </w:r>
            <w:r w:rsidR="00AC5EB0" w:rsidRPr="007429F2">
              <w:rPr>
                <w:rFonts w:ascii="Times New Roman" w:eastAsia="Times New Roman" w:hAnsi="Times New Roman"/>
                <w:b/>
                <w:color w:val="0834B0"/>
                <w:sz w:val="16"/>
                <w:szCs w:val="16"/>
                <w:lang w:eastAsia="it-IT"/>
              </w:rPr>
              <w:t>art. 80, comma 5, lett. g</w:t>
            </w:r>
            <w:r w:rsidR="00AC5EB0" w:rsidRPr="007429F2">
              <w:rPr>
                <w:rFonts w:ascii="Times New Roman" w:eastAsia="Times New Roman" w:hAnsi="Times New Roman"/>
                <w:color w:val="0834B0"/>
                <w:sz w:val="16"/>
                <w:szCs w:val="16"/>
                <w:lang w:eastAsia="it-IT"/>
              </w:rPr>
              <w:t xml:space="preserve">) in merito a falsa dichiarazione o falsa documentazione ai fini del rilascio </w:t>
            </w:r>
            <w:proofErr w:type="gramStart"/>
            <w:r w:rsidR="00AC5EB0" w:rsidRPr="007429F2">
              <w:rPr>
                <w:rFonts w:ascii="Times New Roman" w:eastAsia="Times New Roman" w:hAnsi="Times New Roman"/>
                <w:color w:val="0834B0"/>
                <w:sz w:val="16"/>
                <w:szCs w:val="16"/>
                <w:lang w:eastAsia="it-IT"/>
              </w:rPr>
              <w:t>dell´attestazione</w:t>
            </w:r>
            <w:proofErr w:type="gramEnd"/>
            <w:r w:rsidR="00AC5EB0" w:rsidRPr="007429F2">
              <w:rPr>
                <w:rFonts w:ascii="Times New Roman" w:eastAsia="Times New Roman" w:hAnsi="Times New Roman"/>
                <w:color w:val="0834B0"/>
                <w:sz w:val="16"/>
                <w:szCs w:val="16"/>
                <w:lang w:eastAsia="it-IT"/>
              </w:rPr>
              <w:t xml:space="preserve"> di qualificazione.; ed ex </w:t>
            </w:r>
            <w:r w:rsidR="00AC5EB0" w:rsidRPr="007429F2">
              <w:rPr>
                <w:rFonts w:ascii="Times New Roman" w:eastAsia="Times New Roman" w:hAnsi="Times New Roman"/>
                <w:b/>
                <w:bCs/>
                <w:color w:val="0834B0"/>
                <w:sz w:val="16"/>
                <w:szCs w:val="16"/>
                <w:lang w:eastAsia="it-IT"/>
              </w:rPr>
              <w:t xml:space="preserve">art. 80, comma 5, lett. h) </w:t>
            </w:r>
            <w:r w:rsidR="00AC5EB0" w:rsidRPr="007429F2">
              <w:rPr>
                <w:rFonts w:ascii="Times New Roman" w:eastAsia="Times New Roman" w:hAnsi="Times New Roman"/>
                <w:color w:val="0834B0"/>
                <w:sz w:val="16"/>
                <w:szCs w:val="16"/>
                <w:lang w:eastAsia="it-IT"/>
              </w:rPr>
              <w:t>in merito a violazioni del div</w:t>
            </w:r>
            <w:r w:rsidR="002F6C3A" w:rsidRPr="007429F2">
              <w:rPr>
                <w:rFonts w:ascii="Times New Roman" w:eastAsia="Times New Roman" w:hAnsi="Times New Roman"/>
                <w:color w:val="0834B0"/>
                <w:sz w:val="16"/>
                <w:szCs w:val="16"/>
                <w:lang w:eastAsia="it-IT"/>
              </w:rPr>
              <w:t>ieto di intestazione fiduciaria.</w:t>
            </w:r>
          </w:p>
          <w:p w:rsidR="00AC5EB0" w:rsidRPr="007429F2" w:rsidRDefault="00573DB8" w:rsidP="007322FE">
            <w:pPr>
              <w:rPr>
                <w:rFonts w:ascii="Times New Roman" w:eastAsia="Times New Roman" w:hAnsi="Times New Roman"/>
                <w:color w:val="0834B0"/>
                <w:sz w:val="16"/>
                <w:szCs w:val="16"/>
                <w:lang w:eastAsia="it-IT"/>
              </w:rPr>
            </w:pPr>
            <w:r w:rsidRPr="007429F2">
              <w:rPr>
                <w:rFonts w:ascii="Times New Roman" w:hAnsi="Times New Roman"/>
                <w:color w:val="0834B0"/>
                <w:sz w:val="16"/>
                <w:szCs w:val="16"/>
              </w:rPr>
              <w:fldChar w:fldCharType="begin">
                <w:ffData>
                  <w:name w:val="Check1"/>
                  <w:enabled/>
                  <w:calcOnExit w:val="0"/>
                  <w:checkBox>
                    <w:size w:val="16"/>
                    <w:default w:val="0"/>
                  </w:checkBox>
                </w:ffData>
              </w:fldChar>
            </w:r>
            <w:r w:rsidR="00AC5EB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r w:rsidR="00AC5EB0" w:rsidRPr="007429F2">
              <w:rPr>
                <w:rFonts w:ascii="Times New Roman" w:eastAsia="Times New Roman" w:hAnsi="Times New Roman"/>
                <w:b/>
                <w:color w:val="0834B0"/>
                <w:sz w:val="16"/>
                <w:szCs w:val="16"/>
                <w:lang w:eastAsia="it-IT"/>
              </w:rPr>
              <w:t xml:space="preserve"> Richiesta (via </w:t>
            </w:r>
            <w:proofErr w:type="spellStart"/>
            <w:r w:rsidR="00AC5EB0" w:rsidRPr="007429F2">
              <w:rPr>
                <w:rFonts w:ascii="Times New Roman" w:eastAsia="Times New Roman" w:hAnsi="Times New Roman"/>
                <w:b/>
                <w:color w:val="0834B0"/>
                <w:sz w:val="16"/>
                <w:szCs w:val="16"/>
                <w:lang w:eastAsia="it-IT"/>
              </w:rPr>
              <w:t>pec</w:t>
            </w:r>
            <w:proofErr w:type="spellEnd"/>
            <w:r w:rsidR="00AC5EB0" w:rsidRPr="007429F2">
              <w:rPr>
                <w:rFonts w:ascii="Times New Roman" w:eastAsia="Times New Roman" w:hAnsi="Times New Roman"/>
                <w:b/>
                <w:color w:val="0834B0"/>
                <w:sz w:val="16"/>
                <w:szCs w:val="16"/>
                <w:lang w:eastAsia="it-IT"/>
              </w:rPr>
              <w:t xml:space="preserve">) alla Direzione Provinciale del </w:t>
            </w:r>
            <w:proofErr w:type="gramStart"/>
            <w:r w:rsidR="00AC5EB0" w:rsidRPr="007429F2">
              <w:rPr>
                <w:rFonts w:ascii="Times New Roman" w:eastAsia="Times New Roman" w:hAnsi="Times New Roman"/>
                <w:b/>
                <w:color w:val="0834B0"/>
                <w:sz w:val="16"/>
                <w:szCs w:val="16"/>
                <w:lang w:eastAsia="it-IT"/>
              </w:rPr>
              <w:t>Lavoro</w:t>
            </w:r>
            <w:r w:rsidR="00AC5EB0" w:rsidRPr="007429F2">
              <w:rPr>
                <w:rFonts w:ascii="Times New Roman" w:eastAsia="Times New Roman" w:hAnsi="Times New Roman"/>
                <w:color w:val="0834B0"/>
                <w:sz w:val="16"/>
                <w:szCs w:val="16"/>
                <w:lang w:eastAsia="it-IT"/>
              </w:rPr>
              <w:t xml:space="preserve">  e</w:t>
            </w:r>
            <w:proofErr w:type="gramEnd"/>
            <w:r w:rsidR="00AC5EB0" w:rsidRPr="007429F2">
              <w:rPr>
                <w:rFonts w:ascii="Times New Roman" w:eastAsia="Times New Roman" w:hAnsi="Times New Roman"/>
                <w:color w:val="0834B0"/>
                <w:sz w:val="16"/>
                <w:szCs w:val="16"/>
                <w:lang w:eastAsia="it-IT"/>
              </w:rPr>
              <w:t xml:space="preserve"> riscontro alla stessa </w:t>
            </w:r>
            <w:r w:rsidR="00AC5EB0" w:rsidRPr="007429F2">
              <w:rPr>
                <w:rFonts w:ascii="Times New Roman" w:eastAsia="Times New Roman" w:hAnsi="Times New Roman"/>
                <w:b/>
                <w:color w:val="0834B0"/>
                <w:sz w:val="16"/>
                <w:szCs w:val="16"/>
                <w:lang w:eastAsia="it-IT"/>
              </w:rPr>
              <w:t>ex art. 80, comma 5, lett. i</w:t>
            </w:r>
            <w:r w:rsidR="00AC5EB0" w:rsidRPr="007429F2">
              <w:rPr>
                <w:rFonts w:ascii="Times New Roman" w:eastAsia="Times New Roman" w:hAnsi="Times New Roman"/>
                <w:color w:val="0834B0"/>
                <w:sz w:val="16"/>
                <w:szCs w:val="16"/>
                <w:lang w:eastAsia="it-IT"/>
              </w:rPr>
              <w:t>)  ai fini della certificazione di cui all’art 17 L n. 68/1999</w:t>
            </w:r>
            <w:r w:rsidR="00567263" w:rsidRPr="007429F2">
              <w:rPr>
                <w:rFonts w:ascii="Times New Roman" w:eastAsia="Times New Roman" w:hAnsi="Times New Roman"/>
                <w:color w:val="0834B0"/>
                <w:sz w:val="16"/>
                <w:szCs w:val="16"/>
                <w:lang w:eastAsia="it-IT"/>
              </w:rPr>
              <w:t>.</w:t>
            </w:r>
          </w:p>
          <w:p w:rsidR="00AC5EB0" w:rsidRPr="007429F2" w:rsidRDefault="00573DB8" w:rsidP="007322FE">
            <w:pPr>
              <w:rPr>
                <w:rFonts w:ascii="Times New Roman" w:eastAsia="Times New Roman" w:hAnsi="Times New Roman"/>
                <w:b/>
                <w:color w:val="0834B0"/>
                <w:sz w:val="16"/>
                <w:szCs w:val="16"/>
                <w:lang w:eastAsia="it-IT"/>
              </w:rPr>
            </w:pPr>
            <w:r w:rsidRPr="007429F2">
              <w:rPr>
                <w:rFonts w:ascii="Times New Roman" w:hAnsi="Times New Roman"/>
                <w:color w:val="0834B0"/>
                <w:sz w:val="16"/>
                <w:szCs w:val="16"/>
              </w:rPr>
              <w:fldChar w:fldCharType="begin">
                <w:ffData>
                  <w:name w:val="Check1"/>
                  <w:enabled/>
                  <w:calcOnExit w:val="0"/>
                  <w:checkBox>
                    <w:size w:val="16"/>
                    <w:default w:val="0"/>
                  </w:checkBox>
                </w:ffData>
              </w:fldChar>
            </w:r>
            <w:r w:rsidR="00AC5EB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r w:rsidR="00AC5EB0" w:rsidRPr="007429F2">
              <w:rPr>
                <w:rFonts w:ascii="Times New Roman" w:eastAsia="Times New Roman" w:hAnsi="Times New Roman"/>
                <w:b/>
                <w:color w:val="0834B0"/>
                <w:sz w:val="16"/>
                <w:szCs w:val="16"/>
                <w:lang w:eastAsia="it-IT"/>
              </w:rPr>
              <w:t xml:space="preserve"> Certificato del casellario informatico ANAC ex art</w:t>
            </w:r>
            <w:r w:rsidR="002F6C3A" w:rsidRPr="007429F2">
              <w:rPr>
                <w:rFonts w:ascii="Times New Roman" w:eastAsia="Times New Roman" w:hAnsi="Times New Roman"/>
                <w:b/>
                <w:color w:val="0834B0"/>
                <w:sz w:val="16"/>
                <w:szCs w:val="16"/>
                <w:lang w:eastAsia="it-IT"/>
              </w:rPr>
              <w:t>. 80 comma 5 let</w:t>
            </w:r>
            <w:r w:rsidR="00567263" w:rsidRPr="007429F2">
              <w:rPr>
                <w:rFonts w:ascii="Times New Roman" w:eastAsia="Times New Roman" w:hAnsi="Times New Roman"/>
                <w:b/>
                <w:color w:val="0834B0"/>
                <w:sz w:val="16"/>
                <w:szCs w:val="16"/>
                <w:lang w:eastAsia="it-IT"/>
              </w:rPr>
              <w:t>t</w:t>
            </w:r>
            <w:r w:rsidR="002F6C3A" w:rsidRPr="007429F2">
              <w:rPr>
                <w:rFonts w:ascii="Times New Roman" w:eastAsia="Times New Roman" w:hAnsi="Times New Roman"/>
                <w:b/>
                <w:color w:val="0834B0"/>
                <w:sz w:val="16"/>
                <w:szCs w:val="16"/>
                <w:lang w:eastAsia="it-IT"/>
              </w:rPr>
              <w:t>.</w:t>
            </w:r>
            <w:r w:rsidR="00AC5EB0" w:rsidRPr="007429F2">
              <w:rPr>
                <w:rFonts w:ascii="Times New Roman" w:eastAsia="Times New Roman" w:hAnsi="Times New Roman"/>
                <w:b/>
                <w:color w:val="0834B0"/>
                <w:sz w:val="16"/>
                <w:szCs w:val="16"/>
                <w:lang w:eastAsia="it-IT"/>
              </w:rPr>
              <w:t xml:space="preserve"> L</w:t>
            </w:r>
            <w:r w:rsidR="00567263" w:rsidRPr="007429F2">
              <w:rPr>
                <w:rFonts w:ascii="Times New Roman" w:eastAsia="Times New Roman" w:hAnsi="Times New Roman"/>
                <w:b/>
                <w:color w:val="0834B0"/>
                <w:sz w:val="16"/>
                <w:szCs w:val="16"/>
                <w:lang w:eastAsia="it-IT"/>
              </w:rPr>
              <w:t>)</w:t>
            </w:r>
            <w:r w:rsidR="002F6C3A" w:rsidRPr="007429F2">
              <w:rPr>
                <w:rFonts w:ascii="Times New Roman" w:eastAsia="Times New Roman" w:hAnsi="Times New Roman"/>
                <w:color w:val="0834B0"/>
                <w:sz w:val="16"/>
                <w:szCs w:val="16"/>
                <w:lang w:eastAsia="it-IT"/>
              </w:rPr>
              <w:t xml:space="preserve"> in merito all’</w:t>
            </w:r>
            <w:r w:rsidR="00AC5EB0" w:rsidRPr="007429F2">
              <w:rPr>
                <w:rFonts w:ascii="Times New Roman" w:eastAsia="Times New Roman" w:hAnsi="Times New Roman"/>
                <w:color w:val="0834B0"/>
                <w:sz w:val="16"/>
                <w:szCs w:val="16"/>
                <w:lang w:eastAsia="it-IT"/>
              </w:rPr>
              <w:t xml:space="preserve">omessa denuncia </w:t>
            </w:r>
            <w:proofErr w:type="gramStart"/>
            <w:r w:rsidR="00AC5EB0" w:rsidRPr="007429F2">
              <w:rPr>
                <w:rFonts w:ascii="Times New Roman" w:eastAsia="Times New Roman" w:hAnsi="Times New Roman"/>
                <w:color w:val="0834B0"/>
                <w:sz w:val="16"/>
                <w:szCs w:val="16"/>
                <w:lang w:eastAsia="it-IT"/>
              </w:rPr>
              <w:t>all´</w:t>
            </w:r>
            <w:r w:rsidR="002F6C3A" w:rsidRPr="007429F2">
              <w:rPr>
                <w:rFonts w:ascii="Times New Roman" w:eastAsia="Times New Roman" w:hAnsi="Times New Roman"/>
                <w:color w:val="0834B0"/>
                <w:sz w:val="16"/>
                <w:szCs w:val="16"/>
                <w:lang w:eastAsia="it-IT"/>
              </w:rPr>
              <w:t>Autorità</w:t>
            </w:r>
            <w:proofErr w:type="gramEnd"/>
            <w:r w:rsidR="00AC5EB0" w:rsidRPr="007429F2">
              <w:rPr>
                <w:rFonts w:ascii="Times New Roman" w:eastAsia="Times New Roman" w:hAnsi="Times New Roman"/>
                <w:color w:val="0834B0"/>
                <w:sz w:val="16"/>
                <w:szCs w:val="16"/>
                <w:lang w:eastAsia="it-IT"/>
              </w:rPr>
              <w:t xml:space="preserve"> giudiziaria da parte dell´operatore economico se vittima dei reati di concussione ed estorsione aggravata</w:t>
            </w:r>
            <w:r w:rsidR="00AC5EB0" w:rsidRPr="007429F2">
              <w:rPr>
                <w:rFonts w:ascii="Times New Roman" w:eastAsia="Times New Roman" w:hAnsi="Times New Roman"/>
                <w:b/>
                <w:color w:val="0834B0"/>
                <w:sz w:val="16"/>
                <w:szCs w:val="16"/>
                <w:lang w:eastAsia="it-IT"/>
              </w:rPr>
              <w:t>.</w:t>
            </w:r>
          </w:p>
          <w:p w:rsidR="00AC5EB0" w:rsidRPr="007429F2" w:rsidRDefault="00573DB8" w:rsidP="007322FE">
            <w:pPr>
              <w:rPr>
                <w:rFonts w:ascii="Times New Roman" w:eastAsia="Times New Roman" w:hAnsi="Times New Roman"/>
                <w:b/>
                <w:color w:val="0834B0"/>
                <w:sz w:val="16"/>
                <w:szCs w:val="16"/>
                <w:lang w:eastAsia="it-IT"/>
              </w:rPr>
            </w:pPr>
            <w:r w:rsidRPr="007429F2">
              <w:rPr>
                <w:rFonts w:ascii="Times New Roman" w:hAnsi="Times New Roman"/>
                <w:color w:val="0834B0"/>
                <w:sz w:val="16"/>
                <w:szCs w:val="16"/>
              </w:rPr>
              <w:fldChar w:fldCharType="begin">
                <w:ffData>
                  <w:name w:val="Check1"/>
                  <w:enabled/>
                  <w:calcOnExit w:val="0"/>
                  <w:checkBox>
                    <w:size w:val="16"/>
                    <w:default w:val="0"/>
                  </w:checkBox>
                </w:ffData>
              </w:fldChar>
            </w:r>
            <w:r w:rsidR="00AC5EB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r w:rsidR="00567263" w:rsidRPr="007429F2">
              <w:rPr>
                <w:rFonts w:ascii="Times New Roman" w:hAnsi="Times New Roman"/>
                <w:color w:val="0834B0"/>
                <w:sz w:val="16"/>
                <w:szCs w:val="16"/>
              </w:rPr>
              <w:t xml:space="preserve"> </w:t>
            </w:r>
            <w:r w:rsidR="002F6C3A" w:rsidRPr="007429F2">
              <w:rPr>
                <w:rFonts w:ascii="Times New Roman" w:eastAsia="Times New Roman" w:hAnsi="Times New Roman"/>
                <w:b/>
                <w:color w:val="0834B0"/>
                <w:sz w:val="16"/>
                <w:szCs w:val="16"/>
                <w:lang w:eastAsia="it-IT"/>
              </w:rPr>
              <w:t>Visura c</w:t>
            </w:r>
            <w:r w:rsidR="00AC5EB0" w:rsidRPr="007429F2">
              <w:rPr>
                <w:rFonts w:ascii="Times New Roman" w:eastAsia="Times New Roman" w:hAnsi="Times New Roman"/>
                <w:b/>
                <w:color w:val="0834B0"/>
                <w:sz w:val="16"/>
                <w:szCs w:val="16"/>
                <w:lang w:eastAsia="it-IT"/>
              </w:rPr>
              <w:t xml:space="preserve">amerale/Certificato del casellario informatico ANAC </w:t>
            </w:r>
            <w:r w:rsidR="00AC5EB0" w:rsidRPr="007429F2">
              <w:rPr>
                <w:rFonts w:ascii="Times New Roman" w:eastAsia="Times New Roman" w:hAnsi="Times New Roman"/>
                <w:color w:val="0834B0"/>
                <w:sz w:val="16"/>
                <w:szCs w:val="16"/>
                <w:lang w:eastAsia="it-IT"/>
              </w:rPr>
              <w:t>ex</w:t>
            </w:r>
            <w:r w:rsidR="00AC5EB0" w:rsidRPr="007429F2">
              <w:rPr>
                <w:rFonts w:ascii="Times New Roman" w:eastAsiaTheme="minorHAnsi" w:hAnsi="Times New Roman"/>
                <w:b/>
                <w:bCs/>
                <w:sz w:val="16"/>
                <w:szCs w:val="16"/>
              </w:rPr>
              <w:t xml:space="preserve"> </w:t>
            </w:r>
            <w:r w:rsidR="00AC5EB0" w:rsidRPr="007429F2">
              <w:rPr>
                <w:rFonts w:ascii="Times New Roman" w:eastAsia="Times New Roman" w:hAnsi="Times New Roman"/>
                <w:b/>
                <w:bCs/>
                <w:color w:val="0834B0"/>
                <w:sz w:val="16"/>
                <w:szCs w:val="16"/>
                <w:lang w:eastAsia="it-IT"/>
              </w:rPr>
              <w:t>art. 80, comma 5, lett. m)</w:t>
            </w:r>
            <w:r w:rsidR="00AC5EB0" w:rsidRPr="007429F2">
              <w:rPr>
                <w:rFonts w:ascii="Times New Roman" w:eastAsiaTheme="minorHAnsi" w:hAnsi="Times New Roman"/>
                <w:sz w:val="16"/>
                <w:szCs w:val="16"/>
              </w:rPr>
              <w:t xml:space="preserve"> </w:t>
            </w:r>
            <w:r w:rsidR="00AC5EB0" w:rsidRPr="007429F2">
              <w:rPr>
                <w:rFonts w:ascii="Times New Roman" w:eastAsia="Times New Roman" w:hAnsi="Times New Roman"/>
                <w:color w:val="0834B0"/>
                <w:sz w:val="16"/>
                <w:szCs w:val="16"/>
                <w:lang w:eastAsia="it-IT"/>
              </w:rPr>
              <w:t>Situazione di controllo di cui all’art. 2359 c.c. se la situazione comporti che le offerte sono imputabili ad un unico centro decisionale. Qualsiasi relazione, anche di fatto, se la relazione comporti che le offerte sono imputabili ad un unico centro decisionale.</w:t>
            </w:r>
          </w:p>
        </w:tc>
      </w:tr>
      <w:tr w:rsidR="00AC5EB0" w:rsidRPr="007429F2" w:rsidTr="00AC5EB0">
        <w:tc>
          <w:tcPr>
            <w:tcW w:w="552" w:type="dxa"/>
          </w:tcPr>
          <w:p w:rsidR="00AC5EB0" w:rsidRPr="007429F2" w:rsidRDefault="00AC5EB0" w:rsidP="00180509">
            <w:pPr>
              <w:pStyle w:val="Paragrafoelenco"/>
              <w:numPr>
                <w:ilvl w:val="0"/>
                <w:numId w:val="12"/>
              </w:numPr>
              <w:ind w:left="318"/>
              <w:rPr>
                <w:rFonts w:ascii="Times New Roman" w:eastAsia="Times New Roman" w:hAnsi="Times New Roman"/>
                <w:color w:val="0834B0"/>
                <w:sz w:val="16"/>
                <w:szCs w:val="16"/>
                <w:lang w:eastAsia="it-IT"/>
              </w:rPr>
            </w:pPr>
          </w:p>
        </w:tc>
        <w:tc>
          <w:tcPr>
            <w:tcW w:w="3790" w:type="dxa"/>
            <w:shd w:val="clear" w:color="auto" w:fill="DBE5F1" w:themeFill="accent1" w:themeFillTint="33"/>
          </w:tcPr>
          <w:p w:rsidR="00AC5EB0" w:rsidRPr="007429F2" w:rsidRDefault="00AC5EB0" w:rsidP="00A81AE5">
            <w:pPr>
              <w:rPr>
                <w:rFonts w:ascii="Times New Roman" w:eastAsia="Times New Roman" w:hAnsi="Times New Roman"/>
                <w:color w:val="0834B0"/>
                <w:sz w:val="16"/>
                <w:szCs w:val="16"/>
                <w:lang w:eastAsia="it-IT"/>
              </w:rPr>
            </w:pPr>
            <w:proofErr w:type="gramStart"/>
            <w:r w:rsidRPr="007429F2">
              <w:rPr>
                <w:rFonts w:ascii="Times New Roman" w:eastAsia="Times New Roman" w:hAnsi="Times New Roman"/>
                <w:color w:val="0834B0"/>
                <w:sz w:val="16"/>
                <w:szCs w:val="16"/>
                <w:lang w:eastAsia="it-IT"/>
              </w:rPr>
              <w:t>E’</w:t>
            </w:r>
            <w:proofErr w:type="gramEnd"/>
            <w:r w:rsidRPr="007429F2">
              <w:rPr>
                <w:rFonts w:ascii="Times New Roman" w:eastAsia="Times New Roman" w:hAnsi="Times New Roman"/>
                <w:color w:val="0834B0"/>
                <w:sz w:val="16"/>
                <w:szCs w:val="16"/>
                <w:lang w:eastAsia="it-IT"/>
              </w:rPr>
              <w:t xml:space="preserve"> stato acquisito il </w:t>
            </w:r>
            <w:r w:rsidRPr="007429F2">
              <w:rPr>
                <w:rFonts w:ascii="Times New Roman" w:eastAsia="Times New Roman" w:hAnsi="Times New Roman"/>
                <w:b/>
                <w:color w:val="0834B0"/>
                <w:sz w:val="16"/>
                <w:szCs w:val="16"/>
                <w:lang w:eastAsia="it-IT"/>
              </w:rPr>
              <w:t>DURC</w:t>
            </w:r>
            <w:r w:rsidRPr="007429F2">
              <w:rPr>
                <w:rFonts w:ascii="Times New Roman" w:eastAsia="Times New Roman" w:hAnsi="Times New Roman"/>
                <w:color w:val="0834B0"/>
                <w:sz w:val="16"/>
                <w:szCs w:val="16"/>
                <w:lang w:eastAsia="it-IT"/>
              </w:rPr>
              <w:t xml:space="preserve"> e verificatone il contenuto?</w:t>
            </w:r>
          </w:p>
        </w:tc>
        <w:tc>
          <w:tcPr>
            <w:tcW w:w="554" w:type="dxa"/>
          </w:tcPr>
          <w:p w:rsidR="00AC5EB0" w:rsidRPr="007429F2" w:rsidRDefault="00AC5EB0" w:rsidP="00A81AE5">
            <w:pPr>
              <w:jc w:val="center"/>
              <w:rPr>
                <w:rFonts w:ascii="Times New Roman" w:hAnsi="Times New Roman"/>
                <w:color w:val="0834B0"/>
                <w:sz w:val="16"/>
                <w:szCs w:val="16"/>
              </w:rPr>
            </w:pPr>
          </w:p>
          <w:p w:rsidR="00AC5EB0" w:rsidRPr="007429F2" w:rsidRDefault="00573DB8" w:rsidP="00A81AE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C5EB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AC5EB0" w:rsidRPr="007429F2" w:rsidRDefault="00AC5EB0" w:rsidP="00A81AE5">
            <w:pPr>
              <w:jc w:val="center"/>
              <w:rPr>
                <w:rFonts w:ascii="Times New Roman" w:hAnsi="Times New Roman"/>
                <w:color w:val="0834B0"/>
                <w:sz w:val="16"/>
                <w:szCs w:val="16"/>
              </w:rPr>
            </w:pPr>
          </w:p>
          <w:p w:rsidR="00AC5EB0" w:rsidRPr="007429F2" w:rsidRDefault="00573DB8" w:rsidP="00A81AE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C5EB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AC5EB0" w:rsidRPr="007429F2" w:rsidRDefault="00AC5EB0" w:rsidP="00A81AE5">
            <w:pPr>
              <w:jc w:val="center"/>
              <w:rPr>
                <w:rFonts w:ascii="Times New Roman" w:hAnsi="Times New Roman"/>
                <w:color w:val="0834B0"/>
                <w:sz w:val="16"/>
                <w:szCs w:val="16"/>
              </w:rPr>
            </w:pPr>
          </w:p>
          <w:p w:rsidR="00AC5EB0" w:rsidRPr="007429F2" w:rsidRDefault="00573DB8" w:rsidP="00A81AE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C5EB0"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82" w:type="dxa"/>
          </w:tcPr>
          <w:p w:rsidR="00AC5EB0" w:rsidRPr="007429F2" w:rsidRDefault="00AC5EB0" w:rsidP="008825DF">
            <w:pPr>
              <w:jc w:val="center"/>
              <w:rPr>
                <w:rFonts w:ascii="Times New Roman" w:hAnsi="Times New Roman"/>
                <w:color w:val="1F497D" w:themeColor="text2"/>
                <w:sz w:val="16"/>
                <w:szCs w:val="16"/>
              </w:rPr>
            </w:pPr>
          </w:p>
        </w:tc>
        <w:tc>
          <w:tcPr>
            <w:tcW w:w="4631" w:type="dxa"/>
          </w:tcPr>
          <w:p w:rsidR="00AC5EB0" w:rsidRPr="007429F2" w:rsidRDefault="00AC5EB0" w:rsidP="008825DF">
            <w:pPr>
              <w:jc w:val="center"/>
              <w:rPr>
                <w:rFonts w:ascii="Times New Roman" w:hAnsi="Times New Roman"/>
                <w:color w:val="1F497D" w:themeColor="text2"/>
                <w:sz w:val="16"/>
                <w:szCs w:val="16"/>
              </w:rPr>
            </w:pPr>
          </w:p>
        </w:tc>
      </w:tr>
      <w:tr w:rsidR="002F3582" w:rsidRPr="00E57B7D" w:rsidTr="00AC5EB0">
        <w:tc>
          <w:tcPr>
            <w:tcW w:w="552" w:type="dxa"/>
          </w:tcPr>
          <w:p w:rsidR="002F3582" w:rsidRPr="007429F2" w:rsidRDefault="002F3582" w:rsidP="00117DCA">
            <w:pPr>
              <w:pStyle w:val="Paragrafoelenco"/>
              <w:numPr>
                <w:ilvl w:val="0"/>
                <w:numId w:val="12"/>
              </w:numPr>
              <w:ind w:left="318"/>
              <w:rPr>
                <w:rFonts w:ascii="Times New Roman" w:eastAsia="Times New Roman" w:hAnsi="Times New Roman"/>
                <w:color w:val="0834B0"/>
                <w:sz w:val="16"/>
                <w:szCs w:val="16"/>
                <w:lang w:eastAsia="it-IT"/>
              </w:rPr>
            </w:pPr>
          </w:p>
        </w:tc>
        <w:tc>
          <w:tcPr>
            <w:tcW w:w="3790" w:type="dxa"/>
            <w:shd w:val="clear" w:color="auto" w:fill="DBE5F1" w:themeFill="accent1" w:themeFillTint="33"/>
          </w:tcPr>
          <w:p w:rsidR="002F3582" w:rsidRPr="007429F2" w:rsidRDefault="003C5D80" w:rsidP="002F6C3A">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La S</w:t>
            </w:r>
            <w:r w:rsidR="002F6C3A" w:rsidRPr="007429F2">
              <w:rPr>
                <w:rFonts w:ascii="Times New Roman" w:eastAsia="Times New Roman" w:hAnsi="Times New Roman"/>
                <w:color w:val="0834B0"/>
                <w:sz w:val="16"/>
                <w:szCs w:val="16"/>
                <w:lang w:eastAsia="it-IT"/>
              </w:rPr>
              <w:t>.</w:t>
            </w:r>
            <w:r w:rsidRPr="007429F2">
              <w:rPr>
                <w:rFonts w:ascii="Times New Roman" w:eastAsia="Times New Roman" w:hAnsi="Times New Roman"/>
                <w:color w:val="0834B0"/>
                <w:sz w:val="16"/>
                <w:szCs w:val="16"/>
                <w:lang w:eastAsia="it-IT"/>
              </w:rPr>
              <w:t>A</w:t>
            </w:r>
            <w:r w:rsidR="002F6C3A" w:rsidRPr="007429F2">
              <w:rPr>
                <w:rFonts w:ascii="Times New Roman" w:eastAsia="Times New Roman" w:hAnsi="Times New Roman"/>
                <w:color w:val="0834B0"/>
                <w:sz w:val="16"/>
                <w:szCs w:val="16"/>
                <w:lang w:eastAsia="it-IT"/>
              </w:rPr>
              <w:t>.</w:t>
            </w:r>
            <w:r w:rsidRPr="007429F2">
              <w:rPr>
                <w:rFonts w:ascii="Times New Roman" w:eastAsia="Times New Roman" w:hAnsi="Times New Roman"/>
                <w:color w:val="0834B0"/>
                <w:sz w:val="16"/>
                <w:szCs w:val="16"/>
                <w:lang w:eastAsia="it-IT"/>
              </w:rPr>
              <w:t xml:space="preserve"> ha verificato il possesso da parte dell’operatore economico (aggiudicatario) dei requisiti di idoneità </w:t>
            </w:r>
            <w:r w:rsidR="00191032" w:rsidRPr="007429F2">
              <w:rPr>
                <w:rFonts w:ascii="Times New Roman" w:eastAsia="Times New Roman" w:hAnsi="Times New Roman"/>
                <w:color w:val="0834B0"/>
                <w:sz w:val="16"/>
                <w:szCs w:val="16"/>
                <w:lang w:eastAsia="it-IT"/>
              </w:rPr>
              <w:t>professionale, capacità</w:t>
            </w:r>
            <w:r w:rsidRPr="007429F2">
              <w:rPr>
                <w:rFonts w:ascii="Times New Roman" w:eastAsia="Times New Roman" w:hAnsi="Times New Roman"/>
                <w:color w:val="0834B0"/>
                <w:sz w:val="16"/>
                <w:szCs w:val="16"/>
                <w:lang w:eastAsia="it-IT"/>
              </w:rPr>
              <w:t xml:space="preserve"> economica e finanziaria e capacità tecniche e professionali di cui </w:t>
            </w:r>
            <w:r w:rsidR="00191032" w:rsidRPr="007429F2">
              <w:rPr>
                <w:rFonts w:ascii="Times New Roman" w:eastAsia="Times New Roman" w:hAnsi="Times New Roman"/>
                <w:color w:val="0834B0"/>
                <w:sz w:val="16"/>
                <w:szCs w:val="16"/>
                <w:lang w:eastAsia="it-IT"/>
              </w:rPr>
              <w:t>agli artt.</w:t>
            </w:r>
            <w:r w:rsidRPr="007429F2">
              <w:rPr>
                <w:rFonts w:ascii="Times New Roman" w:eastAsia="Times New Roman" w:hAnsi="Times New Roman"/>
                <w:color w:val="0834B0"/>
                <w:sz w:val="16"/>
                <w:szCs w:val="16"/>
                <w:lang w:eastAsia="it-IT"/>
              </w:rPr>
              <w:t xml:space="preserve"> 83</w:t>
            </w:r>
            <w:r w:rsidR="00191032" w:rsidRPr="007429F2">
              <w:rPr>
                <w:rFonts w:ascii="Times New Roman" w:eastAsia="Times New Roman" w:hAnsi="Times New Roman"/>
                <w:color w:val="0834B0"/>
                <w:sz w:val="16"/>
                <w:szCs w:val="16"/>
                <w:lang w:eastAsia="it-IT"/>
              </w:rPr>
              <w:t xml:space="preserve"> e 84</w:t>
            </w:r>
            <w:r w:rsidRPr="007429F2">
              <w:rPr>
                <w:rFonts w:ascii="Times New Roman" w:eastAsia="Times New Roman" w:hAnsi="Times New Roman"/>
                <w:color w:val="0834B0"/>
                <w:sz w:val="16"/>
                <w:szCs w:val="16"/>
                <w:lang w:eastAsia="it-IT"/>
              </w:rPr>
              <w:t xml:space="preserve"> del D. Lgs. 50/2016 previsti dalla documentazione di gara? La citata verifica è stata espletata anche nei confronti di eventuali subappaltatori e/o ausiliari (in ca</w:t>
            </w:r>
            <w:r w:rsidR="00191032" w:rsidRPr="007429F2">
              <w:rPr>
                <w:rFonts w:ascii="Times New Roman" w:eastAsia="Times New Roman" w:hAnsi="Times New Roman"/>
                <w:color w:val="0834B0"/>
                <w:sz w:val="16"/>
                <w:szCs w:val="16"/>
                <w:lang w:eastAsia="it-IT"/>
              </w:rPr>
              <w:t>so di ricorso all’avvalimento)?</w:t>
            </w:r>
          </w:p>
        </w:tc>
        <w:tc>
          <w:tcPr>
            <w:tcW w:w="554" w:type="dxa"/>
          </w:tcPr>
          <w:p w:rsidR="002F3582" w:rsidRPr="007429F2" w:rsidRDefault="002F3582" w:rsidP="00783468">
            <w:pPr>
              <w:jc w:val="center"/>
              <w:rPr>
                <w:rFonts w:ascii="Times New Roman" w:hAnsi="Times New Roman"/>
                <w:color w:val="0834B0"/>
                <w:sz w:val="16"/>
                <w:szCs w:val="16"/>
              </w:rPr>
            </w:pPr>
          </w:p>
          <w:p w:rsidR="002F3582" w:rsidRPr="007429F2" w:rsidRDefault="00573DB8" w:rsidP="00783468">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2F3582"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2F3582" w:rsidRPr="007429F2" w:rsidRDefault="002F3582" w:rsidP="00783468">
            <w:pPr>
              <w:jc w:val="center"/>
              <w:rPr>
                <w:rFonts w:ascii="Times New Roman" w:hAnsi="Times New Roman"/>
                <w:color w:val="0834B0"/>
                <w:sz w:val="16"/>
                <w:szCs w:val="16"/>
              </w:rPr>
            </w:pPr>
          </w:p>
          <w:p w:rsidR="002F3582" w:rsidRPr="007429F2" w:rsidRDefault="00573DB8" w:rsidP="00783468">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2F3582"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2F3582" w:rsidRPr="007429F2" w:rsidRDefault="002F3582" w:rsidP="00783468">
            <w:pPr>
              <w:jc w:val="center"/>
              <w:rPr>
                <w:rFonts w:ascii="Times New Roman" w:hAnsi="Times New Roman"/>
                <w:color w:val="0834B0"/>
                <w:sz w:val="16"/>
                <w:szCs w:val="16"/>
              </w:rPr>
            </w:pPr>
          </w:p>
          <w:p w:rsidR="002F3582" w:rsidRPr="007429F2" w:rsidRDefault="00573DB8" w:rsidP="00783468">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2F3582"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82" w:type="dxa"/>
          </w:tcPr>
          <w:p w:rsidR="002F3582" w:rsidRPr="007429F2" w:rsidRDefault="002F3582" w:rsidP="00117DCA">
            <w:pPr>
              <w:jc w:val="center"/>
              <w:rPr>
                <w:rFonts w:ascii="Times New Roman" w:hAnsi="Times New Roman"/>
                <w:color w:val="1F497D" w:themeColor="text2"/>
                <w:sz w:val="16"/>
                <w:szCs w:val="16"/>
              </w:rPr>
            </w:pPr>
          </w:p>
        </w:tc>
        <w:tc>
          <w:tcPr>
            <w:tcW w:w="4631" w:type="dxa"/>
            <w:tcBorders>
              <w:top w:val="single" w:sz="4" w:space="0" w:color="auto"/>
              <w:left w:val="single" w:sz="4" w:space="0" w:color="auto"/>
              <w:bottom w:val="single" w:sz="4" w:space="0" w:color="auto"/>
              <w:right w:val="single" w:sz="4" w:space="0" w:color="auto"/>
            </w:tcBorders>
            <w:shd w:val="clear" w:color="000000" w:fill="FFFFFF"/>
            <w:vAlign w:val="center"/>
          </w:tcPr>
          <w:p w:rsidR="00191032" w:rsidRPr="007429F2" w:rsidRDefault="00191032" w:rsidP="00191032">
            <w:pPr>
              <w:rPr>
                <w:rFonts w:ascii="Times New Roman" w:eastAsia="Times New Roman" w:hAnsi="Times New Roman"/>
                <w:i/>
                <w:color w:val="0834B0"/>
                <w:sz w:val="16"/>
                <w:szCs w:val="16"/>
                <w:lang w:eastAsia="it-IT"/>
              </w:rPr>
            </w:pPr>
            <w:r w:rsidRPr="007429F2">
              <w:rPr>
                <w:rFonts w:ascii="Times New Roman" w:eastAsia="Times New Roman" w:hAnsi="Times New Roman"/>
                <w:i/>
                <w:color w:val="0834B0"/>
                <w:sz w:val="16"/>
                <w:szCs w:val="16"/>
                <w:lang w:eastAsia="it-IT"/>
              </w:rPr>
              <w:t xml:space="preserve">Verificare che gli operatori economici: </w:t>
            </w:r>
          </w:p>
          <w:p w:rsidR="00191032" w:rsidRPr="007429F2" w:rsidRDefault="00191032" w:rsidP="00191032">
            <w:pPr>
              <w:rPr>
                <w:rFonts w:ascii="Times New Roman" w:eastAsia="Times New Roman" w:hAnsi="Times New Roman"/>
                <w:i/>
                <w:color w:val="0834B0"/>
                <w:sz w:val="16"/>
                <w:szCs w:val="16"/>
                <w:lang w:eastAsia="it-IT"/>
              </w:rPr>
            </w:pPr>
            <w:r w:rsidRPr="007429F2">
              <w:rPr>
                <w:rFonts w:ascii="Times New Roman" w:eastAsia="Times New Roman" w:hAnsi="Times New Roman"/>
                <w:i/>
                <w:color w:val="0834B0"/>
                <w:sz w:val="16"/>
                <w:szCs w:val="16"/>
                <w:lang w:eastAsia="it-IT"/>
              </w:rPr>
              <w:t xml:space="preserve">- abbiano dimostrato il possesso dei requisiti di idoneità professionale; </w:t>
            </w:r>
          </w:p>
          <w:p w:rsidR="00191032" w:rsidRPr="007429F2" w:rsidRDefault="00191032" w:rsidP="00191032">
            <w:pPr>
              <w:rPr>
                <w:rFonts w:ascii="Times New Roman" w:eastAsia="Times New Roman" w:hAnsi="Times New Roman"/>
                <w:i/>
                <w:color w:val="0834B0"/>
                <w:sz w:val="16"/>
                <w:szCs w:val="16"/>
                <w:lang w:eastAsia="it-IT"/>
              </w:rPr>
            </w:pPr>
            <w:r w:rsidRPr="007429F2">
              <w:rPr>
                <w:rFonts w:ascii="Times New Roman" w:eastAsia="Times New Roman" w:hAnsi="Times New Roman"/>
                <w:i/>
                <w:color w:val="0834B0"/>
                <w:sz w:val="16"/>
                <w:szCs w:val="16"/>
                <w:lang w:eastAsia="it-IT"/>
              </w:rPr>
              <w:t xml:space="preserve">- abbiano fornito i mezzi di prova per il possesso dei criteri di selezione inerenti </w:t>
            </w:r>
            <w:proofErr w:type="gramStart"/>
            <w:r w:rsidRPr="007429F2">
              <w:rPr>
                <w:rFonts w:ascii="Times New Roman" w:eastAsia="Times New Roman" w:hAnsi="Times New Roman"/>
                <w:i/>
                <w:color w:val="0834B0"/>
                <w:sz w:val="16"/>
                <w:szCs w:val="16"/>
                <w:lang w:eastAsia="it-IT"/>
              </w:rPr>
              <w:t>la</w:t>
            </w:r>
            <w:proofErr w:type="gramEnd"/>
            <w:r w:rsidRPr="007429F2">
              <w:rPr>
                <w:rFonts w:ascii="Times New Roman" w:eastAsia="Times New Roman" w:hAnsi="Times New Roman"/>
                <w:i/>
                <w:color w:val="0834B0"/>
                <w:sz w:val="16"/>
                <w:szCs w:val="16"/>
                <w:lang w:eastAsia="it-IT"/>
              </w:rPr>
              <w:t xml:space="preserve"> capacità economico finanziaria;</w:t>
            </w:r>
          </w:p>
          <w:p w:rsidR="00191032" w:rsidRPr="007429F2" w:rsidRDefault="00191032" w:rsidP="00191032">
            <w:pPr>
              <w:rPr>
                <w:rFonts w:ascii="Times New Roman" w:eastAsia="Times New Roman" w:hAnsi="Times New Roman"/>
                <w:i/>
                <w:color w:val="0834B0"/>
                <w:sz w:val="16"/>
                <w:szCs w:val="16"/>
                <w:lang w:eastAsia="it-IT"/>
              </w:rPr>
            </w:pPr>
            <w:r w:rsidRPr="007429F2">
              <w:rPr>
                <w:rFonts w:ascii="Times New Roman" w:eastAsia="Times New Roman" w:hAnsi="Times New Roman"/>
                <w:i/>
                <w:color w:val="0834B0"/>
                <w:sz w:val="16"/>
                <w:szCs w:val="16"/>
                <w:lang w:eastAsia="it-IT"/>
              </w:rPr>
              <w:t xml:space="preserve">- abbiano fornito mezzi di prova per il possesso dei criteri di selezione inerenti </w:t>
            </w:r>
            <w:proofErr w:type="gramStart"/>
            <w:r w:rsidRPr="007429F2">
              <w:rPr>
                <w:rFonts w:ascii="Times New Roman" w:eastAsia="Times New Roman" w:hAnsi="Times New Roman"/>
                <w:i/>
                <w:color w:val="0834B0"/>
                <w:sz w:val="16"/>
                <w:szCs w:val="16"/>
                <w:lang w:eastAsia="it-IT"/>
              </w:rPr>
              <w:t>le</w:t>
            </w:r>
            <w:proofErr w:type="gramEnd"/>
            <w:r w:rsidRPr="007429F2">
              <w:rPr>
                <w:rFonts w:ascii="Times New Roman" w:eastAsia="Times New Roman" w:hAnsi="Times New Roman"/>
                <w:i/>
                <w:color w:val="0834B0"/>
                <w:sz w:val="16"/>
                <w:szCs w:val="16"/>
                <w:lang w:eastAsia="it-IT"/>
              </w:rPr>
              <w:t xml:space="preserve"> capacità tecnico professionali.</w:t>
            </w:r>
          </w:p>
          <w:p w:rsidR="002F3582" w:rsidRPr="007429F2" w:rsidRDefault="00191032" w:rsidP="00191032">
            <w:pPr>
              <w:rPr>
                <w:rFonts w:ascii="Times New Roman" w:eastAsia="Times New Roman" w:hAnsi="Times New Roman"/>
                <w:i/>
                <w:color w:val="0834B0"/>
                <w:sz w:val="16"/>
                <w:szCs w:val="16"/>
                <w:lang w:eastAsia="it-IT"/>
              </w:rPr>
            </w:pPr>
            <w:proofErr w:type="spellStart"/>
            <w:proofErr w:type="gramStart"/>
            <w:r w:rsidRPr="007429F2">
              <w:rPr>
                <w:rFonts w:ascii="Times New Roman" w:eastAsia="Times New Roman" w:hAnsi="Times New Roman"/>
                <w:i/>
                <w:color w:val="0834B0"/>
                <w:sz w:val="16"/>
                <w:szCs w:val="16"/>
                <w:lang w:eastAsia="it-IT"/>
              </w:rPr>
              <w:t>Rif</w:t>
            </w:r>
            <w:proofErr w:type="spellEnd"/>
            <w:r w:rsidRPr="007429F2">
              <w:rPr>
                <w:rFonts w:ascii="Times New Roman" w:eastAsia="Times New Roman" w:hAnsi="Times New Roman"/>
                <w:i/>
                <w:color w:val="0834B0"/>
                <w:sz w:val="16"/>
                <w:szCs w:val="16"/>
                <w:lang w:eastAsia="it-IT"/>
              </w:rPr>
              <w:t>:  allegato</w:t>
            </w:r>
            <w:proofErr w:type="gramEnd"/>
            <w:r w:rsidRPr="007429F2">
              <w:rPr>
                <w:rFonts w:ascii="Times New Roman" w:eastAsia="Times New Roman" w:hAnsi="Times New Roman"/>
                <w:i/>
                <w:color w:val="0834B0"/>
                <w:sz w:val="16"/>
                <w:szCs w:val="16"/>
                <w:lang w:eastAsia="it-IT"/>
              </w:rPr>
              <w:t xml:space="preserve"> XVII D. Lgs 50/216.</w:t>
            </w:r>
          </w:p>
          <w:p w:rsidR="00191032" w:rsidRPr="007429F2" w:rsidRDefault="00191032" w:rsidP="00191032">
            <w:pPr>
              <w:rPr>
                <w:rFonts w:ascii="Times New Roman" w:eastAsia="Times New Roman" w:hAnsi="Times New Roman"/>
                <w:i/>
                <w:color w:val="0834B0"/>
                <w:sz w:val="16"/>
                <w:szCs w:val="16"/>
                <w:lang w:eastAsia="it-IT"/>
              </w:rPr>
            </w:pPr>
          </w:p>
          <w:p w:rsidR="00191032" w:rsidRPr="007429F2" w:rsidRDefault="00191032" w:rsidP="00191032">
            <w:pPr>
              <w:rPr>
                <w:rFonts w:ascii="Times New Roman" w:eastAsia="Times New Roman" w:hAnsi="Times New Roman"/>
                <w:i/>
                <w:color w:val="0834B0"/>
                <w:sz w:val="16"/>
                <w:szCs w:val="16"/>
                <w:lang w:eastAsia="it-IT"/>
              </w:rPr>
            </w:pPr>
            <w:r w:rsidRPr="007429F2">
              <w:rPr>
                <w:rFonts w:ascii="Times New Roman" w:eastAsia="Times New Roman" w:hAnsi="Times New Roman"/>
                <w:i/>
                <w:color w:val="0834B0"/>
                <w:sz w:val="16"/>
                <w:szCs w:val="16"/>
                <w:lang w:eastAsia="it-IT"/>
              </w:rPr>
              <w:t>Per lavori di importo inferiore a 150.000 euro, fino alla data di entrata in vigore del decreto di cui all'art. 83 c. 2 con cui il M.I.T. andrà a definire il nuovo sistema unico di qualificazione dei cui all'art. 84 del Dlgs 50/2016, la stazione appaltante deve verificare che l'aggiudicatario possieda la qualificazione di categoria prevista dal bando, adeguata per l'esecuzione dell'appalto mediante accertamento del possesso dei requisiti economici e finanziari e tecnico professionali previsti all'art. 90 del DPR 207/2010</w:t>
            </w:r>
          </w:p>
          <w:p w:rsidR="00191032" w:rsidRPr="007429F2" w:rsidRDefault="00191032" w:rsidP="00191032">
            <w:pPr>
              <w:rPr>
                <w:rFonts w:ascii="Times New Roman" w:eastAsia="Times New Roman" w:hAnsi="Times New Roman"/>
                <w:i/>
                <w:color w:val="0834B0"/>
                <w:sz w:val="16"/>
                <w:szCs w:val="16"/>
                <w:lang w:eastAsia="it-IT"/>
              </w:rPr>
            </w:pPr>
          </w:p>
          <w:p w:rsidR="00191032" w:rsidRPr="007429F2" w:rsidRDefault="00191032" w:rsidP="00191032">
            <w:pPr>
              <w:rPr>
                <w:rFonts w:ascii="Times New Roman" w:eastAsia="Times New Roman" w:hAnsi="Times New Roman"/>
                <w:i/>
                <w:color w:val="0834B0"/>
                <w:sz w:val="16"/>
                <w:szCs w:val="16"/>
                <w:lang w:eastAsia="it-IT"/>
              </w:rPr>
            </w:pPr>
          </w:p>
          <w:p w:rsidR="00191032" w:rsidRPr="007429F2" w:rsidRDefault="00191032" w:rsidP="00191032">
            <w:pPr>
              <w:rPr>
                <w:rFonts w:ascii="Times New Roman" w:eastAsia="Times New Roman" w:hAnsi="Times New Roman"/>
                <w:i/>
                <w:color w:val="0834B0"/>
                <w:sz w:val="16"/>
                <w:szCs w:val="16"/>
                <w:lang w:eastAsia="it-IT"/>
              </w:rPr>
            </w:pPr>
            <w:r w:rsidRPr="007429F2">
              <w:rPr>
                <w:rFonts w:ascii="Times New Roman" w:eastAsia="Times New Roman" w:hAnsi="Times New Roman"/>
                <w:i/>
                <w:color w:val="0834B0"/>
                <w:sz w:val="16"/>
                <w:szCs w:val="16"/>
                <w:lang w:eastAsia="it-IT"/>
              </w:rPr>
              <w:lastRenderedPageBreak/>
              <w:t xml:space="preserve">A decorrere dalla data di entrata in vigore del decreto di cui all'art. 83 c. 2 con cui il M.I.T. andrà a definire il nuovo sistema unico di qualificazione dei cui all'art. 84 del Dlgs 50/2016, la stazione appaltante deve </w:t>
            </w:r>
            <w:proofErr w:type="gramStart"/>
            <w:r w:rsidRPr="007429F2">
              <w:rPr>
                <w:rFonts w:ascii="Times New Roman" w:eastAsia="Times New Roman" w:hAnsi="Times New Roman"/>
                <w:i/>
                <w:color w:val="0834B0"/>
                <w:sz w:val="16"/>
                <w:szCs w:val="16"/>
                <w:lang w:eastAsia="it-IT"/>
              </w:rPr>
              <w:t>verificare  che</w:t>
            </w:r>
            <w:proofErr w:type="gramEnd"/>
            <w:r w:rsidRPr="007429F2">
              <w:rPr>
                <w:rFonts w:ascii="Times New Roman" w:eastAsia="Times New Roman" w:hAnsi="Times New Roman"/>
                <w:i/>
                <w:color w:val="0834B0"/>
                <w:sz w:val="16"/>
                <w:szCs w:val="16"/>
                <w:lang w:eastAsia="it-IT"/>
              </w:rPr>
              <w:t xml:space="preserve"> l'aggiudicatario possieda la qualificazione di categoria prevista dal bando adeguata per l'esecuzione dell'appalto mediante accertamento del possesso dei requisiti di partecipazione.</w:t>
            </w:r>
          </w:p>
          <w:p w:rsidR="00191032" w:rsidRPr="007429F2" w:rsidRDefault="00191032" w:rsidP="00191032">
            <w:pPr>
              <w:rPr>
                <w:rFonts w:ascii="Times New Roman" w:eastAsia="Times New Roman" w:hAnsi="Times New Roman"/>
                <w:i/>
                <w:color w:val="0834B0"/>
                <w:sz w:val="16"/>
                <w:szCs w:val="16"/>
                <w:lang w:val="en-US" w:eastAsia="it-IT"/>
              </w:rPr>
            </w:pPr>
            <w:r w:rsidRPr="007429F2">
              <w:rPr>
                <w:rFonts w:ascii="Times New Roman" w:eastAsia="Times New Roman" w:hAnsi="Times New Roman"/>
                <w:i/>
                <w:color w:val="0834B0"/>
                <w:sz w:val="16"/>
                <w:szCs w:val="16"/>
                <w:lang w:val="en-US" w:eastAsia="it-IT"/>
              </w:rPr>
              <w:t>Rif: Art. 83 comma 1 e art. 84 D.P.R. 207/2010 art. 16, comma 1.</w:t>
            </w:r>
          </w:p>
        </w:tc>
      </w:tr>
      <w:tr w:rsidR="00AD5929" w:rsidRPr="00E57B7D" w:rsidTr="00AD5929">
        <w:tc>
          <w:tcPr>
            <w:tcW w:w="14317" w:type="dxa"/>
            <w:gridSpan w:val="7"/>
            <w:tcBorders>
              <w:bottom w:val="single" w:sz="4" w:space="0" w:color="auto"/>
              <w:right w:val="single" w:sz="4" w:space="0" w:color="auto"/>
            </w:tcBorders>
          </w:tcPr>
          <w:p w:rsidR="00AD5929" w:rsidRPr="007429F2" w:rsidRDefault="00AD5929" w:rsidP="008B2A15">
            <w:pPr>
              <w:jc w:val="both"/>
              <w:rPr>
                <w:rFonts w:ascii="Times New Roman" w:hAnsi="Times New Roman"/>
                <w:sz w:val="16"/>
                <w:szCs w:val="16"/>
                <w:lang w:val="en-US"/>
              </w:rPr>
            </w:pPr>
            <w:r w:rsidRPr="007429F2">
              <w:rPr>
                <w:rFonts w:ascii="Times New Roman" w:eastAsia="Times New Roman" w:hAnsi="Times New Roman"/>
                <w:i/>
                <w:color w:val="0834B0"/>
                <w:sz w:val="16"/>
                <w:szCs w:val="16"/>
                <w:u w:val="single"/>
                <w:lang w:val="en-US" w:eastAsia="it-IT"/>
              </w:rPr>
              <w:lastRenderedPageBreak/>
              <w:t xml:space="preserve"> </w:t>
            </w:r>
          </w:p>
        </w:tc>
      </w:tr>
      <w:tr w:rsidR="00AD5929" w:rsidRPr="007429F2" w:rsidTr="00AD5929">
        <w:tc>
          <w:tcPr>
            <w:tcW w:w="14317" w:type="dxa"/>
            <w:gridSpan w:val="7"/>
            <w:tcBorders>
              <w:right w:val="single" w:sz="4" w:space="0" w:color="auto"/>
            </w:tcBorders>
            <w:shd w:val="clear" w:color="auto" w:fill="B8CCE4" w:themeFill="accent1" w:themeFillTint="66"/>
          </w:tcPr>
          <w:p w:rsidR="00AD5929" w:rsidRPr="007429F2" w:rsidRDefault="00AD5929" w:rsidP="008B2A15">
            <w:pPr>
              <w:jc w:val="both"/>
              <w:rPr>
                <w:rFonts w:ascii="Times New Roman" w:hAnsi="Times New Roman"/>
                <w:sz w:val="16"/>
                <w:szCs w:val="16"/>
              </w:rPr>
            </w:pPr>
            <w:r w:rsidRPr="007429F2">
              <w:rPr>
                <w:rFonts w:ascii="Times New Roman" w:eastAsia="Times New Roman" w:hAnsi="Times New Roman"/>
                <w:b/>
                <w:color w:val="0834B0"/>
                <w:sz w:val="16"/>
                <w:szCs w:val="16"/>
                <w:lang w:eastAsia="it-IT"/>
              </w:rPr>
              <w:t>C.2</w:t>
            </w:r>
            <w:r w:rsidR="002F6C3A" w:rsidRPr="007429F2">
              <w:rPr>
                <w:rFonts w:ascii="Times New Roman" w:eastAsia="Times New Roman" w:hAnsi="Times New Roman"/>
                <w:b/>
                <w:color w:val="0834B0"/>
                <w:sz w:val="16"/>
                <w:szCs w:val="16"/>
                <w:lang w:eastAsia="it-IT"/>
              </w:rPr>
              <w:t>.</w:t>
            </w:r>
            <w:r w:rsidRPr="007429F2">
              <w:rPr>
                <w:rFonts w:ascii="Times New Roman" w:eastAsia="Times New Roman" w:hAnsi="Times New Roman"/>
                <w:b/>
                <w:color w:val="0834B0"/>
                <w:sz w:val="16"/>
                <w:szCs w:val="16"/>
                <w:lang w:eastAsia="it-IT"/>
              </w:rPr>
              <w:t xml:space="preserve"> Aggiudicazione</w:t>
            </w:r>
          </w:p>
        </w:tc>
      </w:tr>
      <w:tr w:rsidR="00AD5929" w:rsidRPr="007429F2" w:rsidTr="00783468">
        <w:tc>
          <w:tcPr>
            <w:tcW w:w="14317" w:type="dxa"/>
            <w:gridSpan w:val="7"/>
            <w:tcBorders>
              <w:right w:val="single" w:sz="4" w:space="0" w:color="auto"/>
            </w:tcBorders>
          </w:tcPr>
          <w:p w:rsidR="00AD5929" w:rsidRPr="007429F2" w:rsidRDefault="00AD5929" w:rsidP="008B2A15">
            <w:pPr>
              <w:jc w:val="both"/>
              <w:rPr>
                <w:rFonts w:ascii="Times New Roman" w:hAnsi="Times New Roman"/>
                <w:sz w:val="16"/>
                <w:szCs w:val="16"/>
              </w:rPr>
            </w:pPr>
          </w:p>
        </w:tc>
      </w:tr>
      <w:tr w:rsidR="00AD5929" w:rsidRPr="007429F2" w:rsidTr="00AC5EB0">
        <w:tc>
          <w:tcPr>
            <w:tcW w:w="552" w:type="dxa"/>
          </w:tcPr>
          <w:p w:rsidR="00AD5929" w:rsidRPr="007429F2" w:rsidRDefault="00AD5929" w:rsidP="008B2A15">
            <w:pPr>
              <w:pStyle w:val="Paragrafoelenco"/>
              <w:numPr>
                <w:ilvl w:val="0"/>
                <w:numId w:val="12"/>
              </w:numPr>
              <w:ind w:left="318"/>
              <w:rPr>
                <w:rFonts w:ascii="Times New Roman" w:eastAsia="Times New Roman" w:hAnsi="Times New Roman"/>
                <w:color w:val="0834B0"/>
                <w:sz w:val="16"/>
                <w:szCs w:val="16"/>
                <w:lang w:val="en-US" w:eastAsia="it-IT"/>
              </w:rPr>
            </w:pPr>
          </w:p>
        </w:tc>
        <w:tc>
          <w:tcPr>
            <w:tcW w:w="3790" w:type="dxa"/>
            <w:shd w:val="clear" w:color="auto" w:fill="DBE5F1" w:themeFill="accent1" w:themeFillTint="33"/>
          </w:tcPr>
          <w:p w:rsidR="00AD5929" w:rsidRPr="007429F2" w:rsidRDefault="00AD5929" w:rsidP="00AD5929">
            <w:pPr>
              <w:rPr>
                <w:rFonts w:ascii="Times New Roman" w:eastAsia="Times New Roman" w:hAnsi="Times New Roman"/>
                <w:b/>
                <w:color w:val="0834B0"/>
                <w:sz w:val="16"/>
                <w:szCs w:val="16"/>
                <w:lang w:eastAsia="it-IT"/>
              </w:rPr>
            </w:pPr>
            <w:r w:rsidRPr="007429F2">
              <w:rPr>
                <w:rFonts w:ascii="Times New Roman" w:eastAsia="Times New Roman" w:hAnsi="Times New Roman"/>
                <w:color w:val="0834B0"/>
                <w:sz w:val="16"/>
                <w:szCs w:val="16"/>
                <w:lang w:eastAsia="it-IT"/>
              </w:rPr>
              <w:t>La stazione appaltante ha proceduto all'aggiudicazione definitiva con</w:t>
            </w:r>
            <w:r w:rsidRPr="007429F2">
              <w:rPr>
                <w:rFonts w:ascii="Times New Roman" w:eastAsia="Times New Roman" w:hAnsi="Times New Roman"/>
                <w:color w:val="0834B0"/>
                <w:sz w:val="16"/>
                <w:szCs w:val="16"/>
                <w:u w:val="single"/>
                <w:lang w:eastAsia="it-IT"/>
              </w:rPr>
              <w:t xml:space="preserve"> </w:t>
            </w:r>
            <w:r w:rsidRPr="007429F2">
              <w:rPr>
                <w:rFonts w:ascii="Times New Roman" w:eastAsia="Times New Roman" w:hAnsi="Times New Roman"/>
                <w:b/>
                <w:color w:val="0834B0"/>
                <w:sz w:val="16"/>
                <w:szCs w:val="16"/>
                <w:lang w:eastAsia="it-IT"/>
              </w:rPr>
              <w:t>atto formale?</w:t>
            </w:r>
          </w:p>
          <w:p w:rsidR="00AD5929" w:rsidRPr="007429F2" w:rsidRDefault="00AD5929" w:rsidP="00AD5929">
            <w:pPr>
              <w:rPr>
                <w:rFonts w:ascii="Times New Roman" w:eastAsia="Times New Roman" w:hAnsi="Times New Roman"/>
                <w:b/>
                <w:color w:val="0834B0"/>
                <w:sz w:val="16"/>
                <w:szCs w:val="16"/>
                <w:lang w:eastAsia="it-IT"/>
              </w:rPr>
            </w:pPr>
          </w:p>
          <w:p w:rsidR="00AD5929" w:rsidRPr="007429F2" w:rsidRDefault="002F6C3A" w:rsidP="00AD5929">
            <w:pPr>
              <w:rPr>
                <w:rFonts w:ascii="Times New Roman" w:eastAsia="Times New Roman" w:hAnsi="Times New Roman"/>
                <w:color w:val="0834B0"/>
                <w:sz w:val="16"/>
                <w:szCs w:val="16"/>
                <w:lang w:eastAsia="it-IT"/>
              </w:rPr>
            </w:pPr>
            <w:r w:rsidRPr="007429F2">
              <w:rPr>
                <w:rFonts w:ascii="Times New Roman" w:eastAsia="Times New Roman" w:hAnsi="Times New Roman"/>
                <w:i/>
                <w:color w:val="0834B0"/>
                <w:sz w:val="16"/>
                <w:szCs w:val="16"/>
                <w:lang w:eastAsia="it-IT"/>
              </w:rPr>
              <w:t>(</w:t>
            </w:r>
            <w:r w:rsidR="00AD5929" w:rsidRPr="007429F2">
              <w:rPr>
                <w:rFonts w:ascii="Times New Roman" w:eastAsia="Times New Roman" w:hAnsi="Times New Roman"/>
                <w:i/>
                <w:color w:val="0834B0"/>
                <w:sz w:val="16"/>
                <w:szCs w:val="16"/>
                <w:lang w:eastAsia="it-IT"/>
              </w:rPr>
              <w:t xml:space="preserve">In caso </w:t>
            </w:r>
            <w:r w:rsidR="00AD5929" w:rsidRPr="007429F2">
              <w:rPr>
                <w:rFonts w:ascii="Times New Roman" w:eastAsia="Times New Roman" w:hAnsi="Times New Roman"/>
                <w:b/>
                <w:i/>
                <w:color w:val="0834B0"/>
                <w:sz w:val="16"/>
                <w:szCs w:val="16"/>
                <w:lang w:eastAsia="it-IT"/>
              </w:rPr>
              <w:t>di non coincidenza</w:t>
            </w:r>
            <w:r w:rsidR="00AD5929" w:rsidRPr="007429F2">
              <w:rPr>
                <w:rFonts w:ascii="Times New Roman" w:eastAsia="Times New Roman" w:hAnsi="Times New Roman"/>
                <w:i/>
                <w:color w:val="0834B0"/>
                <w:sz w:val="16"/>
                <w:szCs w:val="16"/>
                <w:lang w:eastAsia="it-IT"/>
              </w:rPr>
              <w:t xml:space="preserve"> </w:t>
            </w:r>
            <w:r w:rsidR="00AD5929" w:rsidRPr="007429F2">
              <w:rPr>
                <w:rFonts w:ascii="Times New Roman" w:eastAsia="Times New Roman" w:hAnsi="Times New Roman"/>
                <w:i/>
                <w:color w:val="0834B0"/>
                <w:sz w:val="16"/>
                <w:szCs w:val="16"/>
                <w:u w:val="single"/>
                <w:lang w:eastAsia="it-IT"/>
              </w:rPr>
              <w:t xml:space="preserve">della determina a </w:t>
            </w:r>
            <w:proofErr w:type="gramStart"/>
            <w:r w:rsidR="00AD5929" w:rsidRPr="007429F2">
              <w:rPr>
                <w:rFonts w:ascii="Times New Roman" w:eastAsia="Times New Roman" w:hAnsi="Times New Roman"/>
                <w:i/>
                <w:color w:val="0834B0"/>
                <w:sz w:val="16"/>
                <w:szCs w:val="16"/>
                <w:u w:val="single"/>
                <w:lang w:eastAsia="it-IT"/>
              </w:rPr>
              <w:t>contrarre</w:t>
            </w:r>
            <w:r w:rsidR="00AD5929" w:rsidRPr="007429F2">
              <w:rPr>
                <w:rFonts w:ascii="Times New Roman" w:eastAsia="Times New Roman" w:hAnsi="Times New Roman"/>
                <w:i/>
                <w:color w:val="0834B0"/>
                <w:sz w:val="16"/>
                <w:szCs w:val="16"/>
                <w:lang w:eastAsia="it-IT"/>
              </w:rPr>
              <w:t xml:space="preserve">  e</w:t>
            </w:r>
            <w:proofErr w:type="gramEnd"/>
            <w:r w:rsidR="00AD5929" w:rsidRPr="007429F2">
              <w:rPr>
                <w:rFonts w:ascii="Times New Roman" w:eastAsia="Times New Roman" w:hAnsi="Times New Roman"/>
                <w:i/>
                <w:color w:val="0834B0"/>
                <w:sz w:val="16"/>
                <w:szCs w:val="16"/>
                <w:lang w:eastAsia="it-IT"/>
              </w:rPr>
              <w:t xml:space="preserve"> </w:t>
            </w:r>
            <w:r w:rsidR="00AD5929" w:rsidRPr="007429F2">
              <w:rPr>
                <w:rFonts w:ascii="Times New Roman" w:eastAsia="Times New Roman" w:hAnsi="Times New Roman"/>
                <w:i/>
                <w:color w:val="0834B0"/>
                <w:sz w:val="16"/>
                <w:szCs w:val="16"/>
                <w:u w:val="single"/>
                <w:lang w:eastAsia="it-IT"/>
              </w:rPr>
              <w:t>del provvedimento di aggiudicazione</w:t>
            </w:r>
            <w:r w:rsidRPr="007429F2">
              <w:rPr>
                <w:rFonts w:ascii="Times New Roman" w:eastAsia="Times New Roman" w:hAnsi="Times New Roman"/>
                <w:i/>
                <w:color w:val="0834B0"/>
                <w:sz w:val="16"/>
                <w:szCs w:val="16"/>
                <w:u w:val="single"/>
                <w:lang w:eastAsia="it-IT"/>
              </w:rPr>
              <w:t>).</w:t>
            </w:r>
            <w:r w:rsidR="00AD5929" w:rsidRPr="007429F2">
              <w:rPr>
                <w:rFonts w:ascii="Times New Roman" w:eastAsia="Times New Roman" w:hAnsi="Times New Roman"/>
                <w:i/>
                <w:color w:val="0834B0"/>
                <w:sz w:val="16"/>
                <w:szCs w:val="16"/>
                <w:u w:val="single"/>
                <w:lang w:eastAsia="it-IT"/>
              </w:rPr>
              <w:t xml:space="preserve">  </w:t>
            </w:r>
          </w:p>
        </w:tc>
        <w:tc>
          <w:tcPr>
            <w:tcW w:w="554" w:type="dxa"/>
          </w:tcPr>
          <w:p w:rsidR="00AD5929" w:rsidRPr="007429F2" w:rsidRDefault="00AD5929" w:rsidP="00783468">
            <w:pPr>
              <w:jc w:val="center"/>
              <w:rPr>
                <w:rFonts w:ascii="Times New Roman" w:hAnsi="Times New Roman"/>
                <w:color w:val="0834B0"/>
                <w:sz w:val="16"/>
                <w:szCs w:val="16"/>
              </w:rPr>
            </w:pPr>
          </w:p>
          <w:p w:rsidR="00AD5929" w:rsidRPr="007429F2" w:rsidRDefault="00573DB8" w:rsidP="00783468">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D5929"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AD5929" w:rsidRPr="007429F2" w:rsidRDefault="00AD5929" w:rsidP="00783468">
            <w:pPr>
              <w:jc w:val="center"/>
              <w:rPr>
                <w:rFonts w:ascii="Times New Roman" w:hAnsi="Times New Roman"/>
                <w:color w:val="0834B0"/>
                <w:sz w:val="16"/>
                <w:szCs w:val="16"/>
              </w:rPr>
            </w:pPr>
          </w:p>
          <w:p w:rsidR="00AD5929" w:rsidRPr="007429F2" w:rsidRDefault="00573DB8" w:rsidP="00783468">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D5929"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AD5929" w:rsidRPr="007429F2" w:rsidRDefault="00AD5929" w:rsidP="00783468">
            <w:pPr>
              <w:jc w:val="center"/>
              <w:rPr>
                <w:rFonts w:ascii="Times New Roman" w:hAnsi="Times New Roman"/>
                <w:color w:val="0834B0"/>
                <w:sz w:val="16"/>
                <w:szCs w:val="16"/>
              </w:rPr>
            </w:pPr>
          </w:p>
          <w:p w:rsidR="00AD5929" w:rsidRPr="007429F2" w:rsidRDefault="00573DB8" w:rsidP="00783468">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D5929"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82" w:type="dxa"/>
          </w:tcPr>
          <w:p w:rsidR="00AD5929" w:rsidRPr="007429F2" w:rsidRDefault="00AD5929" w:rsidP="008B2A15">
            <w:pPr>
              <w:jc w:val="center"/>
              <w:rPr>
                <w:rFonts w:ascii="Times New Roman" w:hAnsi="Times New Roman"/>
                <w:color w:val="1F497D" w:themeColor="text2"/>
                <w:sz w:val="16"/>
                <w:szCs w:val="16"/>
              </w:rPr>
            </w:pPr>
          </w:p>
        </w:tc>
        <w:tc>
          <w:tcPr>
            <w:tcW w:w="4631" w:type="dxa"/>
            <w:tcBorders>
              <w:top w:val="single" w:sz="4" w:space="0" w:color="auto"/>
              <w:left w:val="single" w:sz="4" w:space="0" w:color="auto"/>
              <w:bottom w:val="single" w:sz="4" w:space="0" w:color="auto"/>
              <w:right w:val="single" w:sz="4" w:space="0" w:color="auto"/>
            </w:tcBorders>
            <w:shd w:val="clear" w:color="000000" w:fill="FFFFFF"/>
            <w:vAlign w:val="center"/>
          </w:tcPr>
          <w:p w:rsidR="00AD5929" w:rsidRPr="007429F2" w:rsidRDefault="00AD5929" w:rsidP="008B2A15">
            <w:pPr>
              <w:jc w:val="both"/>
              <w:rPr>
                <w:rFonts w:ascii="Times New Roman" w:hAnsi="Times New Roman"/>
                <w:sz w:val="16"/>
                <w:szCs w:val="16"/>
              </w:rPr>
            </w:pPr>
          </w:p>
        </w:tc>
      </w:tr>
      <w:tr w:rsidR="00AD5929" w:rsidRPr="007429F2" w:rsidTr="00AC5EB0">
        <w:tc>
          <w:tcPr>
            <w:tcW w:w="552" w:type="dxa"/>
          </w:tcPr>
          <w:p w:rsidR="00AD5929" w:rsidRPr="007429F2" w:rsidRDefault="00AD5929" w:rsidP="008B2A15">
            <w:pPr>
              <w:pStyle w:val="Paragrafoelenco"/>
              <w:numPr>
                <w:ilvl w:val="0"/>
                <w:numId w:val="12"/>
              </w:numPr>
              <w:ind w:left="318"/>
              <w:rPr>
                <w:rFonts w:ascii="Times New Roman" w:eastAsia="Times New Roman" w:hAnsi="Times New Roman"/>
                <w:color w:val="0834B0"/>
                <w:sz w:val="16"/>
                <w:szCs w:val="16"/>
                <w:lang w:eastAsia="it-IT"/>
              </w:rPr>
            </w:pPr>
          </w:p>
        </w:tc>
        <w:tc>
          <w:tcPr>
            <w:tcW w:w="3790" w:type="dxa"/>
            <w:shd w:val="clear" w:color="auto" w:fill="DBE5F1" w:themeFill="accent1" w:themeFillTint="33"/>
          </w:tcPr>
          <w:p w:rsidR="00AD5929" w:rsidRPr="007429F2" w:rsidRDefault="00AD5929" w:rsidP="008B2A15">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Nell’atto formale di aggiudicazione sono presenti:</w:t>
            </w:r>
          </w:p>
        </w:tc>
        <w:tc>
          <w:tcPr>
            <w:tcW w:w="554" w:type="dxa"/>
          </w:tcPr>
          <w:p w:rsidR="00AD5929" w:rsidRPr="007429F2" w:rsidRDefault="00AD5929" w:rsidP="008B2A15">
            <w:pPr>
              <w:jc w:val="center"/>
              <w:rPr>
                <w:rFonts w:ascii="Times New Roman" w:hAnsi="Times New Roman"/>
                <w:color w:val="1F497D" w:themeColor="text2"/>
                <w:sz w:val="16"/>
                <w:szCs w:val="16"/>
              </w:rPr>
            </w:pPr>
          </w:p>
        </w:tc>
        <w:tc>
          <w:tcPr>
            <w:tcW w:w="554" w:type="dxa"/>
          </w:tcPr>
          <w:p w:rsidR="00AD5929" w:rsidRPr="007429F2" w:rsidRDefault="00AD5929" w:rsidP="008B2A15">
            <w:pPr>
              <w:jc w:val="center"/>
              <w:rPr>
                <w:rFonts w:ascii="Times New Roman" w:hAnsi="Times New Roman"/>
                <w:color w:val="1F497D" w:themeColor="text2"/>
                <w:sz w:val="16"/>
                <w:szCs w:val="16"/>
              </w:rPr>
            </w:pPr>
          </w:p>
        </w:tc>
        <w:tc>
          <w:tcPr>
            <w:tcW w:w="554" w:type="dxa"/>
          </w:tcPr>
          <w:p w:rsidR="00AD5929" w:rsidRPr="007429F2" w:rsidRDefault="00AD5929" w:rsidP="008B2A15">
            <w:pPr>
              <w:jc w:val="center"/>
              <w:rPr>
                <w:rFonts w:ascii="Times New Roman" w:hAnsi="Times New Roman"/>
                <w:color w:val="1F497D" w:themeColor="text2"/>
                <w:sz w:val="16"/>
                <w:szCs w:val="16"/>
              </w:rPr>
            </w:pPr>
          </w:p>
        </w:tc>
        <w:tc>
          <w:tcPr>
            <w:tcW w:w="3682" w:type="dxa"/>
          </w:tcPr>
          <w:p w:rsidR="00AD5929" w:rsidRPr="007429F2" w:rsidRDefault="00AD5929" w:rsidP="008B2A15">
            <w:pPr>
              <w:jc w:val="center"/>
              <w:rPr>
                <w:rFonts w:ascii="Times New Roman" w:hAnsi="Times New Roman"/>
                <w:color w:val="1F497D" w:themeColor="text2"/>
                <w:sz w:val="16"/>
                <w:szCs w:val="16"/>
              </w:rPr>
            </w:pPr>
          </w:p>
        </w:tc>
        <w:tc>
          <w:tcPr>
            <w:tcW w:w="4631" w:type="dxa"/>
            <w:tcBorders>
              <w:top w:val="single" w:sz="4" w:space="0" w:color="auto"/>
              <w:left w:val="single" w:sz="4" w:space="0" w:color="auto"/>
              <w:bottom w:val="single" w:sz="4" w:space="0" w:color="auto"/>
              <w:right w:val="single" w:sz="4" w:space="0" w:color="auto"/>
            </w:tcBorders>
            <w:shd w:val="clear" w:color="000000" w:fill="FFFFFF"/>
            <w:vAlign w:val="center"/>
          </w:tcPr>
          <w:p w:rsidR="00AD5929" w:rsidRPr="007429F2" w:rsidRDefault="00AD5929" w:rsidP="008B2A15">
            <w:pPr>
              <w:jc w:val="both"/>
              <w:rPr>
                <w:rFonts w:ascii="Times New Roman" w:hAnsi="Times New Roman"/>
                <w:sz w:val="16"/>
                <w:szCs w:val="16"/>
              </w:rPr>
            </w:pPr>
          </w:p>
        </w:tc>
      </w:tr>
      <w:tr w:rsidR="00AD5929" w:rsidRPr="007429F2" w:rsidTr="00AC5EB0">
        <w:tc>
          <w:tcPr>
            <w:tcW w:w="552" w:type="dxa"/>
          </w:tcPr>
          <w:p w:rsidR="00AD5929" w:rsidRPr="007429F2" w:rsidRDefault="00AD5929" w:rsidP="008B2A15">
            <w:pPr>
              <w:ind w:left="250"/>
              <w:rPr>
                <w:rFonts w:ascii="Times New Roman" w:eastAsia="Times New Roman" w:hAnsi="Times New Roman"/>
                <w:color w:val="0834B0"/>
                <w:sz w:val="16"/>
                <w:szCs w:val="16"/>
                <w:lang w:eastAsia="it-IT"/>
              </w:rPr>
            </w:pPr>
          </w:p>
        </w:tc>
        <w:tc>
          <w:tcPr>
            <w:tcW w:w="3790" w:type="dxa"/>
            <w:shd w:val="clear" w:color="auto" w:fill="DBE5F1" w:themeFill="accent1" w:themeFillTint="33"/>
          </w:tcPr>
          <w:p w:rsidR="00AD5929" w:rsidRPr="007429F2" w:rsidRDefault="002F6C3A" w:rsidP="002F6C3A">
            <w:pPr>
              <w:pStyle w:val="Paragrafoelenco"/>
              <w:numPr>
                <w:ilvl w:val="0"/>
                <w:numId w:val="32"/>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l’</w:t>
            </w:r>
            <w:r w:rsidR="00AD5929" w:rsidRPr="007429F2">
              <w:rPr>
                <w:rFonts w:ascii="Times New Roman" w:eastAsia="Times New Roman" w:hAnsi="Times New Roman"/>
                <w:color w:val="0834B0"/>
                <w:sz w:val="16"/>
                <w:szCs w:val="16"/>
                <w:lang w:eastAsia="it-IT"/>
              </w:rPr>
              <w:t>aggiudicatario</w:t>
            </w:r>
            <w:r w:rsidRPr="007429F2">
              <w:rPr>
                <w:rFonts w:ascii="Times New Roman" w:eastAsia="Times New Roman" w:hAnsi="Times New Roman"/>
                <w:color w:val="0834B0"/>
                <w:sz w:val="16"/>
                <w:szCs w:val="16"/>
                <w:lang w:eastAsia="it-IT"/>
              </w:rPr>
              <w:t>;</w:t>
            </w:r>
          </w:p>
        </w:tc>
        <w:tc>
          <w:tcPr>
            <w:tcW w:w="554" w:type="dxa"/>
          </w:tcPr>
          <w:p w:rsidR="00AD5929" w:rsidRPr="007429F2" w:rsidRDefault="00AD5929" w:rsidP="008B2A15">
            <w:pPr>
              <w:jc w:val="center"/>
              <w:rPr>
                <w:rFonts w:ascii="Times New Roman" w:hAnsi="Times New Roman"/>
                <w:color w:val="0834B0"/>
                <w:sz w:val="16"/>
                <w:szCs w:val="16"/>
              </w:rPr>
            </w:pPr>
          </w:p>
          <w:p w:rsidR="00AD5929" w:rsidRPr="007429F2" w:rsidRDefault="00573DB8" w:rsidP="008B2A1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D5929"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AD5929" w:rsidRPr="007429F2" w:rsidRDefault="00AD5929" w:rsidP="008B2A15">
            <w:pPr>
              <w:jc w:val="center"/>
              <w:rPr>
                <w:rFonts w:ascii="Times New Roman" w:hAnsi="Times New Roman"/>
                <w:color w:val="0834B0"/>
                <w:sz w:val="16"/>
                <w:szCs w:val="16"/>
              </w:rPr>
            </w:pPr>
          </w:p>
          <w:p w:rsidR="00AD5929" w:rsidRPr="007429F2" w:rsidRDefault="00573DB8" w:rsidP="008B2A1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D5929"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AD5929" w:rsidRPr="007429F2" w:rsidRDefault="00AD5929" w:rsidP="008B2A15">
            <w:pPr>
              <w:jc w:val="center"/>
              <w:rPr>
                <w:rFonts w:ascii="Times New Roman" w:hAnsi="Times New Roman"/>
                <w:color w:val="0834B0"/>
                <w:sz w:val="16"/>
                <w:szCs w:val="16"/>
              </w:rPr>
            </w:pPr>
          </w:p>
          <w:p w:rsidR="00AD5929" w:rsidRPr="007429F2" w:rsidRDefault="00573DB8" w:rsidP="008B2A1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D5929"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82" w:type="dxa"/>
          </w:tcPr>
          <w:p w:rsidR="00AD5929" w:rsidRPr="007429F2" w:rsidRDefault="00AD5929" w:rsidP="008B2A15">
            <w:pPr>
              <w:jc w:val="center"/>
              <w:rPr>
                <w:rFonts w:ascii="Times New Roman" w:hAnsi="Times New Roman"/>
                <w:color w:val="1F497D" w:themeColor="text2"/>
                <w:sz w:val="16"/>
                <w:szCs w:val="16"/>
              </w:rPr>
            </w:pPr>
          </w:p>
        </w:tc>
        <w:tc>
          <w:tcPr>
            <w:tcW w:w="4631" w:type="dxa"/>
            <w:tcBorders>
              <w:top w:val="single" w:sz="4" w:space="0" w:color="auto"/>
              <w:left w:val="single" w:sz="4" w:space="0" w:color="auto"/>
              <w:bottom w:val="single" w:sz="4" w:space="0" w:color="auto"/>
              <w:right w:val="single" w:sz="4" w:space="0" w:color="auto"/>
            </w:tcBorders>
            <w:shd w:val="clear" w:color="000000" w:fill="FFFFFF"/>
            <w:vAlign w:val="center"/>
          </w:tcPr>
          <w:p w:rsidR="00AD5929" w:rsidRPr="007429F2" w:rsidRDefault="00AD5929" w:rsidP="008B2A15">
            <w:pPr>
              <w:jc w:val="both"/>
              <w:rPr>
                <w:rFonts w:ascii="Times New Roman" w:hAnsi="Times New Roman"/>
                <w:sz w:val="16"/>
                <w:szCs w:val="16"/>
              </w:rPr>
            </w:pPr>
          </w:p>
        </w:tc>
      </w:tr>
      <w:tr w:rsidR="00AD5929" w:rsidRPr="007429F2" w:rsidTr="00AC5EB0">
        <w:tc>
          <w:tcPr>
            <w:tcW w:w="552" w:type="dxa"/>
          </w:tcPr>
          <w:p w:rsidR="00AD5929" w:rsidRPr="007429F2" w:rsidRDefault="00AD5929" w:rsidP="008B2A15">
            <w:pPr>
              <w:ind w:left="250"/>
              <w:rPr>
                <w:rFonts w:ascii="Times New Roman" w:eastAsia="Times New Roman" w:hAnsi="Times New Roman"/>
                <w:color w:val="0834B0"/>
                <w:sz w:val="16"/>
                <w:szCs w:val="16"/>
                <w:lang w:eastAsia="it-IT"/>
              </w:rPr>
            </w:pPr>
          </w:p>
        </w:tc>
        <w:tc>
          <w:tcPr>
            <w:tcW w:w="3790" w:type="dxa"/>
            <w:shd w:val="clear" w:color="auto" w:fill="DBE5F1" w:themeFill="accent1" w:themeFillTint="33"/>
          </w:tcPr>
          <w:p w:rsidR="00AD5929" w:rsidRPr="007429F2" w:rsidRDefault="002F6C3A" w:rsidP="002F6C3A">
            <w:pPr>
              <w:pStyle w:val="Paragrafoelenco"/>
              <w:numPr>
                <w:ilvl w:val="0"/>
                <w:numId w:val="32"/>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l’</w:t>
            </w:r>
            <w:r w:rsidR="00AD5929" w:rsidRPr="007429F2">
              <w:rPr>
                <w:rFonts w:ascii="Times New Roman" w:eastAsia="Times New Roman" w:hAnsi="Times New Roman"/>
                <w:color w:val="0834B0"/>
                <w:sz w:val="16"/>
                <w:szCs w:val="16"/>
                <w:lang w:eastAsia="it-IT"/>
              </w:rPr>
              <w:t>importo dell’affidamento e</w:t>
            </w:r>
            <w:r w:rsidRPr="007429F2">
              <w:rPr>
                <w:rFonts w:ascii="Times New Roman" w:eastAsia="Times New Roman" w:hAnsi="Times New Roman"/>
                <w:color w:val="0834B0"/>
                <w:sz w:val="16"/>
                <w:szCs w:val="16"/>
                <w:lang w:eastAsia="it-IT"/>
              </w:rPr>
              <w:t xml:space="preserve"> la</w:t>
            </w:r>
            <w:r w:rsidR="00AD5929" w:rsidRPr="007429F2">
              <w:rPr>
                <w:rFonts w:ascii="Times New Roman" w:eastAsia="Times New Roman" w:hAnsi="Times New Roman"/>
                <w:color w:val="0834B0"/>
                <w:sz w:val="16"/>
                <w:szCs w:val="16"/>
                <w:lang w:eastAsia="it-IT"/>
              </w:rPr>
              <w:t xml:space="preserve"> congruità dello stesso</w:t>
            </w:r>
            <w:r w:rsidRPr="007429F2">
              <w:rPr>
                <w:rFonts w:ascii="Times New Roman" w:eastAsia="Times New Roman" w:hAnsi="Times New Roman"/>
                <w:color w:val="0834B0"/>
                <w:sz w:val="16"/>
                <w:szCs w:val="16"/>
                <w:lang w:eastAsia="it-IT"/>
              </w:rPr>
              <w:t>;</w:t>
            </w:r>
          </w:p>
        </w:tc>
        <w:tc>
          <w:tcPr>
            <w:tcW w:w="554" w:type="dxa"/>
          </w:tcPr>
          <w:p w:rsidR="00AD5929" w:rsidRPr="007429F2" w:rsidRDefault="00AD5929" w:rsidP="008B2A15">
            <w:pPr>
              <w:jc w:val="center"/>
              <w:rPr>
                <w:rFonts w:ascii="Times New Roman" w:hAnsi="Times New Roman"/>
                <w:color w:val="0834B0"/>
                <w:sz w:val="16"/>
                <w:szCs w:val="16"/>
              </w:rPr>
            </w:pPr>
          </w:p>
          <w:p w:rsidR="00AD5929" w:rsidRPr="007429F2" w:rsidRDefault="00573DB8" w:rsidP="008B2A1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D5929"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AD5929" w:rsidRPr="007429F2" w:rsidRDefault="00AD5929" w:rsidP="008B2A15">
            <w:pPr>
              <w:jc w:val="center"/>
              <w:rPr>
                <w:rFonts w:ascii="Times New Roman" w:hAnsi="Times New Roman"/>
                <w:color w:val="0834B0"/>
                <w:sz w:val="16"/>
                <w:szCs w:val="16"/>
              </w:rPr>
            </w:pPr>
          </w:p>
          <w:p w:rsidR="00AD5929" w:rsidRPr="007429F2" w:rsidRDefault="00573DB8" w:rsidP="008B2A1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D5929"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AD5929" w:rsidRPr="007429F2" w:rsidRDefault="00AD5929" w:rsidP="008B2A15">
            <w:pPr>
              <w:jc w:val="center"/>
              <w:rPr>
                <w:rFonts w:ascii="Times New Roman" w:hAnsi="Times New Roman"/>
                <w:color w:val="0834B0"/>
                <w:sz w:val="16"/>
                <w:szCs w:val="16"/>
              </w:rPr>
            </w:pPr>
          </w:p>
          <w:p w:rsidR="00AD5929" w:rsidRPr="007429F2" w:rsidRDefault="00573DB8" w:rsidP="008B2A1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D5929"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82" w:type="dxa"/>
          </w:tcPr>
          <w:p w:rsidR="00AD5929" w:rsidRPr="007429F2" w:rsidRDefault="00AD5929" w:rsidP="008B2A15">
            <w:pPr>
              <w:jc w:val="center"/>
              <w:rPr>
                <w:rFonts w:ascii="Times New Roman" w:hAnsi="Times New Roman"/>
                <w:color w:val="1F497D" w:themeColor="text2"/>
                <w:sz w:val="16"/>
                <w:szCs w:val="16"/>
              </w:rPr>
            </w:pPr>
          </w:p>
        </w:tc>
        <w:tc>
          <w:tcPr>
            <w:tcW w:w="4631" w:type="dxa"/>
            <w:tcBorders>
              <w:top w:val="single" w:sz="4" w:space="0" w:color="auto"/>
              <w:left w:val="single" w:sz="4" w:space="0" w:color="auto"/>
              <w:bottom w:val="single" w:sz="4" w:space="0" w:color="auto"/>
              <w:right w:val="single" w:sz="4" w:space="0" w:color="auto"/>
            </w:tcBorders>
            <w:shd w:val="clear" w:color="000000" w:fill="FFFFFF"/>
            <w:vAlign w:val="center"/>
          </w:tcPr>
          <w:p w:rsidR="00AD5929" w:rsidRPr="007429F2" w:rsidRDefault="00AD5929" w:rsidP="008B2A15">
            <w:pPr>
              <w:jc w:val="both"/>
              <w:rPr>
                <w:rFonts w:ascii="Times New Roman" w:hAnsi="Times New Roman"/>
                <w:sz w:val="16"/>
                <w:szCs w:val="16"/>
              </w:rPr>
            </w:pPr>
          </w:p>
        </w:tc>
      </w:tr>
      <w:tr w:rsidR="00AD5929" w:rsidRPr="007429F2" w:rsidTr="00AC5EB0">
        <w:tc>
          <w:tcPr>
            <w:tcW w:w="552" w:type="dxa"/>
          </w:tcPr>
          <w:p w:rsidR="00AD5929" w:rsidRPr="007429F2" w:rsidRDefault="00AD5929" w:rsidP="008B2A15">
            <w:pPr>
              <w:ind w:left="250"/>
              <w:rPr>
                <w:rFonts w:ascii="Times New Roman" w:eastAsia="Times New Roman" w:hAnsi="Times New Roman"/>
                <w:color w:val="0834B0"/>
                <w:sz w:val="16"/>
                <w:szCs w:val="16"/>
                <w:lang w:eastAsia="it-IT"/>
              </w:rPr>
            </w:pPr>
          </w:p>
        </w:tc>
        <w:tc>
          <w:tcPr>
            <w:tcW w:w="3790" w:type="dxa"/>
            <w:shd w:val="clear" w:color="auto" w:fill="DBE5F1" w:themeFill="accent1" w:themeFillTint="33"/>
          </w:tcPr>
          <w:p w:rsidR="00AD5929" w:rsidRPr="007429F2" w:rsidRDefault="002F6C3A" w:rsidP="002F6C3A">
            <w:pPr>
              <w:pStyle w:val="Paragrafoelenco"/>
              <w:numPr>
                <w:ilvl w:val="0"/>
                <w:numId w:val="32"/>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l’</w:t>
            </w:r>
            <w:r w:rsidR="00AD5929" w:rsidRPr="007429F2">
              <w:rPr>
                <w:rFonts w:ascii="Times New Roman" w:eastAsia="Times New Roman" w:hAnsi="Times New Roman"/>
                <w:color w:val="0834B0"/>
                <w:sz w:val="16"/>
                <w:szCs w:val="16"/>
                <w:lang w:eastAsia="it-IT"/>
              </w:rPr>
              <w:t>impegno</w:t>
            </w:r>
            <w:r w:rsidRPr="007429F2">
              <w:rPr>
                <w:rFonts w:ascii="Times New Roman" w:eastAsia="Times New Roman" w:hAnsi="Times New Roman"/>
                <w:color w:val="0834B0"/>
                <w:sz w:val="16"/>
                <w:szCs w:val="16"/>
                <w:lang w:eastAsia="it-IT"/>
              </w:rPr>
              <w:t>/</w:t>
            </w:r>
            <w:r w:rsidR="00AD5929" w:rsidRPr="007429F2">
              <w:rPr>
                <w:rFonts w:ascii="Times New Roman" w:eastAsia="Times New Roman" w:hAnsi="Times New Roman"/>
                <w:color w:val="0834B0"/>
                <w:sz w:val="16"/>
                <w:szCs w:val="16"/>
                <w:lang w:eastAsia="it-IT"/>
              </w:rPr>
              <w:t>prenotazione di spesa</w:t>
            </w:r>
            <w:r w:rsidRPr="007429F2">
              <w:rPr>
                <w:rFonts w:ascii="Times New Roman" w:eastAsia="Times New Roman" w:hAnsi="Times New Roman"/>
                <w:color w:val="0834B0"/>
                <w:sz w:val="16"/>
                <w:szCs w:val="16"/>
                <w:lang w:eastAsia="it-IT"/>
              </w:rPr>
              <w:t>;</w:t>
            </w:r>
          </w:p>
        </w:tc>
        <w:tc>
          <w:tcPr>
            <w:tcW w:w="554" w:type="dxa"/>
          </w:tcPr>
          <w:p w:rsidR="00AD5929" w:rsidRPr="007429F2" w:rsidRDefault="00AD5929" w:rsidP="008B2A15">
            <w:pPr>
              <w:jc w:val="center"/>
              <w:rPr>
                <w:rFonts w:ascii="Times New Roman" w:hAnsi="Times New Roman"/>
                <w:color w:val="0834B0"/>
                <w:sz w:val="16"/>
                <w:szCs w:val="16"/>
              </w:rPr>
            </w:pPr>
          </w:p>
          <w:p w:rsidR="00AD5929" w:rsidRPr="007429F2" w:rsidRDefault="00573DB8" w:rsidP="008B2A1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D5929"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AD5929" w:rsidRPr="007429F2" w:rsidRDefault="00AD5929" w:rsidP="008B2A15">
            <w:pPr>
              <w:jc w:val="center"/>
              <w:rPr>
                <w:rFonts w:ascii="Times New Roman" w:hAnsi="Times New Roman"/>
                <w:color w:val="0834B0"/>
                <w:sz w:val="16"/>
                <w:szCs w:val="16"/>
              </w:rPr>
            </w:pPr>
          </w:p>
          <w:p w:rsidR="00AD5929" w:rsidRPr="007429F2" w:rsidRDefault="00573DB8" w:rsidP="008B2A1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D5929"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AD5929" w:rsidRPr="007429F2" w:rsidRDefault="00AD5929" w:rsidP="008B2A15">
            <w:pPr>
              <w:jc w:val="center"/>
              <w:rPr>
                <w:rFonts w:ascii="Times New Roman" w:hAnsi="Times New Roman"/>
                <w:color w:val="0834B0"/>
                <w:sz w:val="16"/>
                <w:szCs w:val="16"/>
              </w:rPr>
            </w:pPr>
          </w:p>
          <w:p w:rsidR="00AD5929" w:rsidRPr="007429F2" w:rsidRDefault="00573DB8" w:rsidP="008B2A1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D5929"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82" w:type="dxa"/>
          </w:tcPr>
          <w:p w:rsidR="00AD5929" w:rsidRPr="007429F2" w:rsidRDefault="00AD5929" w:rsidP="008B2A15">
            <w:pPr>
              <w:jc w:val="center"/>
              <w:rPr>
                <w:rFonts w:ascii="Times New Roman" w:hAnsi="Times New Roman"/>
                <w:color w:val="1F497D" w:themeColor="text2"/>
                <w:sz w:val="16"/>
                <w:szCs w:val="16"/>
              </w:rPr>
            </w:pPr>
          </w:p>
        </w:tc>
        <w:tc>
          <w:tcPr>
            <w:tcW w:w="4631" w:type="dxa"/>
            <w:tcBorders>
              <w:top w:val="single" w:sz="4" w:space="0" w:color="auto"/>
              <w:left w:val="single" w:sz="4" w:space="0" w:color="auto"/>
              <w:bottom w:val="single" w:sz="4" w:space="0" w:color="auto"/>
              <w:right w:val="single" w:sz="4" w:space="0" w:color="auto"/>
            </w:tcBorders>
            <w:shd w:val="clear" w:color="000000" w:fill="FFFFFF"/>
            <w:vAlign w:val="center"/>
          </w:tcPr>
          <w:p w:rsidR="00AD5929" w:rsidRPr="007429F2" w:rsidRDefault="00AD5929" w:rsidP="008B2A15">
            <w:pPr>
              <w:jc w:val="both"/>
              <w:rPr>
                <w:rFonts w:ascii="Times New Roman" w:hAnsi="Times New Roman"/>
                <w:sz w:val="16"/>
                <w:szCs w:val="16"/>
              </w:rPr>
            </w:pPr>
          </w:p>
        </w:tc>
      </w:tr>
      <w:tr w:rsidR="00AD5929" w:rsidRPr="007429F2" w:rsidTr="00AC5EB0">
        <w:tc>
          <w:tcPr>
            <w:tcW w:w="552" w:type="dxa"/>
          </w:tcPr>
          <w:p w:rsidR="00AD5929" w:rsidRPr="007429F2" w:rsidRDefault="00AD5929" w:rsidP="008B2A15">
            <w:pPr>
              <w:ind w:left="250"/>
              <w:rPr>
                <w:rFonts w:ascii="Times New Roman" w:eastAsia="Times New Roman" w:hAnsi="Times New Roman"/>
                <w:color w:val="0834B0"/>
                <w:sz w:val="16"/>
                <w:szCs w:val="16"/>
                <w:lang w:eastAsia="it-IT"/>
              </w:rPr>
            </w:pPr>
          </w:p>
        </w:tc>
        <w:tc>
          <w:tcPr>
            <w:tcW w:w="3790" w:type="dxa"/>
            <w:shd w:val="clear" w:color="auto" w:fill="DBE5F1" w:themeFill="accent1" w:themeFillTint="33"/>
          </w:tcPr>
          <w:p w:rsidR="008A3DFB" w:rsidRPr="007429F2" w:rsidRDefault="002F6C3A" w:rsidP="002F6C3A">
            <w:pPr>
              <w:pStyle w:val="Paragrafoelenco"/>
              <w:numPr>
                <w:ilvl w:val="0"/>
                <w:numId w:val="32"/>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 xml:space="preserve">il </w:t>
            </w:r>
            <w:r w:rsidR="00AD5929" w:rsidRPr="007429F2">
              <w:rPr>
                <w:rFonts w:ascii="Times New Roman" w:eastAsia="Times New Roman" w:hAnsi="Times New Roman"/>
                <w:color w:val="0834B0"/>
                <w:sz w:val="16"/>
                <w:szCs w:val="16"/>
                <w:lang w:eastAsia="it-IT"/>
              </w:rPr>
              <w:t>riferimento alle modalità di individuazione dell’aggiudicatario, delle ragioni della scelta dello stesso e del possesso dei requisiti generali e speciali</w:t>
            </w:r>
            <w:r w:rsidRPr="007429F2">
              <w:rPr>
                <w:rFonts w:ascii="Times New Roman" w:eastAsia="Times New Roman" w:hAnsi="Times New Roman"/>
                <w:color w:val="0834B0"/>
                <w:sz w:val="16"/>
                <w:szCs w:val="16"/>
                <w:lang w:eastAsia="it-IT"/>
              </w:rPr>
              <w:t>,</w:t>
            </w:r>
            <w:r w:rsidR="00AD5929" w:rsidRPr="007429F2">
              <w:rPr>
                <w:rFonts w:ascii="Times New Roman" w:eastAsia="Times New Roman" w:hAnsi="Times New Roman"/>
                <w:color w:val="0834B0"/>
                <w:sz w:val="16"/>
                <w:szCs w:val="16"/>
                <w:lang w:eastAsia="it-IT"/>
              </w:rPr>
              <w:t xml:space="preserve"> (se richiesti)</w:t>
            </w:r>
            <w:r w:rsidRPr="007429F2">
              <w:rPr>
                <w:rFonts w:ascii="Times New Roman" w:eastAsia="Times New Roman" w:hAnsi="Times New Roman"/>
                <w:color w:val="0834B0"/>
                <w:sz w:val="16"/>
                <w:szCs w:val="16"/>
                <w:lang w:eastAsia="it-IT"/>
              </w:rPr>
              <w:t>.</w:t>
            </w:r>
          </w:p>
          <w:p w:rsidR="00AD5929" w:rsidRPr="007429F2" w:rsidRDefault="00AD5929" w:rsidP="008A3DFB">
            <w:pPr>
              <w:pStyle w:val="Paragrafoelenco"/>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 xml:space="preserve"> </w:t>
            </w:r>
          </w:p>
        </w:tc>
        <w:tc>
          <w:tcPr>
            <w:tcW w:w="554" w:type="dxa"/>
          </w:tcPr>
          <w:p w:rsidR="00AD5929" w:rsidRPr="007429F2" w:rsidRDefault="00AD5929" w:rsidP="008B2A15">
            <w:pPr>
              <w:jc w:val="center"/>
              <w:rPr>
                <w:rFonts w:ascii="Times New Roman" w:hAnsi="Times New Roman"/>
                <w:color w:val="0834B0"/>
                <w:sz w:val="16"/>
                <w:szCs w:val="16"/>
              </w:rPr>
            </w:pPr>
          </w:p>
          <w:p w:rsidR="00AD5929" w:rsidRPr="007429F2" w:rsidRDefault="00573DB8" w:rsidP="008B2A1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D5929"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AD5929" w:rsidRPr="007429F2" w:rsidRDefault="00AD5929" w:rsidP="008B2A15">
            <w:pPr>
              <w:jc w:val="center"/>
              <w:rPr>
                <w:rFonts w:ascii="Times New Roman" w:hAnsi="Times New Roman"/>
                <w:color w:val="0834B0"/>
                <w:sz w:val="16"/>
                <w:szCs w:val="16"/>
              </w:rPr>
            </w:pPr>
          </w:p>
          <w:p w:rsidR="00AD5929" w:rsidRPr="007429F2" w:rsidRDefault="00573DB8" w:rsidP="008B2A1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D5929"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AD5929" w:rsidRPr="007429F2" w:rsidRDefault="00AD5929" w:rsidP="008B2A15">
            <w:pPr>
              <w:jc w:val="center"/>
              <w:rPr>
                <w:rFonts w:ascii="Times New Roman" w:hAnsi="Times New Roman"/>
                <w:color w:val="0834B0"/>
                <w:sz w:val="16"/>
                <w:szCs w:val="16"/>
              </w:rPr>
            </w:pPr>
          </w:p>
          <w:p w:rsidR="00AD5929" w:rsidRPr="007429F2" w:rsidRDefault="00573DB8" w:rsidP="008B2A1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D5929"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82" w:type="dxa"/>
          </w:tcPr>
          <w:p w:rsidR="00AD5929" w:rsidRPr="007429F2" w:rsidRDefault="00AD5929" w:rsidP="008B2A15">
            <w:pPr>
              <w:jc w:val="center"/>
              <w:rPr>
                <w:rFonts w:ascii="Times New Roman" w:hAnsi="Times New Roman"/>
                <w:color w:val="1F497D" w:themeColor="text2"/>
                <w:sz w:val="16"/>
                <w:szCs w:val="16"/>
              </w:rPr>
            </w:pPr>
          </w:p>
        </w:tc>
        <w:tc>
          <w:tcPr>
            <w:tcW w:w="4631" w:type="dxa"/>
            <w:tcBorders>
              <w:top w:val="single" w:sz="4" w:space="0" w:color="auto"/>
              <w:left w:val="single" w:sz="4" w:space="0" w:color="auto"/>
              <w:bottom w:val="single" w:sz="4" w:space="0" w:color="auto"/>
              <w:right w:val="single" w:sz="4" w:space="0" w:color="auto"/>
            </w:tcBorders>
            <w:shd w:val="clear" w:color="000000" w:fill="FFFFFF"/>
            <w:vAlign w:val="center"/>
          </w:tcPr>
          <w:p w:rsidR="00AD5929" w:rsidRPr="007429F2" w:rsidRDefault="00AD5929" w:rsidP="008B2A15">
            <w:pPr>
              <w:jc w:val="both"/>
              <w:rPr>
                <w:rFonts w:ascii="Times New Roman" w:hAnsi="Times New Roman"/>
                <w:sz w:val="16"/>
                <w:szCs w:val="16"/>
              </w:rPr>
            </w:pPr>
          </w:p>
        </w:tc>
      </w:tr>
      <w:tr w:rsidR="00AD5929" w:rsidRPr="007429F2" w:rsidTr="00AC5EB0">
        <w:tc>
          <w:tcPr>
            <w:tcW w:w="14317" w:type="dxa"/>
            <w:gridSpan w:val="7"/>
            <w:tcBorders>
              <w:right w:val="single" w:sz="4" w:space="0" w:color="auto"/>
            </w:tcBorders>
          </w:tcPr>
          <w:p w:rsidR="00AD5929" w:rsidRPr="007429F2" w:rsidRDefault="00AD5929" w:rsidP="008B2A15">
            <w:pPr>
              <w:jc w:val="both"/>
              <w:rPr>
                <w:rFonts w:ascii="Times New Roman" w:hAnsi="Times New Roman"/>
                <w:sz w:val="16"/>
                <w:szCs w:val="16"/>
              </w:rPr>
            </w:pPr>
          </w:p>
        </w:tc>
      </w:tr>
      <w:tr w:rsidR="00AD5929" w:rsidRPr="007429F2" w:rsidTr="00AC5EB0">
        <w:tc>
          <w:tcPr>
            <w:tcW w:w="14317" w:type="dxa"/>
            <w:gridSpan w:val="7"/>
            <w:tcBorders>
              <w:bottom w:val="single" w:sz="4" w:space="0" w:color="auto"/>
            </w:tcBorders>
            <w:shd w:val="clear" w:color="auto" w:fill="B8CCE4" w:themeFill="accent1" w:themeFillTint="66"/>
          </w:tcPr>
          <w:p w:rsidR="00AD5929" w:rsidRPr="007429F2" w:rsidRDefault="00AD5929" w:rsidP="00117DCA">
            <w:pPr>
              <w:rPr>
                <w:rFonts w:ascii="Times New Roman" w:hAnsi="Times New Roman"/>
                <w:color w:val="1F497D" w:themeColor="text2"/>
                <w:sz w:val="16"/>
                <w:szCs w:val="16"/>
              </w:rPr>
            </w:pPr>
            <w:r w:rsidRPr="007429F2">
              <w:rPr>
                <w:rFonts w:ascii="Times New Roman" w:hAnsi="Times New Roman"/>
                <w:b/>
                <w:color w:val="0834B0"/>
                <w:sz w:val="16"/>
                <w:szCs w:val="16"/>
              </w:rPr>
              <w:t>C.3</w:t>
            </w:r>
            <w:r w:rsidR="002F6C3A" w:rsidRPr="007429F2">
              <w:rPr>
                <w:rFonts w:ascii="Times New Roman" w:hAnsi="Times New Roman"/>
                <w:b/>
                <w:color w:val="0834B0"/>
                <w:sz w:val="16"/>
                <w:szCs w:val="16"/>
              </w:rPr>
              <w:t>.</w:t>
            </w:r>
            <w:r w:rsidRPr="007429F2">
              <w:rPr>
                <w:rFonts w:ascii="Times New Roman" w:hAnsi="Times New Roman"/>
                <w:b/>
                <w:color w:val="0834B0"/>
                <w:sz w:val="16"/>
                <w:szCs w:val="16"/>
              </w:rPr>
              <w:t xml:space="preserve"> PRINCIPIO SULLA TRASPARENZA </w:t>
            </w:r>
            <w:r w:rsidR="008A3DFB" w:rsidRPr="007429F2">
              <w:rPr>
                <w:rFonts w:ascii="Times New Roman" w:hAnsi="Times New Roman"/>
                <w:b/>
                <w:color w:val="0834B0"/>
                <w:sz w:val="16"/>
                <w:szCs w:val="16"/>
              </w:rPr>
              <w:t>ai sensi dell’</w:t>
            </w:r>
            <w:r w:rsidRPr="007429F2">
              <w:rPr>
                <w:rFonts w:ascii="Times New Roman" w:hAnsi="Times New Roman"/>
                <w:b/>
                <w:color w:val="0834B0"/>
                <w:sz w:val="16"/>
                <w:szCs w:val="16"/>
              </w:rPr>
              <w:t xml:space="preserve">art. 29 </w:t>
            </w:r>
            <w:r w:rsidR="008A3DFB" w:rsidRPr="007429F2">
              <w:rPr>
                <w:rFonts w:ascii="Times New Roman" w:hAnsi="Times New Roman"/>
                <w:b/>
                <w:color w:val="0834B0"/>
                <w:sz w:val="16"/>
                <w:szCs w:val="16"/>
              </w:rPr>
              <w:t xml:space="preserve">del </w:t>
            </w:r>
            <w:r w:rsidRPr="007429F2">
              <w:rPr>
                <w:rFonts w:ascii="Times New Roman" w:hAnsi="Times New Roman"/>
                <w:b/>
                <w:color w:val="0834B0"/>
                <w:sz w:val="16"/>
                <w:szCs w:val="16"/>
              </w:rPr>
              <w:t xml:space="preserve">D. </w:t>
            </w:r>
            <w:r w:rsidR="002F6C3A" w:rsidRPr="007429F2">
              <w:rPr>
                <w:rFonts w:ascii="Times New Roman" w:hAnsi="Times New Roman"/>
                <w:b/>
                <w:color w:val="0834B0"/>
                <w:sz w:val="16"/>
                <w:szCs w:val="16"/>
              </w:rPr>
              <w:t>Lgs</w:t>
            </w:r>
            <w:r w:rsidR="008A3DFB" w:rsidRPr="007429F2">
              <w:rPr>
                <w:rFonts w:ascii="Times New Roman" w:hAnsi="Times New Roman"/>
                <w:b/>
                <w:color w:val="0834B0"/>
                <w:sz w:val="16"/>
                <w:szCs w:val="16"/>
              </w:rPr>
              <w:t>.</w:t>
            </w:r>
            <w:r w:rsidRPr="007429F2">
              <w:rPr>
                <w:rFonts w:ascii="Times New Roman" w:hAnsi="Times New Roman"/>
                <w:b/>
                <w:color w:val="0834B0"/>
                <w:sz w:val="16"/>
                <w:szCs w:val="16"/>
              </w:rPr>
              <w:t xml:space="preserve"> 50/2016</w:t>
            </w:r>
          </w:p>
        </w:tc>
      </w:tr>
      <w:tr w:rsidR="00AD5929" w:rsidRPr="007429F2" w:rsidTr="00AC5EB0">
        <w:tc>
          <w:tcPr>
            <w:tcW w:w="14317" w:type="dxa"/>
            <w:gridSpan w:val="7"/>
            <w:shd w:val="clear" w:color="auto" w:fill="FFFFFF" w:themeFill="background1"/>
          </w:tcPr>
          <w:p w:rsidR="00AD5929" w:rsidRPr="007429F2" w:rsidRDefault="00AD5929" w:rsidP="00117DCA">
            <w:pPr>
              <w:rPr>
                <w:rFonts w:ascii="Times New Roman" w:hAnsi="Times New Roman"/>
                <w:b/>
                <w:color w:val="0834B0"/>
                <w:sz w:val="16"/>
                <w:szCs w:val="16"/>
              </w:rPr>
            </w:pPr>
          </w:p>
        </w:tc>
      </w:tr>
      <w:tr w:rsidR="00AD5929" w:rsidRPr="007429F2" w:rsidTr="00AC5EB0">
        <w:trPr>
          <w:trHeight w:val="2074"/>
        </w:trPr>
        <w:tc>
          <w:tcPr>
            <w:tcW w:w="552" w:type="dxa"/>
          </w:tcPr>
          <w:p w:rsidR="00AD5929" w:rsidRPr="007429F2" w:rsidRDefault="00AD5929" w:rsidP="00117DCA">
            <w:pPr>
              <w:pStyle w:val="Paragrafoelenco"/>
              <w:numPr>
                <w:ilvl w:val="0"/>
                <w:numId w:val="12"/>
              </w:numPr>
              <w:ind w:left="318"/>
              <w:rPr>
                <w:rFonts w:ascii="Times New Roman" w:eastAsia="Times New Roman" w:hAnsi="Times New Roman"/>
                <w:color w:val="0834B0"/>
                <w:sz w:val="16"/>
                <w:szCs w:val="16"/>
                <w:lang w:eastAsia="it-IT"/>
              </w:rPr>
            </w:pPr>
          </w:p>
        </w:tc>
        <w:tc>
          <w:tcPr>
            <w:tcW w:w="3790" w:type="dxa"/>
            <w:shd w:val="clear" w:color="auto" w:fill="DBE5F1" w:themeFill="accent1" w:themeFillTint="33"/>
          </w:tcPr>
          <w:p w:rsidR="00AD5929" w:rsidRPr="007429F2" w:rsidRDefault="00AD5929" w:rsidP="00117DCA">
            <w:pPr>
              <w:autoSpaceDE w:val="0"/>
              <w:autoSpaceDN w:val="0"/>
              <w:adjustRightInd w:val="0"/>
              <w:rPr>
                <w:rFonts w:ascii="Times New Roman" w:eastAsia="Times New Roman" w:hAnsi="Times New Roman"/>
                <w:color w:val="0834B0"/>
                <w:sz w:val="16"/>
                <w:szCs w:val="16"/>
                <w:lang w:eastAsia="it-IT"/>
              </w:rPr>
            </w:pPr>
            <w:proofErr w:type="gramStart"/>
            <w:r w:rsidRPr="007429F2">
              <w:rPr>
                <w:rFonts w:ascii="Times New Roman" w:eastAsia="Times New Roman" w:hAnsi="Times New Roman"/>
                <w:color w:val="0834B0"/>
                <w:sz w:val="16"/>
                <w:szCs w:val="16"/>
                <w:lang w:eastAsia="it-IT"/>
              </w:rPr>
              <w:t>E’</w:t>
            </w:r>
            <w:proofErr w:type="gramEnd"/>
            <w:r w:rsidRPr="007429F2">
              <w:rPr>
                <w:rFonts w:ascii="Times New Roman" w:eastAsia="Times New Roman" w:hAnsi="Times New Roman"/>
                <w:color w:val="0834B0"/>
                <w:sz w:val="16"/>
                <w:szCs w:val="16"/>
                <w:lang w:eastAsia="it-IT"/>
              </w:rPr>
              <w:t xml:space="preserve"> stato rispettato l’onere di pubblicazione e aggiornamento previsto all’art. 29 </w:t>
            </w:r>
            <w:r w:rsidR="00124BE9" w:rsidRPr="007429F2">
              <w:rPr>
                <w:rFonts w:ascii="Times New Roman" w:eastAsia="Times New Roman" w:hAnsi="Times New Roman"/>
                <w:color w:val="0834B0"/>
                <w:sz w:val="16"/>
                <w:szCs w:val="16"/>
                <w:lang w:eastAsia="it-IT"/>
              </w:rPr>
              <w:t xml:space="preserve">del </w:t>
            </w:r>
            <w:proofErr w:type="spellStart"/>
            <w:r w:rsidR="00124BE9" w:rsidRPr="007429F2">
              <w:rPr>
                <w:rFonts w:ascii="Times New Roman" w:eastAsia="Times New Roman" w:hAnsi="Times New Roman"/>
                <w:color w:val="0834B0"/>
                <w:sz w:val="16"/>
                <w:szCs w:val="16"/>
                <w:lang w:eastAsia="it-IT"/>
              </w:rPr>
              <w:t>D</w:t>
            </w:r>
            <w:r w:rsidR="008A3DFB" w:rsidRPr="007429F2">
              <w:rPr>
                <w:rFonts w:ascii="Times New Roman" w:eastAsia="Times New Roman" w:hAnsi="Times New Roman"/>
                <w:color w:val="0834B0"/>
                <w:sz w:val="16"/>
                <w:szCs w:val="16"/>
                <w:lang w:eastAsia="it-IT"/>
              </w:rPr>
              <w:t>.Lgs</w:t>
            </w:r>
            <w:proofErr w:type="spellEnd"/>
            <w:r w:rsidRPr="007429F2">
              <w:rPr>
                <w:rFonts w:ascii="Times New Roman" w:eastAsia="Times New Roman" w:hAnsi="Times New Roman"/>
                <w:color w:val="0834B0"/>
                <w:sz w:val="16"/>
                <w:szCs w:val="16"/>
                <w:lang w:eastAsia="it-IT"/>
              </w:rPr>
              <w:t xml:space="preserve"> 50/2016 in merito a tutti gli atti relativi alla programmazione ed alle procedure di affidamento di appalti pubblici di lavori?</w:t>
            </w:r>
          </w:p>
          <w:p w:rsidR="00AD5929" w:rsidRPr="007429F2" w:rsidRDefault="00AD5929" w:rsidP="00117DCA">
            <w:pPr>
              <w:ind w:left="360"/>
              <w:rPr>
                <w:rFonts w:ascii="Times New Roman" w:eastAsiaTheme="minorHAnsi" w:hAnsi="Times New Roman"/>
                <w:color w:val="1D1D1C"/>
                <w:sz w:val="16"/>
                <w:szCs w:val="16"/>
              </w:rPr>
            </w:pPr>
          </w:p>
          <w:p w:rsidR="00AD5929" w:rsidRPr="007429F2" w:rsidRDefault="00AD5929" w:rsidP="00117DCA">
            <w:pPr>
              <w:autoSpaceDE w:val="0"/>
              <w:autoSpaceDN w:val="0"/>
              <w:adjustRightInd w:val="0"/>
              <w:rPr>
                <w:rFonts w:ascii="Times New Roman" w:eastAsia="Times New Roman" w:hAnsi="Times New Roman"/>
                <w:i/>
                <w:color w:val="0834B0"/>
                <w:sz w:val="16"/>
                <w:szCs w:val="16"/>
                <w:lang w:eastAsia="it-IT"/>
              </w:rPr>
            </w:pPr>
            <w:r w:rsidRPr="007429F2">
              <w:rPr>
                <w:rFonts w:ascii="Times New Roman" w:eastAsia="Times New Roman" w:hAnsi="Times New Roman"/>
                <w:i/>
                <w:color w:val="0834B0"/>
                <w:sz w:val="16"/>
                <w:szCs w:val="16"/>
                <w:lang w:eastAsia="it-IT"/>
              </w:rPr>
              <w:t>Con riferimento a tutti gli atti compreso l’avviso di aggiudicazione</w:t>
            </w:r>
          </w:p>
          <w:p w:rsidR="00444C38" w:rsidRPr="007429F2" w:rsidRDefault="00444C38" w:rsidP="00117DCA">
            <w:pPr>
              <w:autoSpaceDE w:val="0"/>
              <w:autoSpaceDN w:val="0"/>
              <w:adjustRightInd w:val="0"/>
              <w:rPr>
                <w:rFonts w:ascii="Times New Roman" w:eastAsia="Times New Roman" w:hAnsi="Times New Roman"/>
                <w:i/>
                <w:color w:val="0834B0"/>
                <w:sz w:val="16"/>
                <w:szCs w:val="16"/>
                <w:lang w:eastAsia="it-IT"/>
              </w:rPr>
            </w:pPr>
          </w:p>
          <w:p w:rsidR="00970BB6" w:rsidRPr="007429F2" w:rsidRDefault="00444C38" w:rsidP="00117DCA">
            <w:pPr>
              <w:autoSpaceDE w:val="0"/>
              <w:autoSpaceDN w:val="0"/>
              <w:adjustRightInd w:val="0"/>
              <w:rPr>
                <w:rFonts w:ascii="Times New Roman" w:eastAsia="Times New Roman" w:hAnsi="Times New Roman"/>
                <w:b/>
                <w:i/>
                <w:color w:val="FF0000"/>
                <w:sz w:val="16"/>
                <w:szCs w:val="16"/>
                <w:lang w:eastAsia="it-IT"/>
              </w:rPr>
            </w:pPr>
            <w:r w:rsidRPr="007429F2">
              <w:rPr>
                <w:rFonts w:ascii="Times New Roman" w:eastAsia="Times New Roman" w:hAnsi="Times New Roman"/>
                <w:b/>
                <w:i/>
                <w:color w:val="FF0000"/>
                <w:sz w:val="16"/>
                <w:szCs w:val="16"/>
                <w:lang w:eastAsia="it-IT"/>
              </w:rPr>
              <w:t xml:space="preserve">N.B. </w:t>
            </w:r>
          </w:p>
          <w:p w:rsidR="00444C38" w:rsidRPr="007429F2" w:rsidRDefault="00444C38" w:rsidP="00117DCA">
            <w:pPr>
              <w:autoSpaceDE w:val="0"/>
              <w:autoSpaceDN w:val="0"/>
              <w:adjustRightInd w:val="0"/>
              <w:rPr>
                <w:rFonts w:ascii="Times New Roman" w:eastAsia="Times New Roman" w:hAnsi="Times New Roman"/>
                <w:color w:val="1F497D" w:themeColor="text2"/>
                <w:sz w:val="16"/>
                <w:szCs w:val="16"/>
                <w:lang w:eastAsia="it-IT"/>
              </w:rPr>
            </w:pPr>
            <w:r w:rsidRPr="007429F2">
              <w:rPr>
                <w:rFonts w:ascii="Times New Roman" w:eastAsia="Times New Roman" w:hAnsi="Times New Roman"/>
                <w:b/>
                <w:color w:val="1F497D" w:themeColor="text2"/>
                <w:sz w:val="16"/>
                <w:szCs w:val="16"/>
                <w:lang w:eastAsia="it-IT"/>
              </w:rPr>
              <w:t xml:space="preserve">Si consideri altresì la modifica al comma 1 art. 29 del </w:t>
            </w:r>
            <w:proofErr w:type="spellStart"/>
            <w:r w:rsidRPr="007429F2">
              <w:rPr>
                <w:rFonts w:ascii="Times New Roman" w:eastAsia="Times New Roman" w:hAnsi="Times New Roman"/>
                <w:b/>
                <w:color w:val="1F497D" w:themeColor="text2"/>
                <w:sz w:val="16"/>
                <w:szCs w:val="16"/>
                <w:lang w:eastAsia="it-IT"/>
              </w:rPr>
              <w:t>D.Lgs.</w:t>
            </w:r>
            <w:proofErr w:type="spellEnd"/>
            <w:r w:rsidRPr="007429F2">
              <w:rPr>
                <w:rFonts w:ascii="Times New Roman" w:eastAsia="Times New Roman" w:hAnsi="Times New Roman"/>
                <w:b/>
                <w:color w:val="1F497D" w:themeColor="text2"/>
                <w:sz w:val="16"/>
                <w:szCs w:val="16"/>
                <w:lang w:eastAsia="it-IT"/>
              </w:rPr>
              <w:t xml:space="preserve"> 50/2016 introdotta dall’art.1 comma 20 </w:t>
            </w:r>
            <w:proofErr w:type="spellStart"/>
            <w:r w:rsidRPr="007429F2">
              <w:rPr>
                <w:rFonts w:ascii="Times New Roman" w:eastAsia="Times New Roman" w:hAnsi="Times New Roman"/>
                <w:b/>
                <w:color w:val="1F497D" w:themeColor="text2"/>
                <w:sz w:val="16"/>
                <w:szCs w:val="16"/>
                <w:lang w:eastAsia="it-IT"/>
              </w:rPr>
              <w:t>lett.d</w:t>
            </w:r>
            <w:proofErr w:type="spellEnd"/>
            <w:r w:rsidRPr="007429F2">
              <w:rPr>
                <w:rFonts w:ascii="Times New Roman" w:eastAsia="Times New Roman" w:hAnsi="Times New Roman"/>
                <w:b/>
                <w:color w:val="1F497D" w:themeColor="text2"/>
                <w:sz w:val="16"/>
                <w:szCs w:val="16"/>
                <w:lang w:eastAsia="it-IT"/>
              </w:rPr>
              <w:t>) della legge 55 del 2019.</w:t>
            </w:r>
          </w:p>
        </w:tc>
        <w:tc>
          <w:tcPr>
            <w:tcW w:w="554" w:type="dxa"/>
          </w:tcPr>
          <w:p w:rsidR="00AD5929" w:rsidRPr="007429F2" w:rsidRDefault="00AD5929" w:rsidP="00117DCA">
            <w:pPr>
              <w:jc w:val="center"/>
              <w:rPr>
                <w:rFonts w:ascii="Times New Roman" w:hAnsi="Times New Roman"/>
                <w:color w:val="0834B0"/>
                <w:sz w:val="16"/>
                <w:szCs w:val="16"/>
              </w:rPr>
            </w:pPr>
          </w:p>
          <w:p w:rsidR="00AD5929" w:rsidRPr="007429F2" w:rsidRDefault="00573DB8" w:rsidP="00117DCA">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D5929"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AD5929" w:rsidRPr="007429F2" w:rsidRDefault="00AD5929" w:rsidP="00117DCA">
            <w:pPr>
              <w:jc w:val="center"/>
              <w:rPr>
                <w:rFonts w:ascii="Times New Roman" w:hAnsi="Times New Roman"/>
                <w:color w:val="0834B0"/>
                <w:sz w:val="16"/>
                <w:szCs w:val="16"/>
              </w:rPr>
            </w:pPr>
          </w:p>
          <w:p w:rsidR="00AD5929" w:rsidRPr="007429F2" w:rsidRDefault="00573DB8" w:rsidP="00117DCA">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D5929"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AD5929" w:rsidRPr="007429F2" w:rsidRDefault="00AD5929" w:rsidP="00117DCA">
            <w:pPr>
              <w:jc w:val="center"/>
              <w:rPr>
                <w:rFonts w:ascii="Times New Roman" w:hAnsi="Times New Roman"/>
                <w:color w:val="0834B0"/>
                <w:sz w:val="16"/>
                <w:szCs w:val="16"/>
              </w:rPr>
            </w:pPr>
          </w:p>
          <w:p w:rsidR="00AD5929" w:rsidRPr="007429F2" w:rsidRDefault="00573DB8" w:rsidP="00117DCA">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AD5929"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82" w:type="dxa"/>
          </w:tcPr>
          <w:p w:rsidR="00AD5929" w:rsidRPr="007429F2" w:rsidRDefault="00AD5929" w:rsidP="00117DCA">
            <w:pPr>
              <w:jc w:val="center"/>
              <w:rPr>
                <w:rFonts w:ascii="Times New Roman" w:hAnsi="Times New Roman"/>
                <w:color w:val="1F497D" w:themeColor="text2"/>
                <w:sz w:val="16"/>
                <w:szCs w:val="16"/>
              </w:rPr>
            </w:pPr>
          </w:p>
        </w:tc>
        <w:tc>
          <w:tcPr>
            <w:tcW w:w="4631" w:type="dxa"/>
          </w:tcPr>
          <w:p w:rsidR="00AD5929" w:rsidRPr="007429F2" w:rsidRDefault="00573DB8" w:rsidP="00117DCA">
            <w:pPr>
              <w:rPr>
                <w:rFonts w:ascii="Times New Roman" w:eastAsia="Times New Roman" w:hAnsi="Times New Roman"/>
                <w:color w:val="0834B0"/>
                <w:sz w:val="16"/>
                <w:szCs w:val="16"/>
                <w:lang w:eastAsia="it-IT"/>
              </w:rPr>
            </w:pPr>
            <w:r w:rsidRPr="007429F2">
              <w:rPr>
                <w:rFonts w:ascii="Times New Roman" w:hAnsi="Times New Roman"/>
                <w:color w:val="0834B0"/>
                <w:sz w:val="16"/>
                <w:szCs w:val="16"/>
              </w:rPr>
              <w:fldChar w:fldCharType="begin">
                <w:ffData>
                  <w:name w:val="Check1"/>
                  <w:enabled/>
                  <w:calcOnExit w:val="0"/>
                  <w:checkBox>
                    <w:size w:val="16"/>
                    <w:default w:val="0"/>
                  </w:checkBox>
                </w:ffData>
              </w:fldChar>
            </w:r>
            <w:r w:rsidR="00AD5929"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r w:rsidR="00AD5929" w:rsidRPr="007429F2">
              <w:rPr>
                <w:rFonts w:ascii="Times New Roman" w:eastAsia="Times New Roman" w:hAnsi="Times New Roman"/>
                <w:color w:val="0834B0"/>
                <w:sz w:val="16"/>
                <w:szCs w:val="16"/>
                <w:lang w:eastAsia="it-IT"/>
              </w:rPr>
              <w:t xml:space="preserve"> sul </w:t>
            </w:r>
            <w:r w:rsidR="00AD5929" w:rsidRPr="007429F2">
              <w:rPr>
                <w:rFonts w:ascii="Times New Roman" w:eastAsia="Times New Roman" w:hAnsi="Times New Roman"/>
                <w:b/>
                <w:color w:val="0834B0"/>
                <w:sz w:val="16"/>
                <w:szCs w:val="16"/>
                <w:lang w:eastAsia="it-IT"/>
              </w:rPr>
              <w:t xml:space="preserve">profilo del committente, </w:t>
            </w:r>
            <w:r w:rsidR="00AD5929" w:rsidRPr="007429F2">
              <w:rPr>
                <w:rFonts w:ascii="Times New Roman" w:eastAsia="Times New Roman" w:hAnsi="Times New Roman"/>
                <w:color w:val="0834B0"/>
                <w:sz w:val="16"/>
                <w:szCs w:val="16"/>
                <w:lang w:eastAsia="it-IT"/>
              </w:rPr>
              <w:t>nella sezione "Amministrazione trasparente"</w:t>
            </w:r>
            <w:r w:rsidR="008A3DFB" w:rsidRPr="007429F2">
              <w:rPr>
                <w:rFonts w:ascii="Times New Roman" w:eastAsia="Times New Roman" w:hAnsi="Times New Roman"/>
                <w:color w:val="0834B0"/>
                <w:sz w:val="16"/>
                <w:szCs w:val="16"/>
                <w:lang w:eastAsia="it-IT"/>
              </w:rPr>
              <w:t>;</w:t>
            </w:r>
          </w:p>
          <w:p w:rsidR="00AD5929" w:rsidRPr="007429F2" w:rsidRDefault="00573DB8" w:rsidP="00117DCA">
            <w:pP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 w:val="16"/>
                    <w:default w:val="0"/>
                  </w:checkBox>
                </w:ffData>
              </w:fldChar>
            </w:r>
            <w:r w:rsidR="00AD5929"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r w:rsidR="00AD5929" w:rsidRPr="007429F2">
              <w:rPr>
                <w:rFonts w:ascii="Times New Roman" w:eastAsia="Times New Roman" w:hAnsi="Times New Roman"/>
                <w:color w:val="0834B0"/>
                <w:sz w:val="16"/>
                <w:szCs w:val="16"/>
                <w:lang w:eastAsia="it-IT"/>
              </w:rPr>
              <w:t xml:space="preserve"> sul </w:t>
            </w:r>
            <w:r w:rsidR="00AD5929" w:rsidRPr="007429F2">
              <w:rPr>
                <w:rFonts w:ascii="Times New Roman" w:eastAsia="Times New Roman" w:hAnsi="Times New Roman"/>
                <w:b/>
                <w:color w:val="0834B0"/>
                <w:sz w:val="16"/>
                <w:szCs w:val="16"/>
                <w:lang w:eastAsia="it-IT"/>
              </w:rPr>
              <w:t>sito del MIT</w:t>
            </w:r>
            <w:r w:rsidR="008A3DFB" w:rsidRPr="007429F2">
              <w:rPr>
                <w:rFonts w:ascii="Times New Roman" w:eastAsia="Times New Roman" w:hAnsi="Times New Roman"/>
                <w:b/>
                <w:color w:val="0834B0"/>
                <w:sz w:val="16"/>
                <w:szCs w:val="16"/>
                <w:lang w:eastAsia="it-IT"/>
              </w:rPr>
              <w:t>;</w:t>
            </w:r>
            <w:r w:rsidR="00AD5929" w:rsidRPr="007429F2">
              <w:rPr>
                <w:rFonts w:ascii="Times New Roman" w:hAnsi="Times New Roman"/>
                <w:color w:val="1F497D" w:themeColor="text2"/>
                <w:sz w:val="16"/>
                <w:szCs w:val="16"/>
              </w:rPr>
              <w:t xml:space="preserve"> </w:t>
            </w:r>
          </w:p>
          <w:p w:rsidR="00AD5929" w:rsidRPr="007429F2" w:rsidRDefault="00573DB8" w:rsidP="00117DCA">
            <w:pP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 w:val="16"/>
                    <w:default w:val="0"/>
                  </w:checkBox>
                </w:ffData>
              </w:fldChar>
            </w:r>
            <w:r w:rsidR="00AD5929"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r w:rsidR="00AD5929" w:rsidRPr="007429F2">
              <w:rPr>
                <w:rFonts w:ascii="Times New Roman" w:eastAsia="Times New Roman" w:hAnsi="Times New Roman"/>
                <w:b/>
                <w:color w:val="0834B0"/>
                <w:sz w:val="16"/>
                <w:szCs w:val="16"/>
                <w:lang w:eastAsia="it-IT"/>
              </w:rPr>
              <w:t xml:space="preserve"> </w:t>
            </w:r>
            <w:r w:rsidR="008A3DFB" w:rsidRPr="007429F2">
              <w:rPr>
                <w:rFonts w:ascii="Times New Roman" w:eastAsia="Times New Roman" w:hAnsi="Times New Roman"/>
                <w:color w:val="0834B0"/>
                <w:sz w:val="16"/>
                <w:szCs w:val="16"/>
                <w:lang w:eastAsia="it-IT"/>
              </w:rPr>
              <w:t>sull</w:t>
            </w:r>
            <w:r w:rsidR="008A3DFB" w:rsidRPr="007429F2">
              <w:rPr>
                <w:rFonts w:ascii="Times New Roman" w:eastAsia="Times New Roman" w:hAnsi="Times New Roman"/>
                <w:b/>
                <w:color w:val="0834B0"/>
                <w:sz w:val="16"/>
                <w:szCs w:val="16"/>
                <w:lang w:eastAsia="it-IT"/>
              </w:rPr>
              <w:t>’</w:t>
            </w:r>
            <w:r w:rsidR="00AD5929" w:rsidRPr="007429F2">
              <w:rPr>
                <w:rFonts w:ascii="Times New Roman" w:eastAsia="Times New Roman" w:hAnsi="Times New Roman"/>
                <w:b/>
                <w:color w:val="0834B0"/>
                <w:sz w:val="16"/>
                <w:szCs w:val="16"/>
                <w:lang w:eastAsia="it-IT"/>
              </w:rPr>
              <w:t>Albo Pretorio del Comune</w:t>
            </w:r>
            <w:r w:rsidR="00AD5929" w:rsidRPr="007429F2">
              <w:rPr>
                <w:rFonts w:ascii="Times New Roman" w:eastAsia="Times New Roman" w:hAnsi="Times New Roman"/>
                <w:color w:val="0834B0"/>
                <w:sz w:val="16"/>
                <w:szCs w:val="16"/>
                <w:lang w:eastAsia="it-IT"/>
              </w:rPr>
              <w:t xml:space="preserve"> dove si eseguono i lavori, solo fino alla data di funzionamento della piattaforma ANAC</w:t>
            </w:r>
            <w:r w:rsidR="008A3DFB" w:rsidRPr="007429F2">
              <w:rPr>
                <w:rFonts w:ascii="Times New Roman" w:eastAsia="Times New Roman" w:hAnsi="Times New Roman"/>
                <w:color w:val="0834B0"/>
                <w:sz w:val="16"/>
                <w:szCs w:val="16"/>
                <w:lang w:eastAsia="it-IT"/>
              </w:rPr>
              <w:t>;</w:t>
            </w:r>
          </w:p>
          <w:p w:rsidR="00AD5929" w:rsidRPr="007429F2" w:rsidRDefault="00573DB8" w:rsidP="00117DCA">
            <w:pPr>
              <w:rPr>
                <w:rFonts w:ascii="Times New Roman" w:eastAsia="Times New Roman" w:hAnsi="Times New Roman"/>
                <w:color w:val="0834B0"/>
                <w:sz w:val="16"/>
                <w:szCs w:val="16"/>
                <w:lang w:eastAsia="it-IT"/>
              </w:rPr>
            </w:pPr>
            <w:r w:rsidRPr="007429F2">
              <w:rPr>
                <w:rFonts w:ascii="Times New Roman" w:hAnsi="Times New Roman"/>
                <w:color w:val="0834B0"/>
                <w:sz w:val="16"/>
                <w:szCs w:val="16"/>
              </w:rPr>
              <w:fldChar w:fldCharType="begin">
                <w:ffData>
                  <w:name w:val="Check1"/>
                  <w:enabled/>
                  <w:calcOnExit w:val="0"/>
                  <w:checkBox>
                    <w:size w:val="16"/>
                    <w:default w:val="0"/>
                  </w:checkBox>
                </w:ffData>
              </w:fldChar>
            </w:r>
            <w:r w:rsidR="00AD5929"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r w:rsidR="00AD5929" w:rsidRPr="007429F2">
              <w:rPr>
                <w:rFonts w:ascii="Times New Roman" w:eastAsia="Times New Roman" w:hAnsi="Times New Roman"/>
                <w:color w:val="0834B0"/>
                <w:sz w:val="16"/>
                <w:szCs w:val="16"/>
                <w:lang w:eastAsia="it-IT"/>
              </w:rPr>
              <w:t xml:space="preserve"> </w:t>
            </w:r>
            <w:r w:rsidR="008A3DFB" w:rsidRPr="007429F2">
              <w:rPr>
                <w:rFonts w:ascii="Times New Roman" w:eastAsia="Times New Roman" w:hAnsi="Times New Roman"/>
                <w:color w:val="0834B0"/>
                <w:sz w:val="16"/>
                <w:szCs w:val="16"/>
                <w:lang w:eastAsia="it-IT"/>
              </w:rPr>
              <w:t xml:space="preserve">sulla </w:t>
            </w:r>
            <w:r w:rsidR="00AD5929" w:rsidRPr="007429F2">
              <w:rPr>
                <w:rFonts w:ascii="Times New Roman" w:eastAsia="Times New Roman" w:hAnsi="Times New Roman"/>
                <w:b/>
                <w:color w:val="0834B0"/>
                <w:sz w:val="16"/>
                <w:szCs w:val="16"/>
                <w:lang w:eastAsia="it-IT"/>
              </w:rPr>
              <w:t>piattaforma ANAC</w:t>
            </w:r>
            <w:r w:rsidR="00AD5929" w:rsidRPr="007429F2">
              <w:rPr>
                <w:rFonts w:ascii="Times New Roman" w:eastAsia="Times New Roman" w:hAnsi="Times New Roman"/>
                <w:color w:val="0834B0"/>
                <w:sz w:val="16"/>
                <w:szCs w:val="16"/>
                <w:lang w:eastAsia="it-IT"/>
              </w:rPr>
              <w:t xml:space="preserve"> (quando sarà operativa)</w:t>
            </w:r>
            <w:r w:rsidR="008A3DFB" w:rsidRPr="007429F2">
              <w:rPr>
                <w:rFonts w:ascii="Times New Roman" w:eastAsia="Times New Roman" w:hAnsi="Times New Roman"/>
                <w:color w:val="0834B0"/>
                <w:sz w:val="16"/>
                <w:szCs w:val="16"/>
                <w:lang w:eastAsia="it-IT"/>
              </w:rPr>
              <w:t>.</w:t>
            </w:r>
          </w:p>
          <w:p w:rsidR="00AD5929" w:rsidRPr="007429F2" w:rsidRDefault="00AD5929" w:rsidP="00117DCA">
            <w:pPr>
              <w:rPr>
                <w:rFonts w:ascii="Times New Roman" w:eastAsia="Times New Roman" w:hAnsi="Times New Roman"/>
                <w:color w:val="0834B0"/>
                <w:sz w:val="16"/>
                <w:szCs w:val="16"/>
                <w:lang w:eastAsia="it-IT"/>
              </w:rPr>
            </w:pPr>
          </w:p>
          <w:p w:rsidR="00AD5929" w:rsidRPr="007429F2" w:rsidRDefault="00AD5929" w:rsidP="00117DCA">
            <w:pPr>
              <w:rPr>
                <w:rFonts w:ascii="Times New Roman" w:hAnsi="Times New Roman"/>
                <w:color w:val="1F497D" w:themeColor="text2"/>
                <w:sz w:val="16"/>
                <w:szCs w:val="16"/>
              </w:rPr>
            </w:pPr>
          </w:p>
        </w:tc>
      </w:tr>
      <w:tr w:rsidR="00124BE9" w:rsidRPr="007429F2" w:rsidTr="00AC5EB0">
        <w:trPr>
          <w:trHeight w:val="2074"/>
        </w:trPr>
        <w:tc>
          <w:tcPr>
            <w:tcW w:w="552" w:type="dxa"/>
          </w:tcPr>
          <w:p w:rsidR="00124BE9" w:rsidRPr="007429F2" w:rsidRDefault="00124BE9" w:rsidP="00124BE9">
            <w:pPr>
              <w:pStyle w:val="Paragrafoelenco"/>
              <w:numPr>
                <w:ilvl w:val="0"/>
                <w:numId w:val="12"/>
              </w:numPr>
              <w:ind w:left="318"/>
              <w:rPr>
                <w:rFonts w:ascii="Times New Roman" w:eastAsia="Times New Roman" w:hAnsi="Times New Roman"/>
                <w:color w:val="0834B0"/>
                <w:sz w:val="16"/>
                <w:szCs w:val="16"/>
                <w:lang w:eastAsia="it-IT"/>
              </w:rPr>
            </w:pPr>
          </w:p>
        </w:tc>
        <w:tc>
          <w:tcPr>
            <w:tcW w:w="3790" w:type="dxa"/>
            <w:shd w:val="clear" w:color="auto" w:fill="DBE5F1" w:themeFill="accent1" w:themeFillTint="33"/>
          </w:tcPr>
          <w:p w:rsidR="00124BE9" w:rsidRPr="007429F2" w:rsidRDefault="00124BE9" w:rsidP="00124BE9">
            <w:pPr>
              <w:autoSpaceDE w:val="0"/>
              <w:autoSpaceDN w:val="0"/>
              <w:adjustRightInd w:val="0"/>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La S.A. ha provveduto a pubblicare un avviso sugli esiti della procedura nell’albo pretorio del Comune ove si eseguono i lavori?</w:t>
            </w:r>
          </w:p>
        </w:tc>
        <w:tc>
          <w:tcPr>
            <w:tcW w:w="554" w:type="dxa"/>
          </w:tcPr>
          <w:p w:rsidR="00124BE9" w:rsidRPr="007429F2" w:rsidRDefault="00124BE9" w:rsidP="00124BE9">
            <w:pPr>
              <w:jc w:val="center"/>
              <w:rPr>
                <w:rFonts w:ascii="Times New Roman" w:hAnsi="Times New Roman"/>
                <w:color w:val="0834B0"/>
                <w:sz w:val="16"/>
                <w:szCs w:val="16"/>
              </w:rPr>
            </w:pPr>
          </w:p>
          <w:p w:rsidR="00124BE9" w:rsidRPr="007429F2" w:rsidRDefault="00573DB8" w:rsidP="00124BE9">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124BE9"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124BE9" w:rsidRPr="007429F2" w:rsidRDefault="00124BE9" w:rsidP="00124BE9">
            <w:pPr>
              <w:jc w:val="center"/>
              <w:rPr>
                <w:rFonts w:ascii="Times New Roman" w:hAnsi="Times New Roman"/>
                <w:color w:val="0834B0"/>
                <w:sz w:val="16"/>
                <w:szCs w:val="16"/>
              </w:rPr>
            </w:pPr>
          </w:p>
          <w:p w:rsidR="00124BE9" w:rsidRPr="007429F2" w:rsidRDefault="00573DB8" w:rsidP="00124BE9">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124BE9"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4" w:type="dxa"/>
          </w:tcPr>
          <w:p w:rsidR="00124BE9" w:rsidRPr="007429F2" w:rsidRDefault="00124BE9" w:rsidP="00124BE9">
            <w:pPr>
              <w:jc w:val="center"/>
              <w:rPr>
                <w:rFonts w:ascii="Times New Roman" w:hAnsi="Times New Roman"/>
                <w:color w:val="0834B0"/>
                <w:sz w:val="16"/>
                <w:szCs w:val="16"/>
              </w:rPr>
            </w:pPr>
          </w:p>
          <w:p w:rsidR="00124BE9" w:rsidRPr="007429F2" w:rsidRDefault="00573DB8" w:rsidP="00124BE9">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124BE9"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82" w:type="dxa"/>
          </w:tcPr>
          <w:p w:rsidR="00124BE9" w:rsidRPr="007429F2" w:rsidRDefault="00124BE9" w:rsidP="00124BE9">
            <w:pPr>
              <w:jc w:val="center"/>
              <w:rPr>
                <w:rFonts w:ascii="Times New Roman" w:hAnsi="Times New Roman"/>
                <w:color w:val="1F497D" w:themeColor="text2"/>
                <w:sz w:val="16"/>
                <w:szCs w:val="16"/>
              </w:rPr>
            </w:pPr>
          </w:p>
        </w:tc>
        <w:tc>
          <w:tcPr>
            <w:tcW w:w="4631" w:type="dxa"/>
          </w:tcPr>
          <w:p w:rsidR="00124BE9" w:rsidRPr="007429F2" w:rsidRDefault="00124BE9" w:rsidP="00124BE9">
            <w:pPr>
              <w:rPr>
                <w:rFonts w:ascii="Times New Roman" w:hAnsi="Times New Roman"/>
                <w:color w:val="0834B0"/>
                <w:sz w:val="16"/>
                <w:szCs w:val="16"/>
              </w:rPr>
            </w:pPr>
          </w:p>
        </w:tc>
      </w:tr>
    </w:tbl>
    <w:p w:rsidR="00644DBE" w:rsidRPr="007429F2" w:rsidRDefault="00644DBE">
      <w:pPr>
        <w:rPr>
          <w:rFonts w:ascii="Times New Roman" w:hAnsi="Times New Roman"/>
          <w:sz w:val="16"/>
          <w:szCs w:val="16"/>
        </w:rPr>
      </w:pPr>
    </w:p>
    <w:p w:rsidR="00AD5929" w:rsidRPr="007429F2" w:rsidRDefault="00AD5929">
      <w:pPr>
        <w:spacing w:line="276" w:lineRule="auto"/>
        <w:rPr>
          <w:rFonts w:ascii="Times New Roman" w:hAnsi="Times New Roman"/>
          <w:sz w:val="16"/>
          <w:szCs w:val="16"/>
        </w:rPr>
      </w:pPr>
      <w:r w:rsidRPr="007429F2">
        <w:rPr>
          <w:rFonts w:ascii="Times New Roman" w:hAnsi="Times New Roman"/>
          <w:sz w:val="16"/>
          <w:szCs w:val="16"/>
        </w:rPr>
        <w:br w:type="page"/>
      </w:r>
    </w:p>
    <w:p w:rsidR="00A81AE5" w:rsidRPr="007429F2" w:rsidRDefault="00A81AE5">
      <w:pPr>
        <w:rPr>
          <w:rFonts w:ascii="Times New Roman" w:hAnsi="Times New Roman"/>
          <w:sz w:val="16"/>
          <w:szCs w:val="16"/>
        </w:rPr>
      </w:pPr>
    </w:p>
    <w:tbl>
      <w:tblPr>
        <w:tblStyle w:val="Grigliatabella"/>
        <w:tblW w:w="5000" w:type="pct"/>
        <w:tblLook w:val="04A0" w:firstRow="1" w:lastRow="0" w:firstColumn="1" w:lastColumn="0" w:noHBand="0" w:noVBand="1"/>
      </w:tblPr>
      <w:tblGrid>
        <w:gridCol w:w="548"/>
        <w:gridCol w:w="3741"/>
        <w:gridCol w:w="554"/>
        <w:gridCol w:w="554"/>
        <w:gridCol w:w="554"/>
        <w:gridCol w:w="3683"/>
        <w:gridCol w:w="4643"/>
      </w:tblGrid>
      <w:tr w:rsidR="0060747B" w:rsidRPr="007429F2" w:rsidTr="00E57B7D">
        <w:tc>
          <w:tcPr>
            <w:tcW w:w="5000" w:type="pct"/>
            <w:gridSpan w:val="7"/>
            <w:shd w:val="clear" w:color="auto" w:fill="B8CCE4" w:themeFill="accent1" w:themeFillTint="66"/>
          </w:tcPr>
          <w:p w:rsidR="001B5F0A" w:rsidRPr="007429F2" w:rsidRDefault="001B5F0A" w:rsidP="000A39A3">
            <w:pPr>
              <w:shd w:val="clear" w:color="auto" w:fill="B8CCE4" w:themeFill="accent1" w:themeFillTint="66"/>
              <w:jc w:val="center"/>
              <w:rPr>
                <w:rFonts w:ascii="Times New Roman" w:hAnsi="Times New Roman"/>
                <w:b/>
                <w:color w:val="0834B0"/>
                <w:sz w:val="16"/>
                <w:szCs w:val="16"/>
              </w:rPr>
            </w:pPr>
          </w:p>
          <w:p w:rsidR="0060747B" w:rsidRPr="007429F2" w:rsidRDefault="0060747B" w:rsidP="000A39A3">
            <w:pPr>
              <w:shd w:val="clear" w:color="auto" w:fill="B8CCE4" w:themeFill="accent1" w:themeFillTint="66"/>
              <w:jc w:val="center"/>
              <w:rPr>
                <w:rFonts w:ascii="Times New Roman" w:hAnsi="Times New Roman"/>
                <w:b/>
                <w:color w:val="0834B0"/>
                <w:sz w:val="16"/>
                <w:szCs w:val="16"/>
              </w:rPr>
            </w:pPr>
            <w:r w:rsidRPr="007429F2">
              <w:rPr>
                <w:rFonts w:ascii="Times New Roman" w:hAnsi="Times New Roman"/>
                <w:b/>
                <w:color w:val="0834B0"/>
                <w:sz w:val="16"/>
                <w:szCs w:val="16"/>
              </w:rPr>
              <w:t>SEZIONE D: STIPULAZIONE DEL CONTRATTO</w:t>
            </w:r>
          </w:p>
          <w:p w:rsidR="001B5F0A" w:rsidRPr="007429F2" w:rsidRDefault="001B5F0A" w:rsidP="001B5F0A">
            <w:pPr>
              <w:jc w:val="center"/>
              <w:rPr>
                <w:rFonts w:ascii="Times New Roman" w:hAnsi="Times New Roman"/>
                <w:b/>
                <w:color w:val="0834B0"/>
                <w:sz w:val="16"/>
                <w:szCs w:val="16"/>
              </w:rPr>
            </w:pPr>
          </w:p>
        </w:tc>
      </w:tr>
      <w:tr w:rsidR="0060747B" w:rsidRPr="007429F2" w:rsidTr="00E57B7D">
        <w:tc>
          <w:tcPr>
            <w:tcW w:w="5000" w:type="pct"/>
            <w:gridSpan w:val="7"/>
            <w:tcBorders>
              <w:bottom w:val="single" w:sz="4" w:space="0" w:color="auto"/>
            </w:tcBorders>
          </w:tcPr>
          <w:p w:rsidR="0060747B" w:rsidRPr="007429F2" w:rsidRDefault="0060747B" w:rsidP="008825DF">
            <w:pPr>
              <w:jc w:val="center"/>
              <w:rPr>
                <w:rFonts w:ascii="Times New Roman" w:hAnsi="Times New Roman"/>
                <w:color w:val="1F497D" w:themeColor="text2"/>
                <w:sz w:val="16"/>
                <w:szCs w:val="16"/>
              </w:rPr>
            </w:pPr>
          </w:p>
        </w:tc>
      </w:tr>
      <w:tr w:rsidR="0060747B" w:rsidRPr="007429F2" w:rsidTr="00E57B7D">
        <w:tc>
          <w:tcPr>
            <w:tcW w:w="192" w:type="pct"/>
            <w:shd w:val="clear" w:color="auto" w:fill="B8CCE4" w:themeFill="accent1" w:themeFillTint="66"/>
          </w:tcPr>
          <w:p w:rsidR="0060747B" w:rsidRPr="007429F2" w:rsidRDefault="0060747B" w:rsidP="0022515E">
            <w:pPr>
              <w:jc w:val="center"/>
              <w:rPr>
                <w:rFonts w:ascii="Times New Roman" w:hAnsi="Times New Roman"/>
                <w:b/>
                <w:color w:val="0834B0"/>
                <w:sz w:val="16"/>
                <w:szCs w:val="16"/>
              </w:rPr>
            </w:pPr>
          </w:p>
          <w:p w:rsidR="0060747B" w:rsidRPr="007429F2" w:rsidRDefault="0060747B" w:rsidP="0022515E">
            <w:pPr>
              <w:jc w:val="center"/>
              <w:rPr>
                <w:rFonts w:ascii="Times New Roman" w:hAnsi="Times New Roman"/>
                <w:b/>
                <w:color w:val="0834B0"/>
                <w:sz w:val="16"/>
                <w:szCs w:val="16"/>
              </w:rPr>
            </w:pPr>
            <w:r w:rsidRPr="007429F2">
              <w:rPr>
                <w:rFonts w:ascii="Times New Roman" w:hAnsi="Times New Roman"/>
                <w:b/>
                <w:color w:val="0834B0"/>
                <w:sz w:val="16"/>
                <w:szCs w:val="16"/>
              </w:rPr>
              <w:t>N.</w:t>
            </w:r>
          </w:p>
        </w:tc>
        <w:tc>
          <w:tcPr>
            <w:tcW w:w="1310" w:type="pct"/>
            <w:shd w:val="clear" w:color="auto" w:fill="B8CCE4" w:themeFill="accent1" w:themeFillTint="66"/>
          </w:tcPr>
          <w:p w:rsidR="0060747B" w:rsidRPr="007429F2" w:rsidRDefault="0060747B" w:rsidP="0022515E">
            <w:pPr>
              <w:jc w:val="center"/>
              <w:rPr>
                <w:rFonts w:ascii="Times New Roman" w:hAnsi="Times New Roman"/>
                <w:b/>
                <w:color w:val="0834B0"/>
                <w:sz w:val="16"/>
                <w:szCs w:val="16"/>
              </w:rPr>
            </w:pPr>
          </w:p>
          <w:p w:rsidR="0060747B" w:rsidRPr="007429F2" w:rsidRDefault="0060747B" w:rsidP="0022515E">
            <w:pPr>
              <w:jc w:val="center"/>
              <w:rPr>
                <w:rFonts w:ascii="Times New Roman" w:hAnsi="Times New Roman"/>
                <w:b/>
                <w:color w:val="0834B0"/>
                <w:sz w:val="16"/>
                <w:szCs w:val="16"/>
              </w:rPr>
            </w:pPr>
            <w:r w:rsidRPr="007429F2">
              <w:rPr>
                <w:rFonts w:ascii="Times New Roman" w:hAnsi="Times New Roman"/>
                <w:b/>
                <w:color w:val="0834B0"/>
                <w:sz w:val="16"/>
                <w:szCs w:val="16"/>
              </w:rPr>
              <w:t>Oggetto della verifica</w:t>
            </w:r>
          </w:p>
        </w:tc>
        <w:tc>
          <w:tcPr>
            <w:tcW w:w="581" w:type="pct"/>
            <w:gridSpan w:val="3"/>
            <w:shd w:val="clear" w:color="auto" w:fill="B8CCE4" w:themeFill="accent1" w:themeFillTint="66"/>
          </w:tcPr>
          <w:p w:rsidR="0060747B" w:rsidRPr="007429F2" w:rsidRDefault="0060747B" w:rsidP="0022515E">
            <w:pPr>
              <w:jc w:val="center"/>
              <w:rPr>
                <w:rFonts w:ascii="Times New Roman" w:hAnsi="Times New Roman"/>
                <w:b/>
                <w:color w:val="0834B0"/>
                <w:sz w:val="16"/>
                <w:szCs w:val="16"/>
              </w:rPr>
            </w:pPr>
          </w:p>
          <w:p w:rsidR="0060747B" w:rsidRPr="007429F2" w:rsidRDefault="0060747B" w:rsidP="0022515E">
            <w:pPr>
              <w:jc w:val="center"/>
              <w:rPr>
                <w:rFonts w:ascii="Times New Roman" w:hAnsi="Times New Roman"/>
                <w:b/>
                <w:color w:val="0834B0"/>
                <w:sz w:val="16"/>
                <w:szCs w:val="16"/>
              </w:rPr>
            </w:pPr>
            <w:r w:rsidRPr="007429F2">
              <w:rPr>
                <w:rFonts w:ascii="Times New Roman" w:hAnsi="Times New Roman"/>
                <w:b/>
                <w:color w:val="0834B0"/>
                <w:sz w:val="16"/>
                <w:szCs w:val="16"/>
              </w:rPr>
              <w:t>Si      No      N.a.</w:t>
            </w:r>
          </w:p>
        </w:tc>
        <w:tc>
          <w:tcPr>
            <w:tcW w:w="1290" w:type="pct"/>
            <w:shd w:val="clear" w:color="auto" w:fill="B8CCE4" w:themeFill="accent1" w:themeFillTint="66"/>
          </w:tcPr>
          <w:p w:rsidR="00A729A7" w:rsidRPr="007429F2" w:rsidRDefault="00A729A7" w:rsidP="0022515E">
            <w:pPr>
              <w:jc w:val="center"/>
              <w:rPr>
                <w:rFonts w:ascii="Times New Roman" w:hAnsi="Times New Roman"/>
                <w:b/>
                <w:color w:val="0834B0"/>
                <w:sz w:val="16"/>
                <w:szCs w:val="16"/>
              </w:rPr>
            </w:pPr>
          </w:p>
          <w:p w:rsidR="0060747B" w:rsidRPr="007429F2" w:rsidRDefault="0060747B" w:rsidP="0022515E">
            <w:pPr>
              <w:jc w:val="center"/>
              <w:rPr>
                <w:rFonts w:ascii="Times New Roman" w:hAnsi="Times New Roman"/>
                <w:b/>
                <w:color w:val="0834B0"/>
                <w:sz w:val="16"/>
                <w:szCs w:val="16"/>
              </w:rPr>
            </w:pPr>
            <w:r w:rsidRPr="007429F2">
              <w:rPr>
                <w:rFonts w:ascii="Times New Roman" w:hAnsi="Times New Roman"/>
                <w:b/>
                <w:color w:val="0834B0"/>
                <w:sz w:val="16"/>
                <w:szCs w:val="16"/>
              </w:rPr>
              <w:t>Documenti controllati</w:t>
            </w:r>
          </w:p>
        </w:tc>
        <w:tc>
          <w:tcPr>
            <w:tcW w:w="1626" w:type="pct"/>
            <w:shd w:val="clear" w:color="auto" w:fill="B8CCE4" w:themeFill="accent1" w:themeFillTint="66"/>
          </w:tcPr>
          <w:p w:rsidR="0060747B" w:rsidRPr="007429F2" w:rsidRDefault="0060747B" w:rsidP="0022515E">
            <w:pPr>
              <w:jc w:val="center"/>
              <w:rPr>
                <w:rFonts w:ascii="Times New Roman" w:hAnsi="Times New Roman"/>
                <w:b/>
                <w:color w:val="0834B0"/>
                <w:sz w:val="16"/>
                <w:szCs w:val="16"/>
              </w:rPr>
            </w:pPr>
          </w:p>
          <w:p w:rsidR="0060747B" w:rsidRPr="007429F2" w:rsidRDefault="0060747B" w:rsidP="0022515E">
            <w:pPr>
              <w:jc w:val="center"/>
              <w:rPr>
                <w:rFonts w:ascii="Times New Roman" w:hAnsi="Times New Roman"/>
                <w:color w:val="1F497D" w:themeColor="text2"/>
                <w:sz w:val="16"/>
                <w:szCs w:val="16"/>
              </w:rPr>
            </w:pPr>
            <w:r w:rsidRPr="007429F2">
              <w:rPr>
                <w:rFonts w:ascii="Times New Roman" w:hAnsi="Times New Roman"/>
                <w:b/>
                <w:color w:val="0834B0"/>
                <w:sz w:val="16"/>
                <w:szCs w:val="16"/>
              </w:rPr>
              <w:t>Note</w:t>
            </w:r>
          </w:p>
        </w:tc>
      </w:tr>
      <w:tr w:rsidR="00A729A7" w:rsidRPr="007429F2" w:rsidTr="00E57B7D">
        <w:tc>
          <w:tcPr>
            <w:tcW w:w="5000" w:type="pct"/>
            <w:gridSpan w:val="7"/>
          </w:tcPr>
          <w:p w:rsidR="00A729A7" w:rsidRPr="007429F2" w:rsidRDefault="00A729A7" w:rsidP="008825DF">
            <w:pPr>
              <w:jc w:val="center"/>
              <w:rPr>
                <w:rFonts w:ascii="Times New Roman" w:hAnsi="Times New Roman"/>
                <w:color w:val="1F497D" w:themeColor="text2"/>
                <w:sz w:val="16"/>
                <w:szCs w:val="16"/>
              </w:rPr>
            </w:pPr>
          </w:p>
        </w:tc>
      </w:tr>
      <w:tr w:rsidR="00F24968" w:rsidRPr="007429F2" w:rsidTr="00E57B7D">
        <w:tc>
          <w:tcPr>
            <w:tcW w:w="192" w:type="pct"/>
          </w:tcPr>
          <w:p w:rsidR="00F24968" w:rsidRPr="007429F2" w:rsidRDefault="00F24968" w:rsidP="00180509">
            <w:pPr>
              <w:pStyle w:val="Paragrafoelenco"/>
              <w:numPr>
                <w:ilvl w:val="0"/>
                <w:numId w:val="12"/>
              </w:numPr>
              <w:ind w:left="318"/>
              <w:rPr>
                <w:rFonts w:ascii="Times New Roman" w:eastAsia="Times New Roman" w:hAnsi="Times New Roman"/>
                <w:color w:val="0834B0"/>
                <w:sz w:val="16"/>
                <w:szCs w:val="16"/>
                <w:lang w:eastAsia="it-IT"/>
              </w:rPr>
            </w:pPr>
          </w:p>
        </w:tc>
        <w:tc>
          <w:tcPr>
            <w:tcW w:w="1310" w:type="pct"/>
            <w:shd w:val="clear" w:color="auto" w:fill="DBE5F1" w:themeFill="accent1" w:themeFillTint="33"/>
          </w:tcPr>
          <w:p w:rsidR="00F24968" w:rsidRPr="007429F2" w:rsidRDefault="00F24968" w:rsidP="00F24968">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 xml:space="preserve">Il contratto è stato redatto, </w:t>
            </w:r>
            <w:r w:rsidRPr="007429F2">
              <w:rPr>
                <w:rFonts w:ascii="Times New Roman" w:eastAsia="Times New Roman" w:hAnsi="Times New Roman"/>
                <w:b/>
                <w:color w:val="0834B0"/>
                <w:sz w:val="16"/>
                <w:szCs w:val="16"/>
                <w:lang w:eastAsia="it-IT"/>
              </w:rPr>
              <w:t>a pena di nullità</w:t>
            </w:r>
            <w:r w:rsidRPr="007429F2">
              <w:rPr>
                <w:rFonts w:ascii="Times New Roman" w:eastAsia="Times New Roman" w:hAnsi="Times New Roman"/>
                <w:color w:val="0834B0"/>
                <w:sz w:val="16"/>
                <w:szCs w:val="16"/>
                <w:lang w:eastAsia="it-IT"/>
              </w:rPr>
              <w:t>, con atto pubblico notarile informatico, ovvero in modalità elettronica secondo le norme vigenti per ciascuna stazione appaltante, in forma pubbl</w:t>
            </w:r>
            <w:r w:rsidR="00EE0503" w:rsidRPr="007429F2">
              <w:rPr>
                <w:rFonts w:ascii="Times New Roman" w:eastAsia="Times New Roman" w:hAnsi="Times New Roman"/>
                <w:color w:val="0834B0"/>
                <w:sz w:val="16"/>
                <w:szCs w:val="16"/>
                <w:lang w:eastAsia="it-IT"/>
              </w:rPr>
              <w:t>ica amministrativa a cura dell'u</w:t>
            </w:r>
            <w:r w:rsidRPr="007429F2">
              <w:rPr>
                <w:rFonts w:ascii="Times New Roman" w:eastAsia="Times New Roman" w:hAnsi="Times New Roman"/>
                <w:color w:val="0834B0"/>
                <w:sz w:val="16"/>
                <w:szCs w:val="16"/>
                <w:lang w:eastAsia="it-IT"/>
              </w:rPr>
              <w:t>fficiale rogante o mediante scrittura privata, ai sensi dell’art. 32, comma 14, del D. Lgs. 50/2016?</w:t>
            </w:r>
          </w:p>
        </w:tc>
        <w:tc>
          <w:tcPr>
            <w:tcW w:w="194" w:type="pct"/>
          </w:tcPr>
          <w:p w:rsidR="00F24968" w:rsidRPr="007429F2" w:rsidRDefault="00F24968" w:rsidP="00533CB5">
            <w:pPr>
              <w:jc w:val="center"/>
              <w:rPr>
                <w:rFonts w:ascii="Times New Roman" w:hAnsi="Times New Roman"/>
                <w:color w:val="0834B0"/>
                <w:sz w:val="16"/>
                <w:szCs w:val="16"/>
              </w:rPr>
            </w:pPr>
          </w:p>
          <w:p w:rsidR="00F24968" w:rsidRPr="007429F2" w:rsidRDefault="00573DB8" w:rsidP="00533CB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F24968"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194" w:type="pct"/>
          </w:tcPr>
          <w:p w:rsidR="00F24968" w:rsidRPr="007429F2" w:rsidRDefault="00F24968" w:rsidP="00533CB5">
            <w:pPr>
              <w:jc w:val="center"/>
              <w:rPr>
                <w:rFonts w:ascii="Times New Roman" w:hAnsi="Times New Roman"/>
                <w:color w:val="0834B0"/>
                <w:sz w:val="16"/>
                <w:szCs w:val="16"/>
              </w:rPr>
            </w:pPr>
          </w:p>
          <w:p w:rsidR="00F24968" w:rsidRPr="007429F2" w:rsidRDefault="00573DB8" w:rsidP="00533CB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F24968"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194" w:type="pct"/>
          </w:tcPr>
          <w:p w:rsidR="00F24968" w:rsidRPr="007429F2" w:rsidRDefault="00F24968" w:rsidP="00533CB5">
            <w:pPr>
              <w:jc w:val="center"/>
              <w:rPr>
                <w:rFonts w:ascii="Times New Roman" w:hAnsi="Times New Roman"/>
                <w:color w:val="0834B0"/>
                <w:sz w:val="16"/>
                <w:szCs w:val="16"/>
              </w:rPr>
            </w:pPr>
          </w:p>
          <w:p w:rsidR="00F24968" w:rsidRPr="007429F2" w:rsidRDefault="00573DB8" w:rsidP="00533CB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F24968"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1290" w:type="pct"/>
          </w:tcPr>
          <w:p w:rsidR="00F24968" w:rsidRPr="007429F2" w:rsidRDefault="00F24968" w:rsidP="008825DF">
            <w:pPr>
              <w:jc w:val="center"/>
              <w:rPr>
                <w:rFonts w:ascii="Times New Roman" w:hAnsi="Times New Roman"/>
                <w:color w:val="1F497D" w:themeColor="text2"/>
                <w:sz w:val="16"/>
                <w:szCs w:val="16"/>
              </w:rPr>
            </w:pPr>
          </w:p>
        </w:tc>
        <w:tc>
          <w:tcPr>
            <w:tcW w:w="1626" w:type="pct"/>
          </w:tcPr>
          <w:p w:rsidR="00F24968" w:rsidRPr="007429F2" w:rsidRDefault="00F24968" w:rsidP="008825DF">
            <w:pPr>
              <w:jc w:val="center"/>
              <w:rPr>
                <w:rFonts w:ascii="Times New Roman" w:hAnsi="Times New Roman"/>
                <w:color w:val="1F497D" w:themeColor="text2"/>
                <w:sz w:val="16"/>
                <w:szCs w:val="16"/>
              </w:rPr>
            </w:pPr>
          </w:p>
        </w:tc>
      </w:tr>
      <w:tr w:rsidR="00F24968" w:rsidRPr="007429F2" w:rsidTr="00E57B7D">
        <w:tc>
          <w:tcPr>
            <w:tcW w:w="192" w:type="pct"/>
          </w:tcPr>
          <w:p w:rsidR="00F24968" w:rsidRPr="007429F2" w:rsidRDefault="00F24968" w:rsidP="00180509">
            <w:pPr>
              <w:pStyle w:val="Paragrafoelenco"/>
              <w:numPr>
                <w:ilvl w:val="0"/>
                <w:numId w:val="12"/>
              </w:numPr>
              <w:ind w:left="318"/>
              <w:rPr>
                <w:rFonts w:ascii="Times New Roman" w:eastAsia="Times New Roman" w:hAnsi="Times New Roman"/>
                <w:color w:val="0834B0"/>
                <w:sz w:val="16"/>
                <w:szCs w:val="16"/>
                <w:lang w:eastAsia="it-IT"/>
              </w:rPr>
            </w:pPr>
          </w:p>
        </w:tc>
        <w:tc>
          <w:tcPr>
            <w:tcW w:w="1310" w:type="pct"/>
            <w:shd w:val="clear" w:color="auto" w:fill="DBE5F1" w:themeFill="accent1" w:themeFillTint="33"/>
          </w:tcPr>
          <w:p w:rsidR="00F24968" w:rsidRPr="007429F2" w:rsidRDefault="00F24968" w:rsidP="00F24968">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 xml:space="preserve">L’aggiudicatario ha presentato </w:t>
            </w:r>
            <w:r w:rsidRPr="007429F2">
              <w:rPr>
                <w:rFonts w:ascii="Times New Roman" w:eastAsia="Times New Roman" w:hAnsi="Times New Roman"/>
                <w:b/>
                <w:color w:val="0834B0"/>
                <w:sz w:val="16"/>
                <w:szCs w:val="16"/>
                <w:lang w:eastAsia="it-IT"/>
              </w:rPr>
              <w:t>l</w:t>
            </w:r>
            <w:r w:rsidRPr="007429F2">
              <w:rPr>
                <w:rFonts w:ascii="Times New Roman" w:eastAsia="Times New Roman" w:hAnsi="Times New Roman"/>
                <w:color w:val="0834B0"/>
                <w:sz w:val="16"/>
                <w:szCs w:val="16"/>
                <w:lang w:eastAsia="it-IT"/>
              </w:rPr>
              <w:t xml:space="preserve">a </w:t>
            </w:r>
            <w:r w:rsidRPr="007429F2">
              <w:rPr>
                <w:rFonts w:ascii="Times New Roman" w:eastAsia="Times New Roman" w:hAnsi="Times New Roman"/>
                <w:b/>
                <w:color w:val="0834B0"/>
                <w:sz w:val="16"/>
                <w:szCs w:val="16"/>
                <w:lang w:eastAsia="it-IT"/>
              </w:rPr>
              <w:t>Garanzia definitiva</w:t>
            </w:r>
            <w:r w:rsidRPr="007429F2">
              <w:rPr>
                <w:rFonts w:ascii="Times New Roman" w:eastAsia="Times New Roman" w:hAnsi="Times New Roman"/>
                <w:color w:val="0834B0"/>
                <w:sz w:val="16"/>
                <w:szCs w:val="16"/>
                <w:lang w:eastAsia="it-IT"/>
              </w:rPr>
              <w:t xml:space="preserve"> nelle forme e nell'entità previsti dalla normativa</w:t>
            </w:r>
            <w:r w:rsidR="00EE0503" w:rsidRPr="007429F2">
              <w:rPr>
                <w:rFonts w:ascii="Times New Roman" w:eastAsia="Times New Roman" w:hAnsi="Times New Roman"/>
                <w:color w:val="0834B0"/>
                <w:sz w:val="16"/>
                <w:szCs w:val="16"/>
                <w:lang w:eastAsia="it-IT"/>
              </w:rPr>
              <w:t>,</w:t>
            </w:r>
            <w:r w:rsidRPr="007429F2">
              <w:rPr>
                <w:rFonts w:ascii="Times New Roman" w:eastAsia="Times New Roman" w:hAnsi="Times New Roman"/>
                <w:color w:val="0834B0"/>
                <w:sz w:val="16"/>
                <w:szCs w:val="16"/>
                <w:lang w:eastAsia="it-IT"/>
              </w:rPr>
              <w:t xml:space="preserve"> (polizza fideiussoria o altre modalità con cui sia prestata la garanzia)? Qualora sia previsto l'esonero dalla prestazione della garanzia, l’appalto rientra nei casi specifici previsti all’art. 103 co. 11 del D. Lgs. 50/2016?</w:t>
            </w:r>
          </w:p>
        </w:tc>
        <w:tc>
          <w:tcPr>
            <w:tcW w:w="194" w:type="pct"/>
          </w:tcPr>
          <w:p w:rsidR="00F24968" w:rsidRPr="007429F2" w:rsidRDefault="00F24968" w:rsidP="00533CB5">
            <w:pPr>
              <w:jc w:val="center"/>
              <w:rPr>
                <w:rFonts w:ascii="Times New Roman" w:hAnsi="Times New Roman"/>
                <w:color w:val="0834B0"/>
                <w:sz w:val="16"/>
                <w:szCs w:val="16"/>
              </w:rPr>
            </w:pPr>
          </w:p>
          <w:p w:rsidR="00F24968" w:rsidRPr="007429F2" w:rsidRDefault="00573DB8" w:rsidP="00533CB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F24968"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194" w:type="pct"/>
          </w:tcPr>
          <w:p w:rsidR="00F24968" w:rsidRPr="007429F2" w:rsidRDefault="00F24968" w:rsidP="00533CB5">
            <w:pPr>
              <w:jc w:val="center"/>
              <w:rPr>
                <w:rFonts w:ascii="Times New Roman" w:hAnsi="Times New Roman"/>
                <w:color w:val="0834B0"/>
                <w:sz w:val="16"/>
                <w:szCs w:val="16"/>
              </w:rPr>
            </w:pPr>
          </w:p>
          <w:p w:rsidR="00F24968" w:rsidRPr="007429F2" w:rsidRDefault="00573DB8" w:rsidP="00533CB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F24968"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194" w:type="pct"/>
          </w:tcPr>
          <w:p w:rsidR="00F24968" w:rsidRPr="007429F2" w:rsidRDefault="00F24968" w:rsidP="00533CB5">
            <w:pPr>
              <w:jc w:val="center"/>
              <w:rPr>
                <w:rFonts w:ascii="Times New Roman" w:hAnsi="Times New Roman"/>
                <w:color w:val="0834B0"/>
                <w:sz w:val="16"/>
                <w:szCs w:val="16"/>
              </w:rPr>
            </w:pPr>
          </w:p>
          <w:p w:rsidR="00F24968" w:rsidRPr="007429F2" w:rsidRDefault="00573DB8" w:rsidP="00533CB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F24968"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1290" w:type="pct"/>
          </w:tcPr>
          <w:p w:rsidR="00F24968" w:rsidRPr="007429F2" w:rsidRDefault="00F24968" w:rsidP="008825DF">
            <w:pPr>
              <w:jc w:val="center"/>
              <w:rPr>
                <w:rFonts w:ascii="Times New Roman" w:hAnsi="Times New Roman"/>
                <w:color w:val="1F497D" w:themeColor="text2"/>
                <w:sz w:val="16"/>
                <w:szCs w:val="16"/>
              </w:rPr>
            </w:pPr>
          </w:p>
        </w:tc>
        <w:tc>
          <w:tcPr>
            <w:tcW w:w="1626" w:type="pct"/>
          </w:tcPr>
          <w:p w:rsidR="00F24968" w:rsidRPr="007429F2" w:rsidRDefault="00F24968" w:rsidP="008825DF">
            <w:pPr>
              <w:jc w:val="center"/>
              <w:rPr>
                <w:rFonts w:ascii="Times New Roman" w:hAnsi="Times New Roman"/>
                <w:color w:val="1F497D" w:themeColor="text2"/>
                <w:sz w:val="16"/>
                <w:szCs w:val="16"/>
              </w:rPr>
            </w:pPr>
          </w:p>
        </w:tc>
      </w:tr>
      <w:tr w:rsidR="00F24968" w:rsidRPr="007429F2" w:rsidTr="00E57B7D">
        <w:tc>
          <w:tcPr>
            <w:tcW w:w="192" w:type="pct"/>
          </w:tcPr>
          <w:p w:rsidR="00F24968" w:rsidRPr="007429F2" w:rsidRDefault="00F24968" w:rsidP="00180509">
            <w:pPr>
              <w:pStyle w:val="Paragrafoelenco"/>
              <w:numPr>
                <w:ilvl w:val="0"/>
                <w:numId w:val="12"/>
              </w:numPr>
              <w:ind w:left="318"/>
              <w:rPr>
                <w:rFonts w:ascii="Times New Roman" w:eastAsia="Times New Roman" w:hAnsi="Times New Roman"/>
                <w:color w:val="0834B0"/>
                <w:sz w:val="16"/>
                <w:szCs w:val="16"/>
                <w:lang w:eastAsia="it-IT"/>
              </w:rPr>
            </w:pPr>
          </w:p>
        </w:tc>
        <w:tc>
          <w:tcPr>
            <w:tcW w:w="1310" w:type="pct"/>
            <w:shd w:val="clear" w:color="auto" w:fill="DBE5F1" w:themeFill="accent1" w:themeFillTint="33"/>
          </w:tcPr>
          <w:p w:rsidR="00F24968" w:rsidRPr="007429F2" w:rsidRDefault="00F24968" w:rsidP="0020455B">
            <w:pPr>
              <w:rPr>
                <w:rFonts w:ascii="Times New Roman" w:eastAsia="Times New Roman" w:hAnsi="Times New Roman"/>
                <w:color w:val="0834B0"/>
                <w:sz w:val="16"/>
                <w:szCs w:val="16"/>
                <w:lang w:eastAsia="it-IT"/>
              </w:rPr>
            </w:pPr>
            <w:proofErr w:type="gramStart"/>
            <w:r w:rsidRPr="007429F2">
              <w:rPr>
                <w:rFonts w:ascii="Times New Roman" w:eastAsia="Times New Roman" w:hAnsi="Times New Roman"/>
                <w:color w:val="0834B0"/>
                <w:sz w:val="16"/>
                <w:szCs w:val="16"/>
                <w:lang w:eastAsia="it-IT"/>
              </w:rPr>
              <w:t>E’</w:t>
            </w:r>
            <w:proofErr w:type="gramEnd"/>
            <w:r w:rsidRPr="007429F2">
              <w:rPr>
                <w:rFonts w:ascii="Times New Roman" w:eastAsia="Times New Roman" w:hAnsi="Times New Roman"/>
                <w:color w:val="0834B0"/>
                <w:sz w:val="16"/>
                <w:szCs w:val="16"/>
                <w:lang w:eastAsia="it-IT"/>
              </w:rPr>
              <w:t xml:space="preserve"> stato verificato che nel contratto non vi siano modifiche dell'oggetto dell'appalto o di elementi essenziali rispetto a quelli definiti </w:t>
            </w:r>
            <w:r w:rsidR="00E508C5" w:rsidRPr="007429F2">
              <w:rPr>
                <w:rFonts w:ascii="Times New Roman" w:eastAsia="Times New Roman" w:hAnsi="Times New Roman"/>
                <w:color w:val="0834B0"/>
                <w:sz w:val="16"/>
                <w:szCs w:val="16"/>
                <w:lang w:eastAsia="it-IT"/>
              </w:rPr>
              <w:t xml:space="preserve">nella </w:t>
            </w:r>
            <w:r w:rsidR="0020455B" w:rsidRPr="007429F2">
              <w:rPr>
                <w:rFonts w:ascii="Times New Roman" w:eastAsia="Times New Roman" w:hAnsi="Times New Roman"/>
                <w:color w:val="0834B0"/>
                <w:sz w:val="16"/>
                <w:szCs w:val="16"/>
                <w:lang w:eastAsia="it-IT"/>
              </w:rPr>
              <w:t>lettera di invito</w:t>
            </w:r>
            <w:r w:rsidRPr="007429F2">
              <w:rPr>
                <w:rFonts w:ascii="Times New Roman" w:eastAsia="Times New Roman" w:hAnsi="Times New Roman"/>
                <w:color w:val="0834B0"/>
                <w:sz w:val="16"/>
                <w:szCs w:val="16"/>
                <w:lang w:eastAsia="it-IT"/>
              </w:rPr>
              <w:t>? E che i valori economici corrispondano a quelli offerti dall'aggiudicatario in corso di gara?</w:t>
            </w:r>
          </w:p>
        </w:tc>
        <w:tc>
          <w:tcPr>
            <w:tcW w:w="194" w:type="pct"/>
          </w:tcPr>
          <w:p w:rsidR="00F24968" w:rsidRPr="007429F2" w:rsidRDefault="00F24968" w:rsidP="00533CB5">
            <w:pPr>
              <w:jc w:val="center"/>
              <w:rPr>
                <w:rFonts w:ascii="Times New Roman" w:hAnsi="Times New Roman"/>
                <w:color w:val="0834B0"/>
                <w:sz w:val="16"/>
                <w:szCs w:val="16"/>
              </w:rPr>
            </w:pPr>
          </w:p>
          <w:p w:rsidR="00F24968" w:rsidRPr="007429F2" w:rsidRDefault="00573DB8" w:rsidP="00533CB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F24968"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194" w:type="pct"/>
          </w:tcPr>
          <w:p w:rsidR="00F24968" w:rsidRPr="007429F2" w:rsidRDefault="00F24968" w:rsidP="00533CB5">
            <w:pPr>
              <w:jc w:val="center"/>
              <w:rPr>
                <w:rFonts w:ascii="Times New Roman" w:hAnsi="Times New Roman"/>
                <w:color w:val="0834B0"/>
                <w:sz w:val="16"/>
                <w:szCs w:val="16"/>
              </w:rPr>
            </w:pPr>
          </w:p>
          <w:p w:rsidR="00F24968" w:rsidRPr="007429F2" w:rsidRDefault="00573DB8" w:rsidP="00533CB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F24968"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194" w:type="pct"/>
          </w:tcPr>
          <w:p w:rsidR="00F24968" w:rsidRPr="007429F2" w:rsidRDefault="00F24968" w:rsidP="00533CB5">
            <w:pPr>
              <w:jc w:val="center"/>
              <w:rPr>
                <w:rFonts w:ascii="Times New Roman" w:hAnsi="Times New Roman"/>
                <w:color w:val="0834B0"/>
                <w:sz w:val="16"/>
                <w:szCs w:val="16"/>
              </w:rPr>
            </w:pPr>
          </w:p>
          <w:p w:rsidR="00F24968" w:rsidRPr="007429F2" w:rsidRDefault="00573DB8" w:rsidP="00533CB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F24968"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1290" w:type="pct"/>
          </w:tcPr>
          <w:p w:rsidR="00F24968" w:rsidRPr="007429F2" w:rsidRDefault="00F24968" w:rsidP="008825DF">
            <w:pPr>
              <w:jc w:val="center"/>
              <w:rPr>
                <w:rFonts w:ascii="Times New Roman" w:hAnsi="Times New Roman"/>
                <w:color w:val="1F497D" w:themeColor="text2"/>
                <w:sz w:val="16"/>
                <w:szCs w:val="16"/>
              </w:rPr>
            </w:pPr>
          </w:p>
        </w:tc>
        <w:tc>
          <w:tcPr>
            <w:tcW w:w="1626" w:type="pct"/>
          </w:tcPr>
          <w:p w:rsidR="00F24968" w:rsidRPr="007429F2" w:rsidRDefault="00F24968" w:rsidP="008825DF">
            <w:pPr>
              <w:jc w:val="center"/>
              <w:rPr>
                <w:rFonts w:ascii="Times New Roman" w:hAnsi="Times New Roman"/>
                <w:color w:val="1F497D" w:themeColor="text2"/>
                <w:sz w:val="16"/>
                <w:szCs w:val="16"/>
              </w:rPr>
            </w:pPr>
          </w:p>
        </w:tc>
      </w:tr>
      <w:tr w:rsidR="00E508C5" w:rsidRPr="007429F2" w:rsidTr="00E57B7D">
        <w:tc>
          <w:tcPr>
            <w:tcW w:w="192" w:type="pct"/>
          </w:tcPr>
          <w:p w:rsidR="00E508C5" w:rsidRPr="007429F2" w:rsidRDefault="00E508C5" w:rsidP="00180509">
            <w:pPr>
              <w:pStyle w:val="Paragrafoelenco"/>
              <w:numPr>
                <w:ilvl w:val="0"/>
                <w:numId w:val="12"/>
              </w:numPr>
              <w:ind w:left="318"/>
              <w:rPr>
                <w:rFonts w:ascii="Times New Roman" w:eastAsia="Times New Roman" w:hAnsi="Times New Roman"/>
                <w:color w:val="0834B0"/>
                <w:sz w:val="16"/>
                <w:szCs w:val="16"/>
                <w:lang w:eastAsia="it-IT"/>
              </w:rPr>
            </w:pPr>
          </w:p>
        </w:tc>
        <w:tc>
          <w:tcPr>
            <w:tcW w:w="1310" w:type="pct"/>
            <w:shd w:val="clear" w:color="auto" w:fill="DBE5F1" w:themeFill="accent1" w:themeFillTint="33"/>
          </w:tcPr>
          <w:p w:rsidR="00E508C5" w:rsidRPr="007429F2" w:rsidRDefault="00E508C5" w:rsidP="00E508C5">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Il contratto contiene espresse clausole che prevedano, in caso di successivo accertamento del difetto del possesso dei requisiti prescritti, la risoluzione dello stesso ed il pagamento in tal caso del corrispettivo pattuito solo con riferimento alle prestazioni già eseguite e nei limiti dell’utilità ricevuta?</w:t>
            </w:r>
          </w:p>
        </w:tc>
        <w:tc>
          <w:tcPr>
            <w:tcW w:w="194" w:type="pct"/>
          </w:tcPr>
          <w:p w:rsidR="00E508C5" w:rsidRPr="007429F2" w:rsidRDefault="00E508C5" w:rsidP="00E508C5">
            <w:pPr>
              <w:jc w:val="center"/>
              <w:rPr>
                <w:rFonts w:ascii="Times New Roman" w:hAnsi="Times New Roman"/>
                <w:color w:val="0834B0"/>
                <w:sz w:val="16"/>
                <w:szCs w:val="16"/>
              </w:rPr>
            </w:pPr>
          </w:p>
          <w:p w:rsidR="00E508C5" w:rsidRPr="007429F2" w:rsidRDefault="00573DB8" w:rsidP="00E508C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508C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194" w:type="pct"/>
          </w:tcPr>
          <w:p w:rsidR="00E508C5" w:rsidRPr="007429F2" w:rsidRDefault="00E508C5" w:rsidP="00E508C5">
            <w:pPr>
              <w:jc w:val="center"/>
              <w:rPr>
                <w:rFonts w:ascii="Times New Roman" w:hAnsi="Times New Roman"/>
                <w:color w:val="0834B0"/>
                <w:sz w:val="16"/>
                <w:szCs w:val="16"/>
              </w:rPr>
            </w:pPr>
          </w:p>
          <w:p w:rsidR="00E508C5" w:rsidRPr="007429F2" w:rsidRDefault="00573DB8" w:rsidP="00E508C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508C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194" w:type="pct"/>
          </w:tcPr>
          <w:p w:rsidR="00E508C5" w:rsidRPr="007429F2" w:rsidRDefault="00E508C5" w:rsidP="00E508C5">
            <w:pPr>
              <w:jc w:val="center"/>
              <w:rPr>
                <w:rFonts w:ascii="Times New Roman" w:hAnsi="Times New Roman"/>
                <w:color w:val="0834B0"/>
                <w:sz w:val="16"/>
                <w:szCs w:val="16"/>
              </w:rPr>
            </w:pPr>
          </w:p>
          <w:p w:rsidR="00E508C5" w:rsidRPr="007429F2" w:rsidRDefault="00573DB8" w:rsidP="00E508C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508C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1290" w:type="pct"/>
          </w:tcPr>
          <w:p w:rsidR="00E508C5" w:rsidRPr="007429F2" w:rsidRDefault="00E508C5" w:rsidP="00E508C5">
            <w:pPr>
              <w:jc w:val="center"/>
              <w:rPr>
                <w:rFonts w:ascii="Times New Roman" w:hAnsi="Times New Roman"/>
                <w:color w:val="1F497D" w:themeColor="text2"/>
                <w:sz w:val="16"/>
                <w:szCs w:val="16"/>
              </w:rPr>
            </w:pPr>
          </w:p>
        </w:tc>
        <w:tc>
          <w:tcPr>
            <w:tcW w:w="1626" w:type="pct"/>
          </w:tcPr>
          <w:p w:rsidR="00E508C5" w:rsidRPr="007429F2" w:rsidRDefault="00E508C5" w:rsidP="00E508C5">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Applicabile per appalti di importo inferiore a Euro 20.000 ove se tali clausole non sono inserite nel contratto vanno integrate con atto aggiuntivo oppure si procede alla verifica dei restanti requisiti generali.</w:t>
            </w:r>
          </w:p>
        </w:tc>
      </w:tr>
      <w:tr w:rsidR="00F24968" w:rsidRPr="007429F2" w:rsidTr="00E57B7D">
        <w:tc>
          <w:tcPr>
            <w:tcW w:w="192" w:type="pct"/>
          </w:tcPr>
          <w:p w:rsidR="00F24968" w:rsidRPr="007429F2" w:rsidRDefault="00F24968" w:rsidP="00180509">
            <w:pPr>
              <w:pStyle w:val="Paragrafoelenco"/>
              <w:numPr>
                <w:ilvl w:val="0"/>
                <w:numId w:val="12"/>
              </w:numPr>
              <w:ind w:left="318"/>
              <w:rPr>
                <w:rFonts w:ascii="Times New Roman" w:eastAsia="Times New Roman" w:hAnsi="Times New Roman"/>
                <w:color w:val="0834B0"/>
                <w:sz w:val="16"/>
                <w:szCs w:val="16"/>
                <w:lang w:eastAsia="it-IT"/>
              </w:rPr>
            </w:pPr>
          </w:p>
        </w:tc>
        <w:tc>
          <w:tcPr>
            <w:tcW w:w="1310" w:type="pct"/>
            <w:shd w:val="clear" w:color="auto" w:fill="DBE5F1" w:themeFill="accent1" w:themeFillTint="33"/>
          </w:tcPr>
          <w:p w:rsidR="00F24968" w:rsidRPr="007429F2" w:rsidRDefault="00F24968" w:rsidP="00F24968">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 xml:space="preserve">II contratto prevede </w:t>
            </w:r>
            <w:r w:rsidRPr="007429F2">
              <w:rPr>
                <w:rFonts w:ascii="Times New Roman" w:eastAsia="Times New Roman" w:hAnsi="Times New Roman"/>
                <w:b/>
                <w:color w:val="0834B0"/>
                <w:sz w:val="16"/>
                <w:szCs w:val="16"/>
                <w:lang w:eastAsia="it-IT"/>
              </w:rPr>
              <w:t>le penali</w:t>
            </w:r>
            <w:r w:rsidRPr="007429F2">
              <w:rPr>
                <w:rFonts w:ascii="Times New Roman" w:eastAsia="Times New Roman" w:hAnsi="Times New Roman"/>
                <w:color w:val="0834B0"/>
                <w:sz w:val="16"/>
                <w:szCs w:val="16"/>
                <w:lang w:eastAsia="it-IT"/>
              </w:rPr>
              <w:t xml:space="preserve"> da applicare nei casi e nella misura previsti?</w:t>
            </w:r>
          </w:p>
        </w:tc>
        <w:tc>
          <w:tcPr>
            <w:tcW w:w="194" w:type="pct"/>
          </w:tcPr>
          <w:p w:rsidR="00F24968" w:rsidRPr="007429F2" w:rsidRDefault="00F24968" w:rsidP="00533CB5">
            <w:pPr>
              <w:jc w:val="center"/>
              <w:rPr>
                <w:rFonts w:ascii="Times New Roman" w:hAnsi="Times New Roman"/>
                <w:color w:val="0834B0"/>
                <w:sz w:val="16"/>
                <w:szCs w:val="16"/>
              </w:rPr>
            </w:pPr>
          </w:p>
          <w:p w:rsidR="00F24968" w:rsidRPr="007429F2" w:rsidRDefault="00573DB8" w:rsidP="00533CB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F24968"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194" w:type="pct"/>
          </w:tcPr>
          <w:p w:rsidR="00F24968" w:rsidRPr="007429F2" w:rsidRDefault="00F24968" w:rsidP="00533CB5">
            <w:pPr>
              <w:jc w:val="center"/>
              <w:rPr>
                <w:rFonts w:ascii="Times New Roman" w:hAnsi="Times New Roman"/>
                <w:color w:val="0834B0"/>
                <w:sz w:val="16"/>
                <w:szCs w:val="16"/>
              </w:rPr>
            </w:pPr>
          </w:p>
          <w:p w:rsidR="00F24968" w:rsidRPr="007429F2" w:rsidRDefault="00573DB8" w:rsidP="00533CB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F24968"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194" w:type="pct"/>
          </w:tcPr>
          <w:p w:rsidR="00F24968" w:rsidRPr="007429F2" w:rsidRDefault="00F24968" w:rsidP="00533CB5">
            <w:pPr>
              <w:jc w:val="center"/>
              <w:rPr>
                <w:rFonts w:ascii="Times New Roman" w:hAnsi="Times New Roman"/>
                <w:color w:val="0834B0"/>
                <w:sz w:val="16"/>
                <w:szCs w:val="16"/>
              </w:rPr>
            </w:pPr>
          </w:p>
          <w:p w:rsidR="00F24968" w:rsidRPr="007429F2" w:rsidRDefault="00573DB8" w:rsidP="00533CB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F24968"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1290" w:type="pct"/>
          </w:tcPr>
          <w:p w:rsidR="00F24968" w:rsidRPr="007429F2" w:rsidRDefault="00F24968" w:rsidP="008825DF">
            <w:pPr>
              <w:jc w:val="center"/>
              <w:rPr>
                <w:rFonts w:ascii="Times New Roman" w:hAnsi="Times New Roman"/>
                <w:color w:val="1F497D" w:themeColor="text2"/>
                <w:sz w:val="16"/>
                <w:szCs w:val="16"/>
              </w:rPr>
            </w:pPr>
          </w:p>
        </w:tc>
        <w:tc>
          <w:tcPr>
            <w:tcW w:w="1626" w:type="pct"/>
          </w:tcPr>
          <w:p w:rsidR="00F24968" w:rsidRPr="007429F2" w:rsidRDefault="00F24968" w:rsidP="008825DF">
            <w:pPr>
              <w:jc w:val="center"/>
              <w:rPr>
                <w:rFonts w:ascii="Times New Roman" w:hAnsi="Times New Roman"/>
                <w:color w:val="1F497D" w:themeColor="text2"/>
                <w:sz w:val="16"/>
                <w:szCs w:val="16"/>
              </w:rPr>
            </w:pPr>
          </w:p>
        </w:tc>
      </w:tr>
      <w:tr w:rsidR="00F24968" w:rsidRPr="007429F2" w:rsidTr="00E57B7D">
        <w:tc>
          <w:tcPr>
            <w:tcW w:w="192" w:type="pct"/>
          </w:tcPr>
          <w:p w:rsidR="00F24968" w:rsidRPr="007429F2" w:rsidRDefault="00F24968" w:rsidP="00180509">
            <w:pPr>
              <w:pStyle w:val="Paragrafoelenco"/>
              <w:numPr>
                <w:ilvl w:val="0"/>
                <w:numId w:val="12"/>
              </w:numPr>
              <w:ind w:left="318"/>
              <w:rPr>
                <w:rFonts w:ascii="Times New Roman" w:eastAsia="Times New Roman" w:hAnsi="Times New Roman"/>
                <w:color w:val="0834B0"/>
                <w:sz w:val="16"/>
                <w:szCs w:val="16"/>
                <w:lang w:eastAsia="it-IT"/>
              </w:rPr>
            </w:pPr>
          </w:p>
        </w:tc>
        <w:tc>
          <w:tcPr>
            <w:tcW w:w="1310" w:type="pct"/>
            <w:shd w:val="clear" w:color="auto" w:fill="DBE5F1" w:themeFill="accent1" w:themeFillTint="33"/>
          </w:tcPr>
          <w:p w:rsidR="00F24968" w:rsidRPr="007429F2" w:rsidRDefault="00F24968" w:rsidP="00F24968">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 xml:space="preserve">Nel contratto è stato riportato il </w:t>
            </w:r>
            <w:r w:rsidRPr="007429F2">
              <w:rPr>
                <w:rFonts w:ascii="Times New Roman" w:eastAsia="Times New Roman" w:hAnsi="Times New Roman"/>
                <w:b/>
                <w:color w:val="0834B0"/>
                <w:sz w:val="16"/>
                <w:szCs w:val="16"/>
                <w:lang w:eastAsia="it-IT"/>
              </w:rPr>
              <w:t>CIG e CUP</w:t>
            </w:r>
            <w:r w:rsidRPr="007429F2">
              <w:rPr>
                <w:rFonts w:ascii="Times New Roman" w:eastAsia="Times New Roman" w:hAnsi="Times New Roman"/>
                <w:color w:val="0834B0"/>
                <w:sz w:val="16"/>
                <w:szCs w:val="16"/>
                <w:lang w:eastAsia="it-IT"/>
              </w:rPr>
              <w:t>?</w:t>
            </w:r>
          </w:p>
        </w:tc>
        <w:tc>
          <w:tcPr>
            <w:tcW w:w="194" w:type="pct"/>
          </w:tcPr>
          <w:p w:rsidR="00F24968" w:rsidRPr="007429F2" w:rsidRDefault="00F24968" w:rsidP="00533CB5">
            <w:pPr>
              <w:jc w:val="center"/>
              <w:rPr>
                <w:rFonts w:ascii="Times New Roman" w:hAnsi="Times New Roman"/>
                <w:color w:val="0834B0"/>
                <w:sz w:val="16"/>
                <w:szCs w:val="16"/>
              </w:rPr>
            </w:pPr>
          </w:p>
          <w:p w:rsidR="00F24968" w:rsidRPr="007429F2" w:rsidRDefault="00573DB8" w:rsidP="00533CB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F24968"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194" w:type="pct"/>
          </w:tcPr>
          <w:p w:rsidR="00F24968" w:rsidRPr="007429F2" w:rsidRDefault="00F24968" w:rsidP="00533CB5">
            <w:pPr>
              <w:jc w:val="center"/>
              <w:rPr>
                <w:rFonts w:ascii="Times New Roman" w:hAnsi="Times New Roman"/>
                <w:color w:val="0834B0"/>
                <w:sz w:val="16"/>
                <w:szCs w:val="16"/>
              </w:rPr>
            </w:pPr>
          </w:p>
          <w:p w:rsidR="00F24968" w:rsidRPr="007429F2" w:rsidRDefault="00573DB8" w:rsidP="00533CB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F24968"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194" w:type="pct"/>
          </w:tcPr>
          <w:p w:rsidR="00F24968" w:rsidRPr="007429F2" w:rsidRDefault="00F24968" w:rsidP="00533CB5">
            <w:pPr>
              <w:jc w:val="center"/>
              <w:rPr>
                <w:rFonts w:ascii="Times New Roman" w:hAnsi="Times New Roman"/>
                <w:color w:val="0834B0"/>
                <w:sz w:val="16"/>
                <w:szCs w:val="16"/>
              </w:rPr>
            </w:pPr>
          </w:p>
          <w:p w:rsidR="00F24968" w:rsidRPr="007429F2" w:rsidRDefault="00573DB8" w:rsidP="00533CB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F24968"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1290" w:type="pct"/>
          </w:tcPr>
          <w:p w:rsidR="00F24968" w:rsidRPr="007429F2" w:rsidRDefault="00F24968" w:rsidP="008825DF">
            <w:pPr>
              <w:jc w:val="center"/>
              <w:rPr>
                <w:rFonts w:ascii="Times New Roman" w:hAnsi="Times New Roman"/>
                <w:color w:val="1F497D" w:themeColor="text2"/>
                <w:sz w:val="16"/>
                <w:szCs w:val="16"/>
              </w:rPr>
            </w:pPr>
          </w:p>
        </w:tc>
        <w:tc>
          <w:tcPr>
            <w:tcW w:w="1626" w:type="pct"/>
          </w:tcPr>
          <w:p w:rsidR="00F24968" w:rsidRPr="007429F2" w:rsidRDefault="00F24968" w:rsidP="008825DF">
            <w:pPr>
              <w:jc w:val="center"/>
              <w:rPr>
                <w:rFonts w:ascii="Times New Roman" w:hAnsi="Times New Roman"/>
                <w:color w:val="1F497D" w:themeColor="text2"/>
                <w:sz w:val="16"/>
                <w:szCs w:val="16"/>
              </w:rPr>
            </w:pPr>
          </w:p>
        </w:tc>
      </w:tr>
      <w:tr w:rsidR="00F24968" w:rsidRPr="007429F2" w:rsidTr="00E57B7D">
        <w:tc>
          <w:tcPr>
            <w:tcW w:w="192" w:type="pct"/>
          </w:tcPr>
          <w:p w:rsidR="00F24968" w:rsidRPr="007429F2" w:rsidRDefault="00F24968" w:rsidP="00180509">
            <w:pPr>
              <w:pStyle w:val="Paragrafoelenco"/>
              <w:numPr>
                <w:ilvl w:val="0"/>
                <w:numId w:val="12"/>
              </w:numPr>
              <w:ind w:left="318"/>
              <w:rPr>
                <w:rFonts w:ascii="Times New Roman" w:eastAsia="Times New Roman" w:hAnsi="Times New Roman"/>
                <w:color w:val="0834B0"/>
                <w:sz w:val="16"/>
                <w:szCs w:val="16"/>
                <w:lang w:eastAsia="it-IT"/>
              </w:rPr>
            </w:pPr>
          </w:p>
        </w:tc>
        <w:tc>
          <w:tcPr>
            <w:tcW w:w="1310" w:type="pct"/>
            <w:shd w:val="clear" w:color="auto" w:fill="DBE5F1" w:themeFill="accent1" w:themeFillTint="33"/>
          </w:tcPr>
          <w:p w:rsidR="00EE0503" w:rsidRPr="007429F2" w:rsidRDefault="00F24968" w:rsidP="00F24968">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Nel contratto con l'appaltatore, (nei contratti di subappalto e nei subcontratti)</w:t>
            </w:r>
            <w:r w:rsidR="00EE0503" w:rsidRPr="007429F2">
              <w:rPr>
                <w:rFonts w:ascii="Times New Roman" w:eastAsia="Times New Roman" w:hAnsi="Times New Roman"/>
                <w:color w:val="0834B0"/>
                <w:sz w:val="16"/>
                <w:szCs w:val="16"/>
                <w:lang w:eastAsia="it-IT"/>
              </w:rPr>
              <w:t>,</w:t>
            </w:r>
            <w:r w:rsidRPr="007429F2">
              <w:rPr>
                <w:rFonts w:ascii="Times New Roman" w:eastAsia="Times New Roman" w:hAnsi="Times New Roman"/>
                <w:color w:val="0834B0"/>
                <w:sz w:val="16"/>
                <w:szCs w:val="16"/>
                <w:lang w:eastAsia="it-IT"/>
              </w:rPr>
              <w:t xml:space="preserve"> è presente la clausola con cui questi assume </w:t>
            </w:r>
            <w:r w:rsidRPr="007429F2">
              <w:rPr>
                <w:rFonts w:ascii="Times New Roman" w:eastAsia="Times New Roman" w:hAnsi="Times New Roman"/>
                <w:b/>
                <w:color w:val="0834B0"/>
                <w:sz w:val="16"/>
                <w:szCs w:val="16"/>
                <w:lang w:eastAsia="it-IT"/>
              </w:rPr>
              <w:t>gli obblighi di tracciabilità dei flussi finanziari?</w:t>
            </w:r>
            <w:r w:rsidRPr="007429F2">
              <w:rPr>
                <w:rFonts w:ascii="Times New Roman" w:eastAsia="Times New Roman" w:hAnsi="Times New Roman"/>
                <w:color w:val="0834B0"/>
                <w:sz w:val="16"/>
                <w:szCs w:val="16"/>
                <w:lang w:eastAsia="it-IT"/>
              </w:rPr>
              <w:t xml:space="preserve"> </w:t>
            </w:r>
          </w:p>
          <w:p w:rsidR="00F24968" w:rsidRPr="007429F2" w:rsidRDefault="00F24968" w:rsidP="00F24968">
            <w:pPr>
              <w:rPr>
                <w:rFonts w:ascii="Times New Roman" w:eastAsia="Times New Roman" w:hAnsi="Times New Roman"/>
                <w:i/>
                <w:color w:val="0834B0"/>
                <w:sz w:val="16"/>
                <w:szCs w:val="16"/>
                <w:lang w:eastAsia="it-IT"/>
              </w:rPr>
            </w:pPr>
            <w:r w:rsidRPr="007429F2">
              <w:rPr>
                <w:rFonts w:ascii="Times New Roman" w:eastAsia="Times New Roman" w:hAnsi="Times New Roman"/>
                <w:b/>
                <w:i/>
                <w:color w:val="0834B0"/>
                <w:sz w:val="16"/>
                <w:szCs w:val="16"/>
                <w:lang w:eastAsia="it-IT"/>
              </w:rPr>
              <w:t xml:space="preserve">(NB: </w:t>
            </w:r>
            <w:r w:rsidR="00EE0503" w:rsidRPr="007429F2">
              <w:rPr>
                <w:rFonts w:ascii="Times New Roman" w:eastAsia="Times New Roman" w:hAnsi="Times New Roman"/>
                <w:b/>
                <w:i/>
                <w:color w:val="0834B0"/>
                <w:sz w:val="16"/>
                <w:szCs w:val="16"/>
                <w:lang w:eastAsia="it-IT"/>
              </w:rPr>
              <w:t>tale clausola è prevista dalla L</w:t>
            </w:r>
            <w:r w:rsidRPr="007429F2">
              <w:rPr>
                <w:rFonts w:ascii="Times New Roman" w:eastAsia="Times New Roman" w:hAnsi="Times New Roman"/>
                <w:b/>
                <w:i/>
                <w:color w:val="0834B0"/>
                <w:sz w:val="16"/>
                <w:szCs w:val="16"/>
                <w:lang w:eastAsia="it-IT"/>
              </w:rPr>
              <w:t>egge a pena di nullità assoluta del contratto)</w:t>
            </w:r>
            <w:r w:rsidR="00EE0503" w:rsidRPr="007429F2">
              <w:rPr>
                <w:rFonts w:ascii="Times New Roman" w:eastAsia="Times New Roman" w:hAnsi="Times New Roman"/>
                <w:b/>
                <w:i/>
                <w:color w:val="0834B0"/>
                <w:sz w:val="16"/>
                <w:szCs w:val="16"/>
                <w:lang w:eastAsia="it-IT"/>
              </w:rPr>
              <w:t>.</w:t>
            </w:r>
          </w:p>
        </w:tc>
        <w:tc>
          <w:tcPr>
            <w:tcW w:w="194" w:type="pct"/>
          </w:tcPr>
          <w:p w:rsidR="00F24968" w:rsidRPr="007429F2" w:rsidRDefault="00F24968" w:rsidP="00533CB5">
            <w:pPr>
              <w:jc w:val="center"/>
              <w:rPr>
                <w:rFonts w:ascii="Times New Roman" w:hAnsi="Times New Roman"/>
                <w:color w:val="0834B0"/>
                <w:sz w:val="16"/>
                <w:szCs w:val="16"/>
              </w:rPr>
            </w:pPr>
          </w:p>
          <w:p w:rsidR="00F24968" w:rsidRPr="007429F2" w:rsidRDefault="00573DB8" w:rsidP="00533CB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F24968"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194" w:type="pct"/>
          </w:tcPr>
          <w:p w:rsidR="00F24968" w:rsidRPr="007429F2" w:rsidRDefault="00F24968" w:rsidP="00533CB5">
            <w:pPr>
              <w:jc w:val="center"/>
              <w:rPr>
                <w:rFonts w:ascii="Times New Roman" w:hAnsi="Times New Roman"/>
                <w:color w:val="0834B0"/>
                <w:sz w:val="16"/>
                <w:szCs w:val="16"/>
              </w:rPr>
            </w:pPr>
          </w:p>
          <w:p w:rsidR="00F24968" w:rsidRPr="007429F2" w:rsidRDefault="00573DB8" w:rsidP="00533CB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F24968"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194" w:type="pct"/>
          </w:tcPr>
          <w:p w:rsidR="00F24968" w:rsidRPr="007429F2" w:rsidRDefault="00F24968" w:rsidP="00533CB5">
            <w:pPr>
              <w:jc w:val="center"/>
              <w:rPr>
                <w:rFonts w:ascii="Times New Roman" w:hAnsi="Times New Roman"/>
                <w:color w:val="0834B0"/>
                <w:sz w:val="16"/>
                <w:szCs w:val="16"/>
              </w:rPr>
            </w:pPr>
          </w:p>
          <w:p w:rsidR="00F24968" w:rsidRPr="007429F2" w:rsidRDefault="00573DB8" w:rsidP="00533CB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F24968"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1290" w:type="pct"/>
          </w:tcPr>
          <w:p w:rsidR="00F24968" w:rsidRPr="007429F2" w:rsidRDefault="00F24968" w:rsidP="008825DF">
            <w:pPr>
              <w:jc w:val="center"/>
              <w:rPr>
                <w:rFonts w:ascii="Times New Roman" w:hAnsi="Times New Roman"/>
                <w:color w:val="1F497D" w:themeColor="text2"/>
                <w:sz w:val="16"/>
                <w:szCs w:val="16"/>
              </w:rPr>
            </w:pPr>
          </w:p>
        </w:tc>
        <w:tc>
          <w:tcPr>
            <w:tcW w:w="1626" w:type="pct"/>
          </w:tcPr>
          <w:p w:rsidR="00F24968" w:rsidRPr="007429F2" w:rsidRDefault="00F24968" w:rsidP="008825DF">
            <w:pPr>
              <w:jc w:val="center"/>
              <w:rPr>
                <w:rFonts w:ascii="Times New Roman" w:hAnsi="Times New Roman"/>
                <w:color w:val="1F497D" w:themeColor="text2"/>
                <w:sz w:val="16"/>
                <w:szCs w:val="16"/>
              </w:rPr>
            </w:pPr>
          </w:p>
        </w:tc>
      </w:tr>
    </w:tbl>
    <w:p w:rsidR="001B5F0A" w:rsidRPr="007429F2" w:rsidRDefault="001B5F0A">
      <w:pPr>
        <w:rPr>
          <w:rFonts w:ascii="Times New Roman" w:hAnsi="Times New Roman"/>
          <w:sz w:val="16"/>
          <w:szCs w:val="16"/>
        </w:rPr>
      </w:pPr>
      <w:r w:rsidRPr="007429F2">
        <w:rPr>
          <w:rFonts w:ascii="Times New Roman" w:hAnsi="Times New Roman"/>
          <w:sz w:val="16"/>
          <w:szCs w:val="16"/>
        </w:rPr>
        <w:br w:type="page"/>
      </w:r>
    </w:p>
    <w:tbl>
      <w:tblPr>
        <w:tblStyle w:val="Grigliatabella"/>
        <w:tblW w:w="14317" w:type="dxa"/>
        <w:tblInd w:w="108" w:type="dxa"/>
        <w:tblLook w:val="04A0" w:firstRow="1" w:lastRow="0" w:firstColumn="1" w:lastColumn="0" w:noHBand="0" w:noVBand="1"/>
      </w:tblPr>
      <w:tblGrid>
        <w:gridCol w:w="566"/>
        <w:gridCol w:w="3830"/>
        <w:gridCol w:w="553"/>
        <w:gridCol w:w="553"/>
        <w:gridCol w:w="553"/>
        <w:gridCol w:w="3661"/>
        <w:gridCol w:w="4601"/>
      </w:tblGrid>
      <w:tr w:rsidR="0060747B" w:rsidRPr="007429F2" w:rsidTr="0000737F">
        <w:tc>
          <w:tcPr>
            <w:tcW w:w="14317" w:type="dxa"/>
            <w:gridSpan w:val="7"/>
            <w:shd w:val="clear" w:color="auto" w:fill="B8CCE4" w:themeFill="accent1" w:themeFillTint="66"/>
          </w:tcPr>
          <w:p w:rsidR="001B5F0A" w:rsidRPr="007429F2" w:rsidRDefault="001B5F0A" w:rsidP="00F443B0">
            <w:pPr>
              <w:shd w:val="clear" w:color="auto" w:fill="B8CCE4" w:themeFill="accent1" w:themeFillTint="66"/>
              <w:jc w:val="center"/>
              <w:rPr>
                <w:rFonts w:ascii="Times New Roman" w:hAnsi="Times New Roman"/>
                <w:b/>
                <w:color w:val="0834B0"/>
                <w:sz w:val="16"/>
                <w:szCs w:val="16"/>
              </w:rPr>
            </w:pPr>
          </w:p>
          <w:p w:rsidR="0060747B" w:rsidRPr="007429F2" w:rsidRDefault="0060747B" w:rsidP="00F443B0">
            <w:pPr>
              <w:shd w:val="clear" w:color="auto" w:fill="B8CCE4" w:themeFill="accent1" w:themeFillTint="66"/>
              <w:jc w:val="center"/>
              <w:rPr>
                <w:rFonts w:ascii="Times New Roman" w:hAnsi="Times New Roman"/>
                <w:b/>
                <w:color w:val="0834B0"/>
                <w:sz w:val="16"/>
                <w:szCs w:val="16"/>
              </w:rPr>
            </w:pPr>
            <w:r w:rsidRPr="007429F2">
              <w:rPr>
                <w:rFonts w:ascii="Times New Roman" w:hAnsi="Times New Roman"/>
                <w:b/>
                <w:color w:val="0834B0"/>
                <w:sz w:val="16"/>
                <w:szCs w:val="16"/>
              </w:rPr>
              <w:t>SEZIONE E: ESECUZIONE DEL CONTRATTO</w:t>
            </w:r>
          </w:p>
          <w:p w:rsidR="0060747B" w:rsidRPr="007429F2" w:rsidRDefault="0060747B" w:rsidP="008825DF">
            <w:pPr>
              <w:jc w:val="center"/>
              <w:rPr>
                <w:rFonts w:ascii="Times New Roman" w:hAnsi="Times New Roman"/>
                <w:b/>
                <w:color w:val="E36C0A" w:themeColor="accent6" w:themeShade="BF"/>
                <w:sz w:val="16"/>
                <w:szCs w:val="16"/>
                <w:u w:val="single"/>
              </w:rPr>
            </w:pPr>
          </w:p>
        </w:tc>
      </w:tr>
      <w:tr w:rsidR="0060747B" w:rsidRPr="007429F2" w:rsidTr="0000737F">
        <w:tc>
          <w:tcPr>
            <w:tcW w:w="14317" w:type="dxa"/>
            <w:gridSpan w:val="7"/>
            <w:tcBorders>
              <w:bottom w:val="single" w:sz="4" w:space="0" w:color="auto"/>
            </w:tcBorders>
          </w:tcPr>
          <w:p w:rsidR="0060747B" w:rsidRPr="007429F2" w:rsidRDefault="0060747B" w:rsidP="008825DF">
            <w:pPr>
              <w:jc w:val="center"/>
              <w:rPr>
                <w:rFonts w:ascii="Times New Roman" w:hAnsi="Times New Roman"/>
                <w:color w:val="1F497D" w:themeColor="text2"/>
                <w:sz w:val="16"/>
                <w:szCs w:val="16"/>
              </w:rPr>
            </w:pPr>
          </w:p>
        </w:tc>
      </w:tr>
      <w:tr w:rsidR="0060747B" w:rsidRPr="007429F2" w:rsidTr="0000737F">
        <w:tc>
          <w:tcPr>
            <w:tcW w:w="566" w:type="dxa"/>
            <w:shd w:val="clear" w:color="auto" w:fill="B8CCE4" w:themeFill="accent1" w:themeFillTint="66"/>
          </w:tcPr>
          <w:p w:rsidR="0060747B" w:rsidRPr="007429F2" w:rsidRDefault="0060747B" w:rsidP="0022515E">
            <w:pPr>
              <w:jc w:val="center"/>
              <w:rPr>
                <w:rFonts w:ascii="Times New Roman" w:hAnsi="Times New Roman"/>
                <w:b/>
                <w:color w:val="0834B0"/>
                <w:sz w:val="16"/>
                <w:szCs w:val="16"/>
              </w:rPr>
            </w:pPr>
          </w:p>
          <w:p w:rsidR="0060747B" w:rsidRPr="007429F2" w:rsidRDefault="0060747B" w:rsidP="0022515E">
            <w:pPr>
              <w:jc w:val="center"/>
              <w:rPr>
                <w:rFonts w:ascii="Times New Roman" w:hAnsi="Times New Roman"/>
                <w:b/>
                <w:color w:val="0834B0"/>
                <w:sz w:val="16"/>
                <w:szCs w:val="16"/>
              </w:rPr>
            </w:pPr>
            <w:r w:rsidRPr="007429F2">
              <w:rPr>
                <w:rFonts w:ascii="Times New Roman" w:hAnsi="Times New Roman"/>
                <w:b/>
                <w:color w:val="0834B0"/>
                <w:sz w:val="16"/>
                <w:szCs w:val="16"/>
              </w:rPr>
              <w:t>N.</w:t>
            </w:r>
          </w:p>
        </w:tc>
        <w:tc>
          <w:tcPr>
            <w:tcW w:w="3830" w:type="dxa"/>
            <w:shd w:val="clear" w:color="auto" w:fill="B8CCE4" w:themeFill="accent1" w:themeFillTint="66"/>
          </w:tcPr>
          <w:p w:rsidR="0060747B" w:rsidRPr="007429F2" w:rsidRDefault="0060747B" w:rsidP="0022515E">
            <w:pPr>
              <w:jc w:val="center"/>
              <w:rPr>
                <w:rFonts w:ascii="Times New Roman" w:hAnsi="Times New Roman"/>
                <w:b/>
                <w:color w:val="0834B0"/>
                <w:sz w:val="16"/>
                <w:szCs w:val="16"/>
              </w:rPr>
            </w:pPr>
          </w:p>
          <w:p w:rsidR="0060747B" w:rsidRPr="007429F2" w:rsidRDefault="0060747B" w:rsidP="0022515E">
            <w:pPr>
              <w:jc w:val="center"/>
              <w:rPr>
                <w:rFonts w:ascii="Times New Roman" w:hAnsi="Times New Roman"/>
                <w:b/>
                <w:color w:val="0834B0"/>
                <w:sz w:val="16"/>
                <w:szCs w:val="16"/>
              </w:rPr>
            </w:pPr>
            <w:r w:rsidRPr="007429F2">
              <w:rPr>
                <w:rFonts w:ascii="Times New Roman" w:hAnsi="Times New Roman"/>
                <w:b/>
                <w:color w:val="0834B0"/>
                <w:sz w:val="16"/>
                <w:szCs w:val="16"/>
              </w:rPr>
              <w:t>Oggetto della verifica</w:t>
            </w:r>
          </w:p>
        </w:tc>
        <w:tc>
          <w:tcPr>
            <w:tcW w:w="1659" w:type="dxa"/>
            <w:gridSpan w:val="3"/>
            <w:shd w:val="clear" w:color="auto" w:fill="B8CCE4" w:themeFill="accent1" w:themeFillTint="66"/>
          </w:tcPr>
          <w:p w:rsidR="0060747B" w:rsidRPr="007429F2" w:rsidRDefault="0060747B" w:rsidP="0022515E">
            <w:pPr>
              <w:jc w:val="center"/>
              <w:rPr>
                <w:rFonts w:ascii="Times New Roman" w:hAnsi="Times New Roman"/>
                <w:b/>
                <w:color w:val="0834B0"/>
                <w:sz w:val="16"/>
                <w:szCs w:val="16"/>
              </w:rPr>
            </w:pPr>
          </w:p>
          <w:p w:rsidR="0060747B" w:rsidRPr="007429F2" w:rsidRDefault="0060747B" w:rsidP="0022515E">
            <w:pPr>
              <w:jc w:val="center"/>
              <w:rPr>
                <w:rFonts w:ascii="Times New Roman" w:hAnsi="Times New Roman"/>
                <w:b/>
                <w:color w:val="0834B0"/>
                <w:sz w:val="16"/>
                <w:szCs w:val="16"/>
              </w:rPr>
            </w:pPr>
            <w:r w:rsidRPr="007429F2">
              <w:rPr>
                <w:rFonts w:ascii="Times New Roman" w:hAnsi="Times New Roman"/>
                <w:b/>
                <w:color w:val="0834B0"/>
                <w:sz w:val="16"/>
                <w:szCs w:val="16"/>
              </w:rPr>
              <w:t>Si      No      N.a.</w:t>
            </w:r>
          </w:p>
        </w:tc>
        <w:tc>
          <w:tcPr>
            <w:tcW w:w="3661" w:type="dxa"/>
            <w:shd w:val="clear" w:color="auto" w:fill="B8CCE4" w:themeFill="accent1" w:themeFillTint="66"/>
          </w:tcPr>
          <w:p w:rsidR="0060747B" w:rsidRPr="007429F2" w:rsidRDefault="0060747B" w:rsidP="0022515E">
            <w:pPr>
              <w:jc w:val="center"/>
              <w:rPr>
                <w:rFonts w:ascii="Times New Roman" w:hAnsi="Times New Roman"/>
                <w:b/>
                <w:color w:val="0834B0"/>
                <w:sz w:val="16"/>
                <w:szCs w:val="16"/>
              </w:rPr>
            </w:pPr>
            <w:r w:rsidRPr="007429F2">
              <w:rPr>
                <w:rFonts w:ascii="Times New Roman" w:hAnsi="Times New Roman"/>
                <w:b/>
                <w:color w:val="0834B0"/>
                <w:sz w:val="16"/>
                <w:szCs w:val="16"/>
              </w:rPr>
              <w:t>Documenti controllati</w:t>
            </w:r>
          </w:p>
        </w:tc>
        <w:tc>
          <w:tcPr>
            <w:tcW w:w="4601" w:type="dxa"/>
            <w:shd w:val="clear" w:color="auto" w:fill="B8CCE4" w:themeFill="accent1" w:themeFillTint="66"/>
          </w:tcPr>
          <w:p w:rsidR="0060747B" w:rsidRPr="007429F2" w:rsidRDefault="0060747B" w:rsidP="0022515E">
            <w:pPr>
              <w:jc w:val="center"/>
              <w:rPr>
                <w:rFonts w:ascii="Times New Roman" w:hAnsi="Times New Roman"/>
                <w:b/>
                <w:color w:val="0834B0"/>
                <w:sz w:val="16"/>
                <w:szCs w:val="16"/>
              </w:rPr>
            </w:pPr>
          </w:p>
          <w:p w:rsidR="0060747B" w:rsidRPr="007429F2" w:rsidRDefault="0060747B" w:rsidP="0022515E">
            <w:pPr>
              <w:jc w:val="center"/>
              <w:rPr>
                <w:rFonts w:ascii="Times New Roman" w:hAnsi="Times New Roman"/>
                <w:color w:val="1F497D" w:themeColor="text2"/>
                <w:sz w:val="16"/>
                <w:szCs w:val="16"/>
              </w:rPr>
            </w:pPr>
            <w:r w:rsidRPr="007429F2">
              <w:rPr>
                <w:rFonts w:ascii="Times New Roman" w:hAnsi="Times New Roman"/>
                <w:b/>
                <w:color w:val="0834B0"/>
                <w:sz w:val="16"/>
                <w:szCs w:val="16"/>
              </w:rPr>
              <w:t>Note</w:t>
            </w:r>
          </w:p>
        </w:tc>
      </w:tr>
      <w:tr w:rsidR="0060747B" w:rsidRPr="007429F2" w:rsidTr="0000737F">
        <w:tc>
          <w:tcPr>
            <w:tcW w:w="14317" w:type="dxa"/>
            <w:gridSpan w:val="7"/>
          </w:tcPr>
          <w:p w:rsidR="0060747B" w:rsidRPr="007429F2" w:rsidRDefault="0060747B" w:rsidP="008825DF">
            <w:pPr>
              <w:jc w:val="center"/>
              <w:rPr>
                <w:rFonts w:ascii="Times New Roman" w:hAnsi="Times New Roman"/>
                <w:color w:val="1F497D" w:themeColor="text2"/>
                <w:sz w:val="16"/>
                <w:szCs w:val="16"/>
              </w:rPr>
            </w:pPr>
          </w:p>
        </w:tc>
      </w:tr>
      <w:tr w:rsidR="00B55DB3" w:rsidRPr="007429F2" w:rsidTr="0000737F">
        <w:tc>
          <w:tcPr>
            <w:tcW w:w="566" w:type="dxa"/>
          </w:tcPr>
          <w:p w:rsidR="00B55DB3" w:rsidRPr="007429F2" w:rsidRDefault="00B55DB3" w:rsidP="00180509">
            <w:pPr>
              <w:pStyle w:val="Paragrafoelenco"/>
              <w:numPr>
                <w:ilvl w:val="0"/>
                <w:numId w:val="12"/>
              </w:numPr>
              <w:ind w:left="318"/>
              <w:rPr>
                <w:rFonts w:ascii="Times New Roman" w:eastAsia="Times New Roman" w:hAnsi="Times New Roman"/>
                <w:color w:val="0834B0"/>
                <w:sz w:val="16"/>
                <w:szCs w:val="16"/>
                <w:lang w:eastAsia="it-IT"/>
              </w:rPr>
            </w:pPr>
          </w:p>
        </w:tc>
        <w:tc>
          <w:tcPr>
            <w:tcW w:w="3830" w:type="dxa"/>
            <w:shd w:val="clear" w:color="auto" w:fill="DBE5F1" w:themeFill="accent1" w:themeFillTint="33"/>
          </w:tcPr>
          <w:p w:rsidR="00B55DB3" w:rsidRPr="007429F2" w:rsidRDefault="00C8444E" w:rsidP="00305B25">
            <w:pPr>
              <w:rPr>
                <w:rFonts w:ascii="Times New Roman" w:eastAsia="Times New Roman" w:hAnsi="Times New Roman"/>
                <w:color w:val="0834B0"/>
                <w:sz w:val="16"/>
                <w:szCs w:val="16"/>
                <w:lang w:eastAsia="it-IT"/>
              </w:rPr>
            </w:pPr>
            <w:proofErr w:type="gramStart"/>
            <w:r w:rsidRPr="007429F2">
              <w:rPr>
                <w:rFonts w:ascii="Times New Roman" w:eastAsia="Times New Roman" w:hAnsi="Times New Roman"/>
                <w:color w:val="0834B0"/>
                <w:sz w:val="16"/>
                <w:szCs w:val="16"/>
                <w:lang w:eastAsia="it-IT"/>
              </w:rPr>
              <w:t>E’</w:t>
            </w:r>
            <w:proofErr w:type="gramEnd"/>
            <w:r w:rsidRPr="007429F2">
              <w:rPr>
                <w:rFonts w:ascii="Times New Roman" w:eastAsia="Times New Roman" w:hAnsi="Times New Roman"/>
                <w:color w:val="0834B0"/>
                <w:sz w:val="16"/>
                <w:szCs w:val="16"/>
                <w:lang w:eastAsia="it-IT"/>
              </w:rPr>
              <w:t xml:space="preserve"> stato nominato il D</w:t>
            </w:r>
            <w:r w:rsidR="00B55DB3" w:rsidRPr="007429F2">
              <w:rPr>
                <w:rFonts w:ascii="Times New Roman" w:eastAsia="Times New Roman" w:hAnsi="Times New Roman"/>
                <w:color w:val="0834B0"/>
                <w:sz w:val="16"/>
                <w:szCs w:val="16"/>
                <w:lang w:eastAsia="it-IT"/>
              </w:rPr>
              <w:t xml:space="preserve">irettore </w:t>
            </w:r>
            <w:r w:rsidRPr="007429F2">
              <w:rPr>
                <w:rFonts w:ascii="Times New Roman" w:eastAsia="Times New Roman" w:hAnsi="Times New Roman"/>
                <w:color w:val="0834B0"/>
                <w:sz w:val="16"/>
                <w:szCs w:val="16"/>
                <w:lang w:eastAsia="it-IT"/>
              </w:rPr>
              <w:t>L</w:t>
            </w:r>
            <w:r w:rsidR="00B55DB3" w:rsidRPr="007429F2">
              <w:rPr>
                <w:rFonts w:ascii="Times New Roman" w:eastAsia="Times New Roman" w:hAnsi="Times New Roman"/>
                <w:color w:val="0834B0"/>
                <w:sz w:val="16"/>
                <w:szCs w:val="16"/>
                <w:lang w:eastAsia="it-IT"/>
              </w:rPr>
              <w:t>avori (</w:t>
            </w:r>
            <w:r w:rsidR="00B55DB3" w:rsidRPr="007429F2">
              <w:rPr>
                <w:rFonts w:ascii="Times New Roman" w:eastAsia="Times New Roman" w:hAnsi="Times New Roman"/>
                <w:b/>
                <w:color w:val="0834B0"/>
                <w:sz w:val="16"/>
                <w:szCs w:val="16"/>
                <w:lang w:eastAsia="it-IT"/>
              </w:rPr>
              <w:t>D</w:t>
            </w:r>
            <w:r w:rsidRPr="007429F2">
              <w:rPr>
                <w:rFonts w:ascii="Times New Roman" w:eastAsia="Times New Roman" w:hAnsi="Times New Roman"/>
                <w:b/>
                <w:color w:val="0834B0"/>
                <w:sz w:val="16"/>
                <w:szCs w:val="16"/>
                <w:lang w:eastAsia="it-IT"/>
              </w:rPr>
              <w:t>L</w:t>
            </w:r>
            <w:r w:rsidR="00B55DB3" w:rsidRPr="007429F2">
              <w:rPr>
                <w:rFonts w:ascii="Times New Roman" w:eastAsia="Times New Roman" w:hAnsi="Times New Roman"/>
                <w:color w:val="0834B0"/>
                <w:sz w:val="16"/>
                <w:szCs w:val="16"/>
                <w:lang w:eastAsia="it-IT"/>
              </w:rPr>
              <w:t>)?</w:t>
            </w:r>
            <w:r w:rsidRPr="007429F2">
              <w:rPr>
                <w:rFonts w:ascii="Times New Roman" w:eastAsia="Times New Roman" w:hAnsi="Times New Roman"/>
                <w:color w:val="0834B0"/>
                <w:sz w:val="16"/>
                <w:szCs w:val="16"/>
                <w:lang w:eastAsia="it-IT"/>
              </w:rPr>
              <w:t xml:space="preserve"> </w:t>
            </w:r>
          </w:p>
        </w:tc>
        <w:tc>
          <w:tcPr>
            <w:tcW w:w="553" w:type="dxa"/>
          </w:tcPr>
          <w:p w:rsidR="00B55DB3" w:rsidRPr="007429F2" w:rsidRDefault="00B55DB3" w:rsidP="00F24968">
            <w:pPr>
              <w:jc w:val="center"/>
              <w:rPr>
                <w:rFonts w:ascii="Times New Roman" w:hAnsi="Times New Roman"/>
                <w:color w:val="0834B0"/>
                <w:sz w:val="16"/>
                <w:szCs w:val="16"/>
              </w:rPr>
            </w:pPr>
          </w:p>
          <w:p w:rsidR="00B55DB3" w:rsidRPr="007429F2" w:rsidRDefault="00573DB8" w:rsidP="00F24968">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B55DB3"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B55DB3" w:rsidRPr="007429F2" w:rsidRDefault="00B55DB3" w:rsidP="00F24968">
            <w:pPr>
              <w:jc w:val="center"/>
              <w:rPr>
                <w:rFonts w:ascii="Times New Roman" w:hAnsi="Times New Roman"/>
                <w:color w:val="0834B0"/>
                <w:sz w:val="16"/>
                <w:szCs w:val="16"/>
              </w:rPr>
            </w:pPr>
          </w:p>
          <w:p w:rsidR="00B55DB3" w:rsidRPr="007429F2" w:rsidRDefault="00573DB8" w:rsidP="00F24968">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B55DB3"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B55DB3" w:rsidRPr="007429F2" w:rsidRDefault="00B55DB3" w:rsidP="00F24968">
            <w:pPr>
              <w:jc w:val="center"/>
              <w:rPr>
                <w:rFonts w:ascii="Times New Roman" w:hAnsi="Times New Roman"/>
                <w:color w:val="0834B0"/>
                <w:sz w:val="16"/>
                <w:szCs w:val="16"/>
              </w:rPr>
            </w:pPr>
          </w:p>
          <w:p w:rsidR="00B55DB3" w:rsidRPr="007429F2" w:rsidRDefault="00573DB8" w:rsidP="00F24968">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B55DB3"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61" w:type="dxa"/>
          </w:tcPr>
          <w:p w:rsidR="00B55DB3" w:rsidRPr="007429F2" w:rsidRDefault="00B55DB3" w:rsidP="008825DF">
            <w:pPr>
              <w:jc w:val="center"/>
              <w:rPr>
                <w:rFonts w:ascii="Times New Roman" w:hAnsi="Times New Roman"/>
                <w:color w:val="1F497D" w:themeColor="text2"/>
                <w:sz w:val="16"/>
                <w:szCs w:val="16"/>
              </w:rPr>
            </w:pPr>
          </w:p>
        </w:tc>
        <w:tc>
          <w:tcPr>
            <w:tcW w:w="4601" w:type="dxa"/>
          </w:tcPr>
          <w:p w:rsidR="00B55DB3" w:rsidRPr="007429F2" w:rsidRDefault="00B55DB3" w:rsidP="008825DF">
            <w:pPr>
              <w:jc w:val="center"/>
              <w:rPr>
                <w:rFonts w:ascii="Times New Roman" w:hAnsi="Times New Roman"/>
                <w:color w:val="1F497D" w:themeColor="text2"/>
                <w:sz w:val="16"/>
                <w:szCs w:val="16"/>
              </w:rPr>
            </w:pPr>
          </w:p>
        </w:tc>
      </w:tr>
      <w:tr w:rsidR="00B55DB3" w:rsidRPr="007429F2" w:rsidTr="0000737F">
        <w:tc>
          <w:tcPr>
            <w:tcW w:w="566" w:type="dxa"/>
          </w:tcPr>
          <w:p w:rsidR="00B55DB3" w:rsidRPr="007429F2" w:rsidRDefault="00B55DB3" w:rsidP="00180509">
            <w:pPr>
              <w:pStyle w:val="Paragrafoelenco"/>
              <w:numPr>
                <w:ilvl w:val="0"/>
                <w:numId w:val="12"/>
              </w:numPr>
              <w:ind w:left="318"/>
              <w:rPr>
                <w:rFonts w:ascii="Times New Roman" w:eastAsia="Times New Roman" w:hAnsi="Times New Roman"/>
                <w:color w:val="0834B0"/>
                <w:sz w:val="16"/>
                <w:szCs w:val="16"/>
                <w:lang w:eastAsia="it-IT"/>
              </w:rPr>
            </w:pPr>
          </w:p>
        </w:tc>
        <w:tc>
          <w:tcPr>
            <w:tcW w:w="3830" w:type="dxa"/>
            <w:shd w:val="clear" w:color="auto" w:fill="DBE5F1" w:themeFill="accent1" w:themeFillTint="33"/>
          </w:tcPr>
          <w:p w:rsidR="00B55DB3" w:rsidRPr="007429F2" w:rsidRDefault="00B55DB3" w:rsidP="00B55DB3">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 xml:space="preserve">Qualora le figure di </w:t>
            </w:r>
            <w:proofErr w:type="spellStart"/>
            <w:r w:rsidRPr="007429F2">
              <w:rPr>
                <w:rFonts w:ascii="Times New Roman" w:eastAsia="Times New Roman" w:hAnsi="Times New Roman"/>
                <w:color w:val="0834B0"/>
                <w:sz w:val="16"/>
                <w:szCs w:val="16"/>
                <w:lang w:eastAsia="it-IT"/>
              </w:rPr>
              <w:t>Rup</w:t>
            </w:r>
            <w:proofErr w:type="spellEnd"/>
            <w:r w:rsidRPr="007429F2">
              <w:rPr>
                <w:rFonts w:ascii="Times New Roman" w:eastAsia="Times New Roman" w:hAnsi="Times New Roman"/>
                <w:color w:val="0834B0"/>
                <w:sz w:val="16"/>
                <w:szCs w:val="16"/>
                <w:lang w:eastAsia="it-IT"/>
              </w:rPr>
              <w:t xml:space="preserve"> e </w:t>
            </w:r>
            <w:r w:rsidR="00C8444E" w:rsidRPr="007429F2">
              <w:rPr>
                <w:rFonts w:ascii="Times New Roman" w:eastAsia="Times New Roman" w:hAnsi="Times New Roman"/>
                <w:color w:val="0834B0"/>
                <w:sz w:val="16"/>
                <w:szCs w:val="16"/>
                <w:lang w:eastAsia="it-IT"/>
              </w:rPr>
              <w:t>DL</w:t>
            </w:r>
            <w:r w:rsidRPr="007429F2">
              <w:rPr>
                <w:rFonts w:ascii="Times New Roman" w:eastAsia="Times New Roman" w:hAnsi="Times New Roman"/>
                <w:color w:val="0834B0"/>
                <w:sz w:val="16"/>
                <w:szCs w:val="16"/>
                <w:lang w:eastAsia="it-IT"/>
              </w:rPr>
              <w:t xml:space="preserve"> coincidano, è stato accertato che il titolare sia in possesso del titolo di studio, della formazione ed esperienza professionale necessaria e che non intervengano cause ostative alla coincidenza delle figure?</w:t>
            </w:r>
          </w:p>
        </w:tc>
        <w:tc>
          <w:tcPr>
            <w:tcW w:w="553" w:type="dxa"/>
          </w:tcPr>
          <w:p w:rsidR="00B55DB3" w:rsidRPr="007429F2" w:rsidRDefault="00B55DB3" w:rsidP="0032578D">
            <w:pPr>
              <w:jc w:val="center"/>
              <w:rPr>
                <w:rFonts w:ascii="Times New Roman" w:hAnsi="Times New Roman"/>
                <w:color w:val="0834B0"/>
                <w:sz w:val="16"/>
                <w:szCs w:val="16"/>
              </w:rPr>
            </w:pPr>
          </w:p>
          <w:p w:rsidR="00B55DB3" w:rsidRPr="007429F2" w:rsidRDefault="00573DB8" w:rsidP="0032578D">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B55DB3"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B55DB3" w:rsidRPr="007429F2" w:rsidRDefault="00B55DB3" w:rsidP="0032578D">
            <w:pPr>
              <w:jc w:val="center"/>
              <w:rPr>
                <w:rFonts w:ascii="Times New Roman" w:hAnsi="Times New Roman"/>
                <w:color w:val="0834B0"/>
                <w:sz w:val="16"/>
                <w:szCs w:val="16"/>
              </w:rPr>
            </w:pPr>
          </w:p>
          <w:p w:rsidR="00B55DB3" w:rsidRPr="007429F2" w:rsidRDefault="00573DB8" w:rsidP="0032578D">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B55DB3"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B55DB3" w:rsidRPr="007429F2" w:rsidRDefault="00B55DB3" w:rsidP="0032578D">
            <w:pPr>
              <w:jc w:val="center"/>
              <w:rPr>
                <w:rFonts w:ascii="Times New Roman" w:hAnsi="Times New Roman"/>
                <w:color w:val="0834B0"/>
                <w:sz w:val="16"/>
                <w:szCs w:val="16"/>
              </w:rPr>
            </w:pPr>
          </w:p>
          <w:p w:rsidR="00B55DB3" w:rsidRPr="007429F2" w:rsidRDefault="00573DB8" w:rsidP="0032578D">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B55DB3"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61" w:type="dxa"/>
          </w:tcPr>
          <w:p w:rsidR="00B55DB3" w:rsidRPr="007429F2" w:rsidRDefault="00B55DB3" w:rsidP="008825DF">
            <w:pPr>
              <w:jc w:val="center"/>
              <w:rPr>
                <w:rFonts w:ascii="Times New Roman" w:hAnsi="Times New Roman"/>
                <w:color w:val="1F497D" w:themeColor="text2"/>
                <w:sz w:val="16"/>
                <w:szCs w:val="16"/>
              </w:rPr>
            </w:pPr>
          </w:p>
        </w:tc>
        <w:tc>
          <w:tcPr>
            <w:tcW w:w="4601" w:type="dxa"/>
          </w:tcPr>
          <w:p w:rsidR="00B55DB3" w:rsidRPr="007429F2" w:rsidRDefault="00B55DB3" w:rsidP="008825DF">
            <w:pPr>
              <w:jc w:val="center"/>
              <w:rPr>
                <w:rFonts w:ascii="Times New Roman" w:hAnsi="Times New Roman"/>
                <w:color w:val="1F497D" w:themeColor="text2"/>
                <w:sz w:val="16"/>
                <w:szCs w:val="16"/>
              </w:rPr>
            </w:pPr>
          </w:p>
        </w:tc>
      </w:tr>
      <w:tr w:rsidR="00B55DB3" w:rsidRPr="007429F2" w:rsidTr="0000737F">
        <w:tc>
          <w:tcPr>
            <w:tcW w:w="566" w:type="dxa"/>
          </w:tcPr>
          <w:p w:rsidR="00B55DB3" w:rsidRPr="007429F2" w:rsidRDefault="00B55DB3" w:rsidP="00180509">
            <w:pPr>
              <w:pStyle w:val="Paragrafoelenco"/>
              <w:numPr>
                <w:ilvl w:val="0"/>
                <w:numId w:val="12"/>
              </w:numPr>
              <w:ind w:left="318"/>
              <w:rPr>
                <w:rFonts w:ascii="Times New Roman" w:eastAsia="Times New Roman" w:hAnsi="Times New Roman"/>
                <w:color w:val="0834B0"/>
                <w:sz w:val="16"/>
                <w:szCs w:val="16"/>
                <w:lang w:eastAsia="it-IT"/>
              </w:rPr>
            </w:pPr>
          </w:p>
        </w:tc>
        <w:tc>
          <w:tcPr>
            <w:tcW w:w="3830" w:type="dxa"/>
            <w:shd w:val="clear" w:color="auto" w:fill="DBE5F1" w:themeFill="accent1" w:themeFillTint="33"/>
          </w:tcPr>
          <w:p w:rsidR="00B55DB3" w:rsidRPr="007429F2" w:rsidRDefault="00B55DB3" w:rsidP="00F24968">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 xml:space="preserve">L’esecuzione è avvenuta dopo la stipulazione del contratto e dopo che il contratto è divenuto efficace oppure </w:t>
            </w:r>
            <w:r w:rsidRPr="007429F2">
              <w:rPr>
                <w:rFonts w:ascii="Times New Roman" w:eastAsia="Times New Roman" w:hAnsi="Times New Roman"/>
                <w:b/>
                <w:color w:val="0834B0"/>
                <w:sz w:val="16"/>
                <w:szCs w:val="16"/>
                <w:lang w:eastAsia="it-IT"/>
              </w:rPr>
              <w:t>in via d'urgenza</w:t>
            </w:r>
            <w:r w:rsidRPr="007429F2">
              <w:rPr>
                <w:rFonts w:ascii="Times New Roman" w:eastAsia="Times New Roman" w:hAnsi="Times New Roman"/>
                <w:color w:val="0834B0"/>
                <w:sz w:val="16"/>
                <w:szCs w:val="16"/>
                <w:lang w:eastAsia="it-IT"/>
              </w:rPr>
              <w:t xml:space="preserve"> nei modi e alle condizioni previste </w:t>
            </w:r>
            <w:r w:rsidR="00C8444E" w:rsidRPr="007429F2">
              <w:rPr>
                <w:rFonts w:ascii="Times New Roman" w:eastAsia="Times New Roman" w:hAnsi="Times New Roman"/>
                <w:color w:val="0834B0"/>
                <w:sz w:val="16"/>
                <w:szCs w:val="16"/>
                <w:lang w:eastAsia="it-IT"/>
              </w:rPr>
              <w:t>dal comma 8, dell'art. 32 del D. L</w:t>
            </w:r>
            <w:r w:rsidRPr="007429F2">
              <w:rPr>
                <w:rFonts w:ascii="Times New Roman" w:eastAsia="Times New Roman" w:hAnsi="Times New Roman"/>
                <w:color w:val="0834B0"/>
                <w:sz w:val="16"/>
                <w:szCs w:val="16"/>
                <w:lang w:eastAsia="it-IT"/>
              </w:rPr>
              <w:t>gs. 50/2016?</w:t>
            </w:r>
          </w:p>
        </w:tc>
        <w:tc>
          <w:tcPr>
            <w:tcW w:w="553" w:type="dxa"/>
          </w:tcPr>
          <w:p w:rsidR="00B55DB3" w:rsidRPr="007429F2" w:rsidRDefault="00B55DB3" w:rsidP="0032578D">
            <w:pPr>
              <w:jc w:val="center"/>
              <w:rPr>
                <w:rFonts w:ascii="Times New Roman" w:hAnsi="Times New Roman"/>
                <w:color w:val="0834B0"/>
                <w:sz w:val="16"/>
                <w:szCs w:val="16"/>
              </w:rPr>
            </w:pPr>
          </w:p>
          <w:p w:rsidR="00B55DB3" w:rsidRPr="007429F2" w:rsidRDefault="00573DB8" w:rsidP="0032578D">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B55DB3"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B55DB3" w:rsidRPr="007429F2" w:rsidRDefault="00B55DB3" w:rsidP="0032578D">
            <w:pPr>
              <w:jc w:val="center"/>
              <w:rPr>
                <w:rFonts w:ascii="Times New Roman" w:hAnsi="Times New Roman"/>
                <w:color w:val="0834B0"/>
                <w:sz w:val="16"/>
                <w:szCs w:val="16"/>
              </w:rPr>
            </w:pPr>
          </w:p>
          <w:p w:rsidR="00B55DB3" w:rsidRPr="007429F2" w:rsidRDefault="00573DB8" w:rsidP="0032578D">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B55DB3"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B55DB3" w:rsidRPr="007429F2" w:rsidRDefault="00B55DB3" w:rsidP="0032578D">
            <w:pPr>
              <w:jc w:val="center"/>
              <w:rPr>
                <w:rFonts w:ascii="Times New Roman" w:hAnsi="Times New Roman"/>
                <w:color w:val="0834B0"/>
                <w:sz w:val="16"/>
                <w:szCs w:val="16"/>
              </w:rPr>
            </w:pPr>
          </w:p>
          <w:p w:rsidR="00B55DB3" w:rsidRPr="007429F2" w:rsidRDefault="00573DB8" w:rsidP="0032578D">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B55DB3"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61" w:type="dxa"/>
          </w:tcPr>
          <w:p w:rsidR="00B55DB3" w:rsidRPr="007429F2" w:rsidRDefault="00B55DB3" w:rsidP="008825DF">
            <w:pPr>
              <w:jc w:val="center"/>
              <w:rPr>
                <w:rFonts w:ascii="Times New Roman" w:hAnsi="Times New Roman"/>
                <w:color w:val="1F497D" w:themeColor="text2"/>
                <w:sz w:val="16"/>
                <w:szCs w:val="16"/>
              </w:rPr>
            </w:pPr>
          </w:p>
        </w:tc>
        <w:tc>
          <w:tcPr>
            <w:tcW w:w="4601" w:type="dxa"/>
          </w:tcPr>
          <w:p w:rsidR="00B55DB3" w:rsidRPr="007429F2" w:rsidRDefault="00B55DB3" w:rsidP="008825DF">
            <w:pPr>
              <w:jc w:val="center"/>
              <w:rPr>
                <w:rFonts w:ascii="Times New Roman" w:hAnsi="Times New Roman"/>
                <w:color w:val="1F497D" w:themeColor="text2"/>
                <w:sz w:val="16"/>
                <w:szCs w:val="16"/>
              </w:rPr>
            </w:pPr>
          </w:p>
        </w:tc>
      </w:tr>
      <w:tr w:rsidR="00F24968" w:rsidRPr="007429F2" w:rsidTr="0000737F">
        <w:tc>
          <w:tcPr>
            <w:tcW w:w="566" w:type="dxa"/>
          </w:tcPr>
          <w:p w:rsidR="00F24968" w:rsidRPr="007429F2" w:rsidRDefault="00F24968" w:rsidP="00180509">
            <w:pPr>
              <w:pStyle w:val="Paragrafoelenco"/>
              <w:numPr>
                <w:ilvl w:val="0"/>
                <w:numId w:val="12"/>
              </w:numPr>
              <w:ind w:left="318"/>
              <w:rPr>
                <w:rFonts w:ascii="Times New Roman" w:eastAsia="Times New Roman" w:hAnsi="Times New Roman"/>
                <w:color w:val="0834B0"/>
                <w:sz w:val="16"/>
                <w:szCs w:val="16"/>
                <w:lang w:eastAsia="it-IT"/>
              </w:rPr>
            </w:pPr>
          </w:p>
        </w:tc>
        <w:tc>
          <w:tcPr>
            <w:tcW w:w="3830" w:type="dxa"/>
            <w:shd w:val="clear" w:color="auto" w:fill="DBE5F1" w:themeFill="accent1" w:themeFillTint="33"/>
          </w:tcPr>
          <w:p w:rsidR="00F24968" w:rsidRPr="007429F2" w:rsidRDefault="00F24968" w:rsidP="00F24968">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In caso di esecuzione anticipata in via d’urgenza</w:t>
            </w:r>
            <w:r w:rsidRPr="007429F2">
              <w:rPr>
                <w:rFonts w:ascii="Times New Roman" w:eastAsia="Times New Roman" w:hAnsi="Times New Roman"/>
                <w:b/>
                <w:color w:val="0834B0"/>
                <w:sz w:val="16"/>
                <w:szCs w:val="16"/>
                <w:lang w:eastAsia="it-IT"/>
              </w:rPr>
              <w:t>,</w:t>
            </w:r>
            <w:r w:rsidRPr="007429F2">
              <w:rPr>
                <w:rFonts w:ascii="Times New Roman" w:eastAsia="Times New Roman" w:hAnsi="Times New Roman"/>
                <w:color w:val="0834B0"/>
                <w:sz w:val="16"/>
                <w:szCs w:val="16"/>
                <w:lang w:eastAsia="it-IT"/>
              </w:rPr>
              <w:t xml:space="preserve"> è stato appurato che:</w:t>
            </w:r>
          </w:p>
        </w:tc>
        <w:tc>
          <w:tcPr>
            <w:tcW w:w="553" w:type="dxa"/>
          </w:tcPr>
          <w:p w:rsidR="00F24968" w:rsidRPr="007429F2" w:rsidRDefault="00F24968" w:rsidP="00533CB5">
            <w:pPr>
              <w:jc w:val="center"/>
              <w:rPr>
                <w:rFonts w:ascii="Times New Roman" w:hAnsi="Times New Roman"/>
                <w:color w:val="1F497D" w:themeColor="text2"/>
                <w:sz w:val="16"/>
                <w:szCs w:val="16"/>
              </w:rPr>
            </w:pPr>
          </w:p>
        </w:tc>
        <w:tc>
          <w:tcPr>
            <w:tcW w:w="553" w:type="dxa"/>
          </w:tcPr>
          <w:p w:rsidR="00F24968" w:rsidRPr="007429F2" w:rsidRDefault="00F24968" w:rsidP="00533CB5">
            <w:pPr>
              <w:jc w:val="center"/>
              <w:rPr>
                <w:rFonts w:ascii="Times New Roman" w:hAnsi="Times New Roman"/>
                <w:color w:val="1F497D" w:themeColor="text2"/>
                <w:sz w:val="16"/>
                <w:szCs w:val="16"/>
              </w:rPr>
            </w:pPr>
          </w:p>
        </w:tc>
        <w:tc>
          <w:tcPr>
            <w:tcW w:w="553" w:type="dxa"/>
          </w:tcPr>
          <w:p w:rsidR="00F24968" w:rsidRPr="007429F2" w:rsidRDefault="00F24968" w:rsidP="00533CB5">
            <w:pPr>
              <w:jc w:val="center"/>
              <w:rPr>
                <w:rFonts w:ascii="Times New Roman" w:hAnsi="Times New Roman"/>
                <w:color w:val="1F497D" w:themeColor="text2"/>
                <w:sz w:val="16"/>
                <w:szCs w:val="16"/>
              </w:rPr>
            </w:pPr>
          </w:p>
        </w:tc>
        <w:tc>
          <w:tcPr>
            <w:tcW w:w="3661" w:type="dxa"/>
          </w:tcPr>
          <w:p w:rsidR="00F24968" w:rsidRPr="007429F2" w:rsidRDefault="00F24968" w:rsidP="008825DF">
            <w:pPr>
              <w:jc w:val="center"/>
              <w:rPr>
                <w:rFonts w:ascii="Times New Roman" w:hAnsi="Times New Roman"/>
                <w:color w:val="1F497D" w:themeColor="text2"/>
                <w:sz w:val="16"/>
                <w:szCs w:val="16"/>
              </w:rPr>
            </w:pPr>
          </w:p>
        </w:tc>
        <w:tc>
          <w:tcPr>
            <w:tcW w:w="4601" w:type="dxa"/>
          </w:tcPr>
          <w:p w:rsidR="00F24968" w:rsidRPr="007429F2" w:rsidRDefault="00F24968" w:rsidP="008825DF">
            <w:pPr>
              <w:jc w:val="center"/>
              <w:rPr>
                <w:rFonts w:ascii="Times New Roman" w:hAnsi="Times New Roman"/>
                <w:color w:val="1F497D" w:themeColor="text2"/>
                <w:sz w:val="16"/>
                <w:szCs w:val="16"/>
              </w:rPr>
            </w:pPr>
          </w:p>
        </w:tc>
      </w:tr>
      <w:tr w:rsidR="00F24968" w:rsidRPr="007429F2" w:rsidTr="0000737F">
        <w:tc>
          <w:tcPr>
            <w:tcW w:w="566" w:type="dxa"/>
          </w:tcPr>
          <w:p w:rsidR="00F24968" w:rsidRPr="007429F2" w:rsidRDefault="00F24968" w:rsidP="008825DF">
            <w:pPr>
              <w:rPr>
                <w:rFonts w:ascii="Times New Roman" w:eastAsia="Times New Roman" w:hAnsi="Times New Roman"/>
                <w:color w:val="0834B0"/>
                <w:sz w:val="16"/>
                <w:szCs w:val="16"/>
                <w:lang w:eastAsia="it-IT"/>
              </w:rPr>
            </w:pPr>
          </w:p>
        </w:tc>
        <w:tc>
          <w:tcPr>
            <w:tcW w:w="3830" w:type="dxa"/>
            <w:shd w:val="clear" w:color="auto" w:fill="DBE5F1" w:themeFill="accent1" w:themeFillTint="33"/>
          </w:tcPr>
          <w:p w:rsidR="000203D2" w:rsidRPr="007429F2" w:rsidRDefault="00F24968" w:rsidP="000203D2">
            <w:pPr>
              <w:pStyle w:val="Paragrafoelenco"/>
              <w:numPr>
                <w:ilvl w:val="0"/>
                <w:numId w:val="14"/>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vi sia un atto che disponga l'esecuzione anticipata (atto di autorizzazione del RUP) e che riporti le motivazioni che la giustificano?</w:t>
            </w:r>
          </w:p>
        </w:tc>
        <w:tc>
          <w:tcPr>
            <w:tcW w:w="553" w:type="dxa"/>
          </w:tcPr>
          <w:p w:rsidR="00F24968" w:rsidRPr="007429F2" w:rsidRDefault="00F24968" w:rsidP="00533CB5">
            <w:pPr>
              <w:jc w:val="center"/>
              <w:rPr>
                <w:rFonts w:ascii="Times New Roman" w:hAnsi="Times New Roman"/>
                <w:color w:val="0834B0"/>
                <w:sz w:val="16"/>
                <w:szCs w:val="16"/>
              </w:rPr>
            </w:pPr>
          </w:p>
          <w:p w:rsidR="00F24968" w:rsidRPr="007429F2" w:rsidRDefault="00573DB8" w:rsidP="00533CB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F24968"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F24968" w:rsidRPr="007429F2" w:rsidRDefault="00F24968" w:rsidP="00533CB5">
            <w:pPr>
              <w:jc w:val="center"/>
              <w:rPr>
                <w:rFonts w:ascii="Times New Roman" w:hAnsi="Times New Roman"/>
                <w:color w:val="0834B0"/>
                <w:sz w:val="16"/>
                <w:szCs w:val="16"/>
              </w:rPr>
            </w:pPr>
          </w:p>
          <w:p w:rsidR="00F24968" w:rsidRPr="007429F2" w:rsidRDefault="00573DB8" w:rsidP="00533CB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F24968"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F24968" w:rsidRPr="007429F2" w:rsidRDefault="00F24968" w:rsidP="00533CB5">
            <w:pPr>
              <w:jc w:val="center"/>
              <w:rPr>
                <w:rFonts w:ascii="Times New Roman" w:hAnsi="Times New Roman"/>
                <w:color w:val="0834B0"/>
                <w:sz w:val="16"/>
                <w:szCs w:val="16"/>
              </w:rPr>
            </w:pPr>
          </w:p>
          <w:p w:rsidR="00F24968" w:rsidRPr="007429F2" w:rsidRDefault="00573DB8" w:rsidP="00533CB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F24968"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61" w:type="dxa"/>
          </w:tcPr>
          <w:p w:rsidR="00F24968" w:rsidRPr="007429F2" w:rsidRDefault="00F24968" w:rsidP="008825DF">
            <w:pPr>
              <w:jc w:val="center"/>
              <w:rPr>
                <w:rFonts w:ascii="Times New Roman" w:hAnsi="Times New Roman"/>
                <w:color w:val="1F497D" w:themeColor="text2"/>
                <w:sz w:val="16"/>
                <w:szCs w:val="16"/>
              </w:rPr>
            </w:pPr>
          </w:p>
        </w:tc>
        <w:tc>
          <w:tcPr>
            <w:tcW w:w="4601" w:type="dxa"/>
          </w:tcPr>
          <w:p w:rsidR="00F24968" w:rsidRPr="007429F2" w:rsidRDefault="00F24968" w:rsidP="008825DF">
            <w:pPr>
              <w:jc w:val="center"/>
              <w:rPr>
                <w:rFonts w:ascii="Times New Roman" w:hAnsi="Times New Roman"/>
                <w:color w:val="1F497D" w:themeColor="text2"/>
                <w:sz w:val="16"/>
                <w:szCs w:val="16"/>
              </w:rPr>
            </w:pPr>
          </w:p>
        </w:tc>
      </w:tr>
      <w:tr w:rsidR="00DA3F36" w:rsidRPr="007429F2" w:rsidTr="0000737F">
        <w:tc>
          <w:tcPr>
            <w:tcW w:w="566" w:type="dxa"/>
          </w:tcPr>
          <w:p w:rsidR="00DA3F36" w:rsidRPr="007429F2" w:rsidRDefault="00DA3F36" w:rsidP="008825DF">
            <w:pPr>
              <w:rPr>
                <w:rFonts w:ascii="Times New Roman" w:eastAsia="Times New Roman" w:hAnsi="Times New Roman"/>
                <w:color w:val="0834B0"/>
                <w:sz w:val="16"/>
                <w:szCs w:val="16"/>
                <w:lang w:eastAsia="it-IT"/>
              </w:rPr>
            </w:pPr>
          </w:p>
        </w:tc>
        <w:tc>
          <w:tcPr>
            <w:tcW w:w="3830" w:type="dxa"/>
            <w:shd w:val="clear" w:color="auto" w:fill="DBE5F1" w:themeFill="accent1" w:themeFillTint="33"/>
          </w:tcPr>
          <w:p w:rsidR="000203D2" w:rsidRPr="007429F2" w:rsidRDefault="00DA3F36" w:rsidP="000203D2">
            <w:pPr>
              <w:pStyle w:val="Paragrafoelenco"/>
              <w:numPr>
                <w:ilvl w:val="0"/>
                <w:numId w:val="14"/>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che la motivazione rientri in una delle ipotesi consentite dalla norma di riferimento?</w:t>
            </w:r>
          </w:p>
        </w:tc>
        <w:tc>
          <w:tcPr>
            <w:tcW w:w="553" w:type="dxa"/>
          </w:tcPr>
          <w:p w:rsidR="00DA3F36" w:rsidRPr="007429F2" w:rsidRDefault="00DA3F36" w:rsidP="00DA3F36">
            <w:pPr>
              <w:jc w:val="center"/>
              <w:rPr>
                <w:rFonts w:ascii="Times New Roman" w:hAnsi="Times New Roman"/>
                <w:color w:val="0834B0"/>
                <w:sz w:val="16"/>
                <w:szCs w:val="16"/>
              </w:rPr>
            </w:pPr>
          </w:p>
          <w:p w:rsidR="00DA3F36" w:rsidRPr="007429F2" w:rsidRDefault="00573DB8" w:rsidP="00DA3F36">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DA3F36"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DA3F36" w:rsidRPr="007429F2" w:rsidRDefault="00DA3F36" w:rsidP="00DA3F36">
            <w:pPr>
              <w:jc w:val="center"/>
              <w:rPr>
                <w:rFonts w:ascii="Times New Roman" w:hAnsi="Times New Roman"/>
                <w:color w:val="0834B0"/>
                <w:sz w:val="16"/>
                <w:szCs w:val="16"/>
              </w:rPr>
            </w:pPr>
          </w:p>
          <w:p w:rsidR="00DA3F36" w:rsidRPr="007429F2" w:rsidRDefault="00573DB8" w:rsidP="00DA3F36">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DA3F36"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DA3F36" w:rsidRPr="007429F2" w:rsidRDefault="00DA3F36" w:rsidP="00DA3F36">
            <w:pPr>
              <w:jc w:val="center"/>
              <w:rPr>
                <w:rFonts w:ascii="Times New Roman" w:hAnsi="Times New Roman"/>
                <w:color w:val="0834B0"/>
                <w:sz w:val="16"/>
                <w:szCs w:val="16"/>
              </w:rPr>
            </w:pPr>
          </w:p>
          <w:p w:rsidR="00DA3F36" w:rsidRPr="007429F2" w:rsidRDefault="00573DB8" w:rsidP="00DA3F36">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DA3F36"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61" w:type="dxa"/>
          </w:tcPr>
          <w:p w:rsidR="00DA3F36" w:rsidRPr="007429F2" w:rsidRDefault="00DA3F36" w:rsidP="008825DF">
            <w:pPr>
              <w:jc w:val="center"/>
              <w:rPr>
                <w:rFonts w:ascii="Times New Roman" w:hAnsi="Times New Roman"/>
                <w:color w:val="1F497D" w:themeColor="text2"/>
                <w:sz w:val="16"/>
                <w:szCs w:val="16"/>
              </w:rPr>
            </w:pPr>
          </w:p>
        </w:tc>
        <w:tc>
          <w:tcPr>
            <w:tcW w:w="4601" w:type="dxa"/>
          </w:tcPr>
          <w:p w:rsidR="00DA3F36" w:rsidRPr="007429F2" w:rsidRDefault="00DA3F36" w:rsidP="008825DF">
            <w:pPr>
              <w:jc w:val="center"/>
              <w:rPr>
                <w:rFonts w:ascii="Times New Roman" w:hAnsi="Times New Roman"/>
                <w:color w:val="1F497D" w:themeColor="text2"/>
                <w:sz w:val="16"/>
                <w:szCs w:val="16"/>
              </w:rPr>
            </w:pPr>
          </w:p>
        </w:tc>
      </w:tr>
      <w:tr w:rsidR="00DA3F36" w:rsidRPr="007429F2" w:rsidTr="0000737F">
        <w:tc>
          <w:tcPr>
            <w:tcW w:w="14317" w:type="dxa"/>
            <w:gridSpan w:val="7"/>
            <w:tcBorders>
              <w:bottom w:val="single" w:sz="4" w:space="0" w:color="auto"/>
            </w:tcBorders>
          </w:tcPr>
          <w:p w:rsidR="00DA3F36" w:rsidRPr="007429F2" w:rsidRDefault="00DA3F36" w:rsidP="008825DF">
            <w:pPr>
              <w:jc w:val="center"/>
              <w:rPr>
                <w:rFonts w:ascii="Times New Roman" w:hAnsi="Times New Roman"/>
                <w:color w:val="1F497D" w:themeColor="text2"/>
                <w:sz w:val="16"/>
                <w:szCs w:val="16"/>
              </w:rPr>
            </w:pPr>
          </w:p>
        </w:tc>
      </w:tr>
      <w:tr w:rsidR="00DA3F36" w:rsidRPr="007429F2" w:rsidTr="0000737F">
        <w:tc>
          <w:tcPr>
            <w:tcW w:w="14317" w:type="dxa"/>
            <w:gridSpan w:val="7"/>
            <w:shd w:val="clear" w:color="auto" w:fill="B8CCE4" w:themeFill="accent1" w:themeFillTint="66"/>
          </w:tcPr>
          <w:p w:rsidR="00DA3F36" w:rsidRPr="007429F2" w:rsidRDefault="00DA3F36" w:rsidP="0022515E">
            <w:pPr>
              <w:rPr>
                <w:rFonts w:ascii="Times New Roman" w:hAnsi="Times New Roman"/>
                <w:b/>
                <w:color w:val="0834B0"/>
                <w:sz w:val="16"/>
                <w:szCs w:val="16"/>
              </w:rPr>
            </w:pPr>
            <w:r w:rsidRPr="007429F2">
              <w:rPr>
                <w:rFonts w:ascii="Times New Roman" w:hAnsi="Times New Roman"/>
                <w:b/>
                <w:color w:val="0834B0"/>
                <w:sz w:val="16"/>
                <w:szCs w:val="16"/>
              </w:rPr>
              <w:t>E.1.</w:t>
            </w:r>
            <w:r w:rsidR="00C8444E" w:rsidRPr="007429F2">
              <w:rPr>
                <w:rFonts w:ascii="Times New Roman" w:hAnsi="Times New Roman"/>
                <w:b/>
                <w:color w:val="0834B0"/>
                <w:sz w:val="16"/>
                <w:szCs w:val="16"/>
              </w:rPr>
              <w:t xml:space="preserve"> </w:t>
            </w:r>
            <w:r w:rsidRPr="007429F2">
              <w:rPr>
                <w:rFonts w:ascii="Times New Roman" w:hAnsi="Times New Roman"/>
                <w:b/>
                <w:color w:val="0834B0"/>
                <w:sz w:val="16"/>
                <w:szCs w:val="16"/>
              </w:rPr>
              <w:t>Subappalto</w:t>
            </w:r>
          </w:p>
          <w:p w:rsidR="00B30D60" w:rsidRPr="007429F2" w:rsidRDefault="00B30D60" w:rsidP="00B30D60">
            <w:pPr>
              <w:rPr>
                <w:rFonts w:ascii="Times New Roman" w:hAnsi="Times New Roman"/>
                <w:b/>
                <w:color w:val="0834B0"/>
                <w:sz w:val="16"/>
                <w:szCs w:val="16"/>
              </w:rPr>
            </w:pPr>
          </w:p>
          <w:p w:rsidR="00B52B85" w:rsidRPr="007429F2" w:rsidRDefault="00B52B85" w:rsidP="00B52B85">
            <w:pPr>
              <w:autoSpaceDE w:val="0"/>
              <w:autoSpaceDN w:val="0"/>
              <w:adjustRightInd w:val="0"/>
              <w:jc w:val="both"/>
              <w:rPr>
                <w:rFonts w:ascii="Times New Roman" w:hAnsi="Times New Roman"/>
                <w:b/>
                <w:color w:val="1F497D" w:themeColor="text2"/>
                <w:sz w:val="16"/>
                <w:szCs w:val="16"/>
              </w:rPr>
            </w:pPr>
            <w:r w:rsidRPr="007429F2">
              <w:rPr>
                <w:rFonts w:ascii="Times New Roman" w:hAnsi="Times New Roman"/>
                <w:b/>
                <w:i/>
                <w:color w:val="1F497D" w:themeColor="text2"/>
                <w:sz w:val="16"/>
                <w:szCs w:val="16"/>
              </w:rPr>
              <w:t xml:space="preserve">N.B. </w:t>
            </w:r>
            <w:r w:rsidRPr="007429F2">
              <w:rPr>
                <w:rFonts w:ascii="Times New Roman" w:hAnsi="Times New Roman"/>
                <w:b/>
                <w:color w:val="1F497D" w:themeColor="text2"/>
                <w:sz w:val="16"/>
                <w:szCs w:val="16"/>
              </w:rPr>
              <w:t>In materia di subappalto si consideri:</w:t>
            </w:r>
          </w:p>
          <w:p w:rsidR="00B52B85" w:rsidRPr="007429F2" w:rsidRDefault="00B52B85" w:rsidP="00B52B85">
            <w:pPr>
              <w:autoSpaceDE w:val="0"/>
              <w:autoSpaceDN w:val="0"/>
              <w:adjustRightInd w:val="0"/>
              <w:jc w:val="both"/>
              <w:rPr>
                <w:rFonts w:ascii="Times New Roman" w:eastAsiaTheme="minorHAnsi" w:hAnsi="Times New Roman"/>
                <w:b/>
                <w:color w:val="1F497D" w:themeColor="text2"/>
                <w:sz w:val="16"/>
                <w:szCs w:val="16"/>
              </w:rPr>
            </w:pPr>
          </w:p>
          <w:p w:rsidR="00B52B85" w:rsidRPr="007429F2" w:rsidRDefault="00B52B85" w:rsidP="00B52B85">
            <w:pPr>
              <w:autoSpaceDE w:val="0"/>
              <w:autoSpaceDN w:val="0"/>
              <w:adjustRightInd w:val="0"/>
              <w:jc w:val="both"/>
              <w:rPr>
                <w:rFonts w:ascii="Times New Roman" w:eastAsiaTheme="minorHAnsi" w:hAnsi="Times New Roman"/>
                <w:b/>
                <w:color w:val="1F497D" w:themeColor="text2"/>
                <w:sz w:val="16"/>
                <w:szCs w:val="16"/>
              </w:rPr>
            </w:pPr>
            <w:r w:rsidRPr="007429F2">
              <w:rPr>
                <w:rFonts w:ascii="Times New Roman" w:eastAsiaTheme="minorHAnsi" w:hAnsi="Times New Roman"/>
                <w:b/>
                <w:color w:val="1F497D" w:themeColor="text2"/>
                <w:sz w:val="16"/>
                <w:szCs w:val="16"/>
              </w:rPr>
              <w:t>“Dal 1</w:t>
            </w:r>
            <w:proofErr w:type="gramStart"/>
            <w:r w:rsidRPr="007429F2">
              <w:rPr>
                <w:rFonts w:ascii="Times New Roman" w:eastAsiaTheme="minorHAnsi" w:hAnsi="Times New Roman"/>
                <w:b/>
                <w:color w:val="1F497D" w:themeColor="text2"/>
                <w:sz w:val="16"/>
                <w:szCs w:val="16"/>
              </w:rPr>
              <w:t>°  novembre</w:t>
            </w:r>
            <w:proofErr w:type="gramEnd"/>
            <w:r w:rsidRPr="007429F2">
              <w:rPr>
                <w:rFonts w:ascii="Times New Roman" w:eastAsiaTheme="minorHAnsi" w:hAnsi="Times New Roman"/>
                <w:b/>
                <w:color w:val="1F497D" w:themeColor="text2"/>
                <w:sz w:val="16"/>
                <w:szCs w:val="16"/>
              </w:rPr>
              <w:t xml:space="preserve">  2021,  al  citato  articolo  105  del  decreto legislativo 18 aprile 2016, n. 50: </w:t>
            </w:r>
          </w:p>
          <w:p w:rsidR="00B52B85" w:rsidRPr="007429F2" w:rsidRDefault="00B52B85" w:rsidP="00B52B85">
            <w:pPr>
              <w:autoSpaceDE w:val="0"/>
              <w:autoSpaceDN w:val="0"/>
              <w:adjustRightInd w:val="0"/>
              <w:jc w:val="both"/>
              <w:rPr>
                <w:rFonts w:ascii="Times New Roman" w:eastAsiaTheme="minorHAnsi" w:hAnsi="Times New Roman"/>
                <w:b/>
                <w:color w:val="1F497D" w:themeColor="text2"/>
                <w:sz w:val="16"/>
                <w:szCs w:val="16"/>
              </w:rPr>
            </w:pPr>
            <w:r w:rsidRPr="007429F2">
              <w:rPr>
                <w:rFonts w:ascii="Times New Roman" w:eastAsiaTheme="minorHAnsi" w:hAnsi="Times New Roman"/>
                <w:b/>
                <w:color w:val="1F497D" w:themeColor="text2"/>
                <w:sz w:val="16"/>
                <w:szCs w:val="16"/>
              </w:rPr>
              <w:t xml:space="preserve"> a) al comma 2, il terzo periodo </w:t>
            </w:r>
            <w:proofErr w:type="spellStart"/>
            <w:r w:rsidRPr="007429F2">
              <w:rPr>
                <w:rFonts w:ascii="Times New Roman" w:eastAsiaTheme="minorHAnsi" w:hAnsi="Times New Roman"/>
                <w:b/>
                <w:color w:val="1F497D" w:themeColor="text2"/>
                <w:sz w:val="16"/>
                <w:szCs w:val="16"/>
              </w:rPr>
              <w:t>e'</w:t>
            </w:r>
            <w:proofErr w:type="spellEnd"/>
            <w:r w:rsidRPr="007429F2">
              <w:rPr>
                <w:rFonts w:ascii="Times New Roman" w:eastAsiaTheme="minorHAnsi" w:hAnsi="Times New Roman"/>
                <w:b/>
                <w:color w:val="1F497D" w:themeColor="text2"/>
                <w:sz w:val="16"/>
                <w:szCs w:val="16"/>
              </w:rPr>
              <w:t xml:space="preserve"> sostituito dal  seguente:  "Le stazioni appaltanti, nel rispetto dei principi  di  cui  all'articolo 30,  previa  adeguata  motivazione  nella  determina   a   contrarre, eventualmente avvalendosi del  parere  delle  Prefetture  competenti, indicano nei documenti  di  gara  le  prestazioni  o  le  lavorazioni oggetto   del   contratto   di   appalto   da   eseguire    a    cura dell'aggiudicatario  in  ragione  delle  specifiche   caratteristiche dell'appalto, ivi comprese quelle di cui all'articolo 89,  comma  11,dell'esigenza, tenuto conto della natura o della  </w:t>
            </w:r>
            <w:proofErr w:type="spellStart"/>
            <w:r w:rsidRPr="007429F2">
              <w:rPr>
                <w:rFonts w:ascii="Times New Roman" w:eastAsiaTheme="minorHAnsi" w:hAnsi="Times New Roman"/>
                <w:b/>
                <w:color w:val="1F497D" w:themeColor="text2"/>
                <w:sz w:val="16"/>
                <w:szCs w:val="16"/>
              </w:rPr>
              <w:t>complessita'</w:t>
            </w:r>
            <w:proofErr w:type="spellEnd"/>
            <w:r w:rsidRPr="007429F2">
              <w:rPr>
                <w:rFonts w:ascii="Times New Roman" w:eastAsiaTheme="minorHAnsi" w:hAnsi="Times New Roman"/>
                <w:b/>
                <w:color w:val="1F497D" w:themeColor="text2"/>
                <w:sz w:val="16"/>
                <w:szCs w:val="16"/>
              </w:rPr>
              <w:t xml:space="preserve"> delle prestazioni o delle  lavorazioni  da  effettuare,  di  rafforzare  il controllo delle </w:t>
            </w:r>
            <w:proofErr w:type="spellStart"/>
            <w:r w:rsidRPr="007429F2">
              <w:rPr>
                <w:rFonts w:ascii="Times New Roman" w:eastAsiaTheme="minorHAnsi" w:hAnsi="Times New Roman"/>
                <w:b/>
                <w:color w:val="1F497D" w:themeColor="text2"/>
                <w:sz w:val="16"/>
                <w:szCs w:val="16"/>
              </w:rPr>
              <w:t>attivita'</w:t>
            </w:r>
            <w:proofErr w:type="spellEnd"/>
            <w:r w:rsidRPr="007429F2">
              <w:rPr>
                <w:rFonts w:ascii="Times New Roman" w:eastAsiaTheme="minorHAnsi" w:hAnsi="Times New Roman"/>
                <w:b/>
                <w:color w:val="1F497D" w:themeColor="text2"/>
                <w:sz w:val="16"/>
                <w:szCs w:val="16"/>
              </w:rPr>
              <w:t xml:space="preserve"> di cantiere e </w:t>
            </w:r>
            <w:proofErr w:type="spellStart"/>
            <w:r w:rsidRPr="007429F2">
              <w:rPr>
                <w:rFonts w:ascii="Times New Roman" w:eastAsiaTheme="minorHAnsi" w:hAnsi="Times New Roman"/>
                <w:b/>
                <w:color w:val="1F497D" w:themeColor="text2"/>
                <w:sz w:val="16"/>
                <w:szCs w:val="16"/>
              </w:rPr>
              <w:t>piu'</w:t>
            </w:r>
            <w:proofErr w:type="spellEnd"/>
            <w:r w:rsidRPr="007429F2">
              <w:rPr>
                <w:rFonts w:ascii="Times New Roman" w:eastAsiaTheme="minorHAnsi" w:hAnsi="Times New Roman"/>
                <w:b/>
                <w:color w:val="1F497D" w:themeColor="text2"/>
                <w:sz w:val="16"/>
                <w:szCs w:val="16"/>
              </w:rPr>
              <w:t xml:space="preserve"> in generale  dei  luoghi di lavoro e di garantire una </w:t>
            </w:r>
            <w:proofErr w:type="spellStart"/>
            <w:r w:rsidRPr="007429F2">
              <w:rPr>
                <w:rFonts w:ascii="Times New Roman" w:eastAsiaTheme="minorHAnsi" w:hAnsi="Times New Roman"/>
                <w:b/>
                <w:color w:val="1F497D" w:themeColor="text2"/>
                <w:sz w:val="16"/>
                <w:szCs w:val="16"/>
              </w:rPr>
              <w:t>piu'</w:t>
            </w:r>
            <w:proofErr w:type="spellEnd"/>
            <w:r w:rsidRPr="007429F2">
              <w:rPr>
                <w:rFonts w:ascii="Times New Roman" w:eastAsiaTheme="minorHAnsi" w:hAnsi="Times New Roman"/>
                <w:b/>
                <w:color w:val="1F497D" w:themeColor="text2"/>
                <w:sz w:val="16"/>
                <w:szCs w:val="16"/>
              </w:rPr>
              <w:t xml:space="preserve"> intensa tutela delle condizioni  di lavoro e della salute e sicurezza dei lavoratori ovvero di  prevenire il rischio di infiltrazioni criminali, a meno  che  i  subappaltatori siano iscritti nell'elenco dei fornitori, prestatori  di  servizi  ed esecutori di lavori di cui al comma 52 dell' articolo 1 della legge 6 novembre 2012, n. 190, ovvero nell'anagrafe antimafia degli esecutori istituita dall'articolo 30 del decreto-legge 17 ottobre 2016, n. 189, convertito, con modificazioni,  dalla  legge  15  dicembre  2016,  n. 229.</w:t>
            </w:r>
          </w:p>
          <w:p w:rsidR="00B52B85" w:rsidRPr="007429F2" w:rsidRDefault="00B52B85" w:rsidP="00B52B85">
            <w:pPr>
              <w:autoSpaceDE w:val="0"/>
              <w:autoSpaceDN w:val="0"/>
              <w:adjustRightInd w:val="0"/>
              <w:jc w:val="both"/>
              <w:rPr>
                <w:rFonts w:ascii="Times New Roman" w:eastAsiaTheme="minorHAnsi" w:hAnsi="Times New Roman"/>
                <w:b/>
                <w:color w:val="1F497D" w:themeColor="text2"/>
                <w:sz w:val="16"/>
                <w:szCs w:val="16"/>
              </w:rPr>
            </w:pPr>
          </w:p>
          <w:p w:rsidR="00B52B85" w:rsidRPr="007429F2" w:rsidRDefault="00B52B85" w:rsidP="00B52B85">
            <w:pPr>
              <w:autoSpaceDE w:val="0"/>
              <w:autoSpaceDN w:val="0"/>
              <w:adjustRightInd w:val="0"/>
              <w:jc w:val="both"/>
              <w:rPr>
                <w:rFonts w:ascii="Times New Roman" w:eastAsiaTheme="minorHAnsi" w:hAnsi="Times New Roman"/>
                <w:b/>
                <w:color w:val="1F497D" w:themeColor="text2"/>
                <w:sz w:val="16"/>
                <w:szCs w:val="16"/>
              </w:rPr>
            </w:pPr>
            <w:r w:rsidRPr="007429F2">
              <w:rPr>
                <w:rFonts w:ascii="Times New Roman" w:eastAsiaTheme="minorHAnsi" w:hAnsi="Times New Roman"/>
                <w:b/>
                <w:color w:val="1F497D" w:themeColor="text2"/>
                <w:sz w:val="16"/>
                <w:szCs w:val="16"/>
              </w:rPr>
              <w:t>Per le procedure antecedenti al 01/11/2021 si considerino:</w:t>
            </w:r>
          </w:p>
          <w:p w:rsidR="00B52B85" w:rsidRPr="007429F2" w:rsidRDefault="00B52B85" w:rsidP="00B52B85">
            <w:pPr>
              <w:autoSpaceDE w:val="0"/>
              <w:autoSpaceDN w:val="0"/>
              <w:adjustRightInd w:val="0"/>
              <w:jc w:val="both"/>
              <w:rPr>
                <w:rFonts w:ascii="Times New Roman" w:eastAsiaTheme="minorHAnsi" w:hAnsi="Times New Roman"/>
                <w:b/>
                <w:color w:val="1F497D" w:themeColor="text2"/>
                <w:sz w:val="16"/>
                <w:szCs w:val="16"/>
              </w:rPr>
            </w:pPr>
          </w:p>
          <w:p w:rsidR="00B52B85" w:rsidRPr="007429F2" w:rsidRDefault="00B52B85" w:rsidP="00B52B85">
            <w:pPr>
              <w:autoSpaceDE w:val="0"/>
              <w:autoSpaceDN w:val="0"/>
              <w:adjustRightInd w:val="0"/>
              <w:jc w:val="both"/>
              <w:rPr>
                <w:rFonts w:ascii="Times New Roman" w:eastAsiaTheme="minorHAnsi" w:hAnsi="Times New Roman"/>
                <w:b/>
                <w:color w:val="1F497D" w:themeColor="text2"/>
                <w:sz w:val="16"/>
                <w:szCs w:val="16"/>
              </w:rPr>
            </w:pPr>
            <w:proofErr w:type="gramStart"/>
            <w:r w:rsidRPr="007429F2">
              <w:rPr>
                <w:rFonts w:ascii="Times New Roman" w:eastAsiaTheme="minorHAnsi" w:hAnsi="Times New Roman"/>
                <w:b/>
                <w:color w:val="1F497D" w:themeColor="text2"/>
                <w:sz w:val="16"/>
                <w:szCs w:val="16"/>
              </w:rPr>
              <w:t>)Sentenze</w:t>
            </w:r>
            <w:proofErr w:type="gramEnd"/>
            <w:r w:rsidRPr="007429F2">
              <w:rPr>
                <w:rFonts w:ascii="Times New Roman" w:eastAsiaTheme="minorHAnsi" w:hAnsi="Times New Roman"/>
                <w:b/>
                <w:color w:val="1F497D" w:themeColor="text2"/>
                <w:sz w:val="16"/>
                <w:szCs w:val="16"/>
              </w:rPr>
              <w:t xml:space="preserve"> della Corte di Giustizia UE (in particolare: sentenza del 27 settembre 2019, causa C-63/18 Vitali S.p.a. c. Autostrade, in cui la Corte ha confermato l'anomalia della disposizione prevista Codice dei contratti che limita il ricorso al subappalto);</w:t>
            </w:r>
          </w:p>
          <w:p w:rsidR="00B52B85" w:rsidRPr="007429F2" w:rsidRDefault="00B52B85" w:rsidP="00B52B85">
            <w:pPr>
              <w:autoSpaceDE w:val="0"/>
              <w:autoSpaceDN w:val="0"/>
              <w:adjustRightInd w:val="0"/>
              <w:jc w:val="both"/>
              <w:rPr>
                <w:rFonts w:ascii="Times New Roman" w:eastAsiaTheme="minorHAnsi" w:hAnsi="Times New Roman"/>
                <w:b/>
                <w:color w:val="1F497D" w:themeColor="text2"/>
                <w:sz w:val="16"/>
                <w:szCs w:val="16"/>
              </w:rPr>
            </w:pPr>
            <w:r w:rsidRPr="007429F2">
              <w:rPr>
                <w:rFonts w:ascii="Times New Roman" w:eastAsiaTheme="minorHAnsi" w:hAnsi="Times New Roman"/>
                <w:b/>
                <w:color w:val="1F497D" w:themeColor="text2"/>
                <w:sz w:val="16"/>
                <w:szCs w:val="16"/>
              </w:rPr>
              <w:tab/>
            </w:r>
          </w:p>
          <w:p w:rsidR="00B52B85" w:rsidRPr="007429F2" w:rsidRDefault="00B52B85" w:rsidP="00B52B85">
            <w:pPr>
              <w:autoSpaceDE w:val="0"/>
              <w:autoSpaceDN w:val="0"/>
              <w:adjustRightInd w:val="0"/>
              <w:jc w:val="both"/>
              <w:rPr>
                <w:rFonts w:ascii="Times New Roman" w:eastAsiaTheme="minorHAnsi" w:hAnsi="Times New Roman"/>
                <w:b/>
                <w:color w:val="1F497D" w:themeColor="text2"/>
                <w:sz w:val="16"/>
                <w:szCs w:val="16"/>
              </w:rPr>
            </w:pPr>
            <w:r w:rsidRPr="007429F2">
              <w:rPr>
                <w:rFonts w:ascii="Times New Roman" w:eastAsiaTheme="minorHAnsi" w:hAnsi="Times New Roman"/>
                <w:b/>
                <w:color w:val="1F497D" w:themeColor="text2"/>
                <w:sz w:val="16"/>
                <w:szCs w:val="16"/>
              </w:rPr>
              <w:t>2)Sentenza del Consiglio di Stato, 17 dicembre 2020 n. 8101, che afferma che “La norma del codice dei contratti pubblici che pone limiti al subappalto deve essere disapplicata in quanto incompatibile con l’ordinamento euro-unitario, come affermato dalla Corte di Giustizia U.E.”</w:t>
            </w:r>
          </w:p>
          <w:p w:rsidR="00B52B85" w:rsidRPr="007429F2" w:rsidRDefault="00B52B85" w:rsidP="00B52B85">
            <w:pPr>
              <w:autoSpaceDE w:val="0"/>
              <w:autoSpaceDN w:val="0"/>
              <w:adjustRightInd w:val="0"/>
              <w:jc w:val="both"/>
              <w:rPr>
                <w:rFonts w:ascii="Times New Roman" w:eastAsiaTheme="minorHAnsi" w:hAnsi="Times New Roman"/>
                <w:b/>
                <w:color w:val="1F497D" w:themeColor="text2"/>
                <w:sz w:val="16"/>
                <w:szCs w:val="16"/>
              </w:rPr>
            </w:pPr>
          </w:p>
          <w:p w:rsidR="00B30D60" w:rsidRPr="007429F2" w:rsidRDefault="00B30D60" w:rsidP="00444C38">
            <w:pPr>
              <w:jc w:val="both"/>
              <w:rPr>
                <w:rFonts w:ascii="Times New Roman" w:hAnsi="Times New Roman"/>
                <w:b/>
                <w:color w:val="1F497D" w:themeColor="text2"/>
                <w:sz w:val="16"/>
                <w:szCs w:val="16"/>
                <w:u w:val="single"/>
              </w:rPr>
            </w:pPr>
          </w:p>
        </w:tc>
      </w:tr>
      <w:tr w:rsidR="00DA3F36" w:rsidRPr="007429F2" w:rsidTr="0000737F">
        <w:tc>
          <w:tcPr>
            <w:tcW w:w="14317" w:type="dxa"/>
            <w:gridSpan w:val="7"/>
          </w:tcPr>
          <w:p w:rsidR="00DA3F36" w:rsidRPr="007429F2" w:rsidRDefault="00DA3F36" w:rsidP="008825DF">
            <w:pPr>
              <w:jc w:val="center"/>
              <w:rPr>
                <w:rFonts w:ascii="Times New Roman" w:hAnsi="Times New Roman"/>
                <w:color w:val="1F497D" w:themeColor="text2"/>
                <w:sz w:val="16"/>
                <w:szCs w:val="16"/>
              </w:rPr>
            </w:pPr>
          </w:p>
        </w:tc>
      </w:tr>
      <w:tr w:rsidR="00B52B85" w:rsidRPr="007429F2" w:rsidTr="0000737F">
        <w:tc>
          <w:tcPr>
            <w:tcW w:w="566" w:type="dxa"/>
          </w:tcPr>
          <w:p w:rsidR="00B52B85" w:rsidRPr="007429F2" w:rsidRDefault="00B52B85" w:rsidP="00180509">
            <w:pPr>
              <w:pStyle w:val="Paragrafoelenco"/>
              <w:numPr>
                <w:ilvl w:val="0"/>
                <w:numId w:val="12"/>
              </w:numPr>
              <w:ind w:left="318"/>
              <w:rPr>
                <w:rFonts w:ascii="Times New Roman" w:eastAsia="Times New Roman" w:hAnsi="Times New Roman"/>
                <w:color w:val="0834B0"/>
                <w:sz w:val="16"/>
                <w:szCs w:val="16"/>
                <w:lang w:eastAsia="it-IT"/>
              </w:rPr>
            </w:pPr>
          </w:p>
        </w:tc>
        <w:tc>
          <w:tcPr>
            <w:tcW w:w="3830" w:type="dxa"/>
            <w:shd w:val="clear" w:color="auto" w:fill="DBE5F1" w:themeFill="accent1" w:themeFillTint="33"/>
          </w:tcPr>
          <w:p w:rsidR="00B52B85" w:rsidRPr="007429F2" w:rsidRDefault="00B52B85" w:rsidP="00B52B85">
            <w:pPr>
              <w:rPr>
                <w:rFonts w:ascii="Times New Roman" w:eastAsia="Times New Roman" w:hAnsi="Times New Roman"/>
                <w:b/>
                <w:color w:val="0834B0"/>
                <w:sz w:val="16"/>
                <w:szCs w:val="16"/>
                <w:lang w:eastAsia="it-IT"/>
              </w:rPr>
            </w:pPr>
            <w:r w:rsidRPr="007429F2">
              <w:rPr>
                <w:rFonts w:ascii="Times New Roman" w:eastAsia="Times New Roman" w:hAnsi="Times New Roman"/>
                <w:b/>
                <w:color w:val="0834B0"/>
                <w:sz w:val="16"/>
                <w:szCs w:val="16"/>
                <w:lang w:eastAsia="it-IT"/>
              </w:rPr>
              <w:t xml:space="preserve">In caso </w:t>
            </w:r>
            <w:proofErr w:type="gramStart"/>
            <w:r w:rsidRPr="007429F2">
              <w:rPr>
                <w:rFonts w:ascii="Times New Roman" w:eastAsia="Times New Roman" w:hAnsi="Times New Roman"/>
                <w:b/>
                <w:color w:val="0834B0"/>
                <w:sz w:val="16"/>
                <w:szCs w:val="16"/>
                <w:lang w:eastAsia="it-IT"/>
              </w:rPr>
              <w:t>di  procedura</w:t>
            </w:r>
            <w:proofErr w:type="gramEnd"/>
            <w:r w:rsidRPr="007429F2">
              <w:rPr>
                <w:rFonts w:ascii="Times New Roman" w:eastAsia="Times New Roman" w:hAnsi="Times New Roman"/>
                <w:b/>
                <w:color w:val="0834B0"/>
                <w:sz w:val="16"/>
                <w:szCs w:val="16"/>
                <w:lang w:eastAsia="it-IT"/>
              </w:rPr>
              <w:t xml:space="preserve"> d’appalto sopra soglia o sottosoglia di carattere </w:t>
            </w:r>
            <w:proofErr w:type="spellStart"/>
            <w:r w:rsidRPr="007429F2">
              <w:rPr>
                <w:rFonts w:ascii="Times New Roman" w:eastAsia="Times New Roman" w:hAnsi="Times New Roman"/>
                <w:b/>
                <w:color w:val="0834B0"/>
                <w:sz w:val="16"/>
                <w:szCs w:val="16"/>
                <w:lang w:eastAsia="it-IT"/>
              </w:rPr>
              <w:t>tranfrontaliero</w:t>
            </w:r>
            <w:proofErr w:type="spellEnd"/>
            <w:r w:rsidRPr="007429F2">
              <w:rPr>
                <w:rFonts w:ascii="Times New Roman" w:eastAsia="Times New Roman" w:hAnsi="Times New Roman"/>
                <w:b/>
                <w:color w:val="0834B0"/>
                <w:sz w:val="16"/>
                <w:szCs w:val="16"/>
                <w:lang w:eastAsia="it-IT"/>
              </w:rPr>
              <w:t xml:space="preserve"> indicare quale delle seguenti casistiche è presente:</w:t>
            </w:r>
          </w:p>
          <w:p w:rsidR="00B52B85" w:rsidRPr="007429F2" w:rsidRDefault="00B52B85" w:rsidP="00B52B85">
            <w:pPr>
              <w:rPr>
                <w:rFonts w:ascii="Times New Roman" w:eastAsia="Times New Roman" w:hAnsi="Times New Roman"/>
                <w:b/>
                <w:color w:val="0834B0"/>
                <w:sz w:val="16"/>
                <w:szCs w:val="16"/>
                <w:lang w:eastAsia="it-IT"/>
              </w:rPr>
            </w:pPr>
          </w:p>
          <w:p w:rsidR="00B52B85" w:rsidRPr="007429F2" w:rsidRDefault="00B52B85" w:rsidP="00B52B85">
            <w:pPr>
              <w:rPr>
                <w:rFonts w:ascii="Times New Roman" w:eastAsia="Times New Roman" w:hAnsi="Times New Roman"/>
                <w:b/>
                <w:color w:val="0834B0"/>
                <w:sz w:val="16"/>
                <w:szCs w:val="16"/>
                <w:lang w:eastAsia="it-IT"/>
              </w:rPr>
            </w:pPr>
          </w:p>
          <w:p w:rsidR="00B52B85" w:rsidRPr="007429F2" w:rsidRDefault="00B52B85" w:rsidP="00B52B85">
            <w:pPr>
              <w:rPr>
                <w:rFonts w:ascii="Times New Roman" w:eastAsia="Times New Roman" w:hAnsi="Times New Roman"/>
                <w:b/>
                <w:color w:val="0834B0"/>
                <w:sz w:val="16"/>
                <w:szCs w:val="16"/>
                <w:lang w:eastAsia="it-IT"/>
              </w:rPr>
            </w:pPr>
          </w:p>
          <w:p w:rsidR="00B52B85" w:rsidRPr="007429F2" w:rsidRDefault="00B52B85" w:rsidP="00B52B85">
            <w:pPr>
              <w:rPr>
                <w:rFonts w:ascii="Times New Roman" w:eastAsia="Times New Roman" w:hAnsi="Times New Roman"/>
                <w:b/>
                <w:color w:val="0834B0"/>
                <w:sz w:val="16"/>
                <w:szCs w:val="16"/>
                <w:lang w:eastAsia="it-IT"/>
              </w:rPr>
            </w:pPr>
          </w:p>
          <w:p w:rsidR="00B52B85" w:rsidRPr="007429F2" w:rsidRDefault="00B52B85" w:rsidP="00B52B85">
            <w:pPr>
              <w:rPr>
                <w:rFonts w:ascii="Times New Roman" w:eastAsia="Times New Roman" w:hAnsi="Times New Roman"/>
                <w:b/>
                <w:color w:val="0834B0"/>
                <w:sz w:val="16"/>
                <w:szCs w:val="16"/>
                <w:lang w:eastAsia="it-IT"/>
              </w:rPr>
            </w:pPr>
          </w:p>
          <w:p w:rsidR="00B52B85" w:rsidRPr="007429F2" w:rsidRDefault="00B52B85" w:rsidP="00B52B85">
            <w:pPr>
              <w:rPr>
                <w:rFonts w:ascii="Times New Roman" w:eastAsia="Times New Roman" w:hAnsi="Times New Roman"/>
                <w:b/>
                <w:color w:val="0834B0"/>
                <w:sz w:val="16"/>
                <w:szCs w:val="16"/>
                <w:lang w:eastAsia="it-IT"/>
              </w:rPr>
            </w:pPr>
          </w:p>
          <w:p w:rsidR="00B52B85" w:rsidRPr="007429F2" w:rsidRDefault="00B52B85" w:rsidP="00B52B85">
            <w:pPr>
              <w:rPr>
                <w:rFonts w:ascii="Times New Roman" w:eastAsia="Times New Roman" w:hAnsi="Times New Roman"/>
                <w:b/>
                <w:color w:val="0834B0"/>
                <w:sz w:val="16"/>
                <w:szCs w:val="16"/>
                <w:lang w:eastAsia="it-IT"/>
              </w:rPr>
            </w:pPr>
          </w:p>
          <w:p w:rsidR="00B52B85" w:rsidRPr="007429F2" w:rsidRDefault="00B52B85" w:rsidP="00B52B85">
            <w:pPr>
              <w:rPr>
                <w:rFonts w:ascii="Times New Roman" w:eastAsia="Times New Roman" w:hAnsi="Times New Roman"/>
                <w:b/>
                <w:color w:val="0834B0"/>
                <w:sz w:val="16"/>
                <w:szCs w:val="16"/>
                <w:lang w:eastAsia="it-IT"/>
              </w:rPr>
            </w:pPr>
          </w:p>
          <w:p w:rsidR="00B52B85" w:rsidRPr="007429F2" w:rsidRDefault="00B52B85" w:rsidP="00B52B85">
            <w:pPr>
              <w:rPr>
                <w:rFonts w:ascii="Times New Roman" w:eastAsia="Times New Roman" w:hAnsi="Times New Roman"/>
                <w:color w:val="0834B0"/>
                <w:sz w:val="16"/>
                <w:szCs w:val="16"/>
                <w:lang w:eastAsia="it-IT"/>
              </w:rPr>
            </w:pPr>
            <w:r w:rsidRPr="007429F2">
              <w:rPr>
                <w:rFonts w:ascii="Times New Roman" w:eastAsia="Times New Roman" w:hAnsi="Times New Roman"/>
                <w:b/>
                <w:color w:val="0834B0"/>
                <w:sz w:val="16"/>
                <w:szCs w:val="16"/>
                <w:lang w:eastAsia="it-IT"/>
              </w:rPr>
              <w:t>a)</w:t>
            </w:r>
            <w:r w:rsidRPr="007429F2">
              <w:rPr>
                <w:rFonts w:ascii="Times New Roman" w:eastAsia="Times New Roman" w:hAnsi="Times New Roman"/>
                <w:b/>
                <w:color w:val="0834B0"/>
                <w:sz w:val="16"/>
                <w:szCs w:val="16"/>
                <w:lang w:eastAsia="it-IT"/>
              </w:rPr>
              <w:tab/>
              <w:t xml:space="preserve"> </w:t>
            </w:r>
            <w:r w:rsidRPr="007429F2">
              <w:rPr>
                <w:rFonts w:ascii="Times New Roman" w:eastAsia="Times New Roman" w:hAnsi="Times New Roman"/>
                <w:color w:val="0834B0"/>
                <w:sz w:val="16"/>
                <w:szCs w:val="16"/>
                <w:lang w:eastAsia="it-IT"/>
              </w:rPr>
              <w:t xml:space="preserve">la clausola sul subappalto è conforme alle direttive UE? </w:t>
            </w:r>
          </w:p>
          <w:p w:rsidR="00B52B85" w:rsidRPr="007429F2" w:rsidRDefault="00B52B85" w:rsidP="00B52B85">
            <w:pPr>
              <w:jc w:val="cente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o</w:t>
            </w:r>
          </w:p>
          <w:p w:rsidR="00B52B85" w:rsidRPr="007429F2" w:rsidRDefault="00B52B85" w:rsidP="00B52B85">
            <w:pPr>
              <w:rPr>
                <w:rFonts w:ascii="Times New Roman" w:eastAsia="Times New Roman" w:hAnsi="Times New Roman"/>
                <w:color w:val="0834B0"/>
                <w:sz w:val="16"/>
                <w:szCs w:val="16"/>
                <w:lang w:eastAsia="it-IT"/>
              </w:rPr>
            </w:pPr>
          </w:p>
          <w:p w:rsidR="00B52B85" w:rsidRPr="007429F2" w:rsidRDefault="00B52B85" w:rsidP="00B52B85">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b)</w:t>
            </w:r>
            <w:r w:rsidRPr="007429F2">
              <w:rPr>
                <w:rFonts w:ascii="Times New Roman" w:eastAsia="Times New Roman" w:hAnsi="Times New Roman"/>
                <w:color w:val="0834B0"/>
                <w:sz w:val="16"/>
                <w:szCs w:val="16"/>
                <w:lang w:eastAsia="it-IT"/>
              </w:rPr>
              <w:tab/>
              <w:t xml:space="preserve">È stata prevista la disapplicazione dell’art. 105 c. 2 del </w:t>
            </w:r>
            <w:proofErr w:type="spellStart"/>
            <w:r w:rsidRPr="007429F2">
              <w:rPr>
                <w:rFonts w:ascii="Times New Roman" w:eastAsia="Times New Roman" w:hAnsi="Times New Roman"/>
                <w:color w:val="0834B0"/>
                <w:sz w:val="16"/>
                <w:szCs w:val="16"/>
                <w:lang w:eastAsia="it-IT"/>
              </w:rPr>
              <w:t>D.Lgs</w:t>
            </w:r>
            <w:proofErr w:type="spellEnd"/>
            <w:r w:rsidRPr="007429F2">
              <w:rPr>
                <w:rFonts w:ascii="Times New Roman" w:eastAsia="Times New Roman" w:hAnsi="Times New Roman"/>
                <w:color w:val="0834B0"/>
                <w:sz w:val="16"/>
                <w:szCs w:val="16"/>
                <w:lang w:eastAsia="it-IT"/>
              </w:rPr>
              <w:t>, 50/</w:t>
            </w:r>
            <w:proofErr w:type="gramStart"/>
            <w:r w:rsidRPr="007429F2">
              <w:rPr>
                <w:rFonts w:ascii="Times New Roman" w:eastAsia="Times New Roman" w:hAnsi="Times New Roman"/>
                <w:color w:val="0834B0"/>
                <w:sz w:val="16"/>
                <w:szCs w:val="16"/>
                <w:lang w:eastAsia="it-IT"/>
              </w:rPr>
              <w:t>2016 ,</w:t>
            </w:r>
            <w:proofErr w:type="gramEnd"/>
            <w:r w:rsidRPr="007429F2">
              <w:rPr>
                <w:rFonts w:ascii="Times New Roman" w:eastAsia="Times New Roman" w:hAnsi="Times New Roman"/>
                <w:color w:val="0834B0"/>
                <w:sz w:val="16"/>
                <w:szCs w:val="16"/>
                <w:lang w:eastAsia="it-IT"/>
              </w:rPr>
              <w:t xml:space="preserve"> nella parte in cui limita in maniera generale e stratta il riscorso al subappalto?</w:t>
            </w:r>
          </w:p>
          <w:p w:rsidR="00B52B85" w:rsidRPr="007429F2" w:rsidRDefault="00B52B85" w:rsidP="00B52B85">
            <w:pPr>
              <w:jc w:val="cente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o</w:t>
            </w:r>
          </w:p>
          <w:p w:rsidR="00B52B85" w:rsidRPr="007429F2" w:rsidRDefault="00B52B85" w:rsidP="00B52B85">
            <w:pPr>
              <w:rPr>
                <w:rFonts w:ascii="Times New Roman" w:eastAsia="Times New Roman" w:hAnsi="Times New Roman"/>
                <w:color w:val="0834B0"/>
                <w:sz w:val="16"/>
                <w:szCs w:val="16"/>
                <w:lang w:eastAsia="it-IT"/>
              </w:rPr>
            </w:pPr>
          </w:p>
          <w:p w:rsidR="00B52B85" w:rsidRPr="007429F2" w:rsidRDefault="00B52B85" w:rsidP="00B52B85">
            <w:pPr>
              <w:rPr>
                <w:rFonts w:ascii="Times New Roman" w:eastAsia="Times New Roman" w:hAnsi="Times New Roman"/>
                <w:b/>
                <w:color w:val="0834B0"/>
                <w:sz w:val="16"/>
                <w:szCs w:val="16"/>
                <w:lang w:eastAsia="it-IT"/>
              </w:rPr>
            </w:pPr>
            <w:r w:rsidRPr="007429F2">
              <w:rPr>
                <w:rFonts w:ascii="Times New Roman" w:eastAsia="Times New Roman" w:hAnsi="Times New Roman"/>
                <w:color w:val="0834B0"/>
                <w:sz w:val="16"/>
                <w:szCs w:val="16"/>
                <w:lang w:eastAsia="it-IT"/>
              </w:rPr>
              <w:t>c)</w:t>
            </w:r>
            <w:r w:rsidRPr="007429F2">
              <w:rPr>
                <w:rFonts w:ascii="Times New Roman" w:eastAsia="Times New Roman" w:hAnsi="Times New Roman"/>
                <w:color w:val="0834B0"/>
                <w:sz w:val="16"/>
                <w:szCs w:val="16"/>
                <w:lang w:eastAsia="it-IT"/>
              </w:rPr>
              <w:tab/>
              <w:t>è stata adeguatamente motivata la limitazione al subappalto</w:t>
            </w:r>
            <w:r w:rsidRPr="007429F2">
              <w:rPr>
                <w:rFonts w:ascii="Times New Roman" w:eastAsia="Times New Roman" w:hAnsi="Times New Roman"/>
                <w:b/>
                <w:color w:val="0834B0"/>
                <w:sz w:val="16"/>
                <w:szCs w:val="16"/>
                <w:lang w:eastAsia="it-IT"/>
              </w:rPr>
              <w:t>?</w:t>
            </w:r>
          </w:p>
        </w:tc>
        <w:tc>
          <w:tcPr>
            <w:tcW w:w="553" w:type="dxa"/>
          </w:tcPr>
          <w:p w:rsidR="00B52B85" w:rsidRPr="007429F2" w:rsidRDefault="00B52B85" w:rsidP="009D190A">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B52B85" w:rsidRPr="007429F2" w:rsidRDefault="00B52B85" w:rsidP="009D190A">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B52B85" w:rsidRPr="007429F2" w:rsidRDefault="00B52B85" w:rsidP="009D190A">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61" w:type="dxa"/>
          </w:tcPr>
          <w:p w:rsidR="00B52B85" w:rsidRPr="007429F2" w:rsidRDefault="00B52B85" w:rsidP="008825DF">
            <w:pPr>
              <w:jc w:val="center"/>
              <w:rPr>
                <w:rFonts w:ascii="Times New Roman" w:hAnsi="Times New Roman"/>
                <w:color w:val="1F497D" w:themeColor="text2"/>
                <w:sz w:val="16"/>
                <w:szCs w:val="16"/>
              </w:rPr>
            </w:pPr>
          </w:p>
        </w:tc>
        <w:tc>
          <w:tcPr>
            <w:tcW w:w="4601" w:type="dxa"/>
          </w:tcPr>
          <w:p w:rsidR="00B52B85" w:rsidRPr="007429F2" w:rsidRDefault="00B52B85" w:rsidP="00B52B85">
            <w:pPr>
              <w:jc w:val="both"/>
              <w:rPr>
                <w:rFonts w:ascii="Times New Roman" w:hAnsi="Times New Roman"/>
                <w:color w:val="548DD4" w:themeColor="text2" w:themeTint="99"/>
                <w:sz w:val="16"/>
                <w:szCs w:val="16"/>
              </w:rPr>
            </w:pPr>
            <w:r w:rsidRPr="007429F2">
              <w:rPr>
                <w:rFonts w:ascii="Times New Roman" w:hAnsi="Times New Roman"/>
                <w:color w:val="548DD4" w:themeColor="text2" w:themeTint="99"/>
                <w:sz w:val="16"/>
                <w:szCs w:val="16"/>
              </w:rPr>
              <w:t xml:space="preserve">In caso di non conformità, deve essere applicata una rettifica forfettaria del 5% conformemente agli orientamenti per la determinazione delle rettifiche finanziarie da applicare alle spese finanziate dall'Unione in caso di non conformità alle norme sugli appalti pubblici (decisione della Commissione C (2019) 3452); </w:t>
            </w:r>
          </w:p>
          <w:p w:rsidR="00B52B85" w:rsidRPr="007429F2" w:rsidRDefault="00B52B85" w:rsidP="00B52B85">
            <w:pPr>
              <w:jc w:val="both"/>
              <w:rPr>
                <w:rFonts w:ascii="Times New Roman" w:hAnsi="Times New Roman"/>
                <w:color w:val="1F497D" w:themeColor="text2"/>
                <w:sz w:val="16"/>
                <w:szCs w:val="16"/>
              </w:rPr>
            </w:pPr>
            <w:r w:rsidRPr="007429F2">
              <w:rPr>
                <w:rFonts w:ascii="Times New Roman" w:hAnsi="Times New Roman"/>
                <w:color w:val="548DD4" w:themeColor="text2" w:themeTint="99"/>
                <w:sz w:val="16"/>
                <w:szCs w:val="16"/>
              </w:rPr>
              <w:t>La possibilità di una rettifica forfettaria per il caso di limiti preventivi al subappalto vale per i contratti di appalto pubblico aggiudicati a partire dal 19/05/2019</w:t>
            </w:r>
          </w:p>
        </w:tc>
      </w:tr>
      <w:tr w:rsidR="00E446E5" w:rsidRPr="007429F2" w:rsidTr="0000737F">
        <w:tc>
          <w:tcPr>
            <w:tcW w:w="566" w:type="dxa"/>
          </w:tcPr>
          <w:p w:rsidR="00E446E5" w:rsidRPr="007429F2" w:rsidRDefault="00E446E5" w:rsidP="00180509">
            <w:pPr>
              <w:pStyle w:val="Paragrafoelenco"/>
              <w:numPr>
                <w:ilvl w:val="0"/>
                <w:numId w:val="12"/>
              </w:numPr>
              <w:ind w:left="318"/>
              <w:rPr>
                <w:rFonts w:ascii="Times New Roman" w:eastAsia="Times New Roman" w:hAnsi="Times New Roman"/>
                <w:color w:val="0834B0"/>
                <w:sz w:val="16"/>
                <w:szCs w:val="16"/>
                <w:lang w:eastAsia="it-IT"/>
              </w:rPr>
            </w:pPr>
          </w:p>
        </w:tc>
        <w:tc>
          <w:tcPr>
            <w:tcW w:w="3830" w:type="dxa"/>
            <w:shd w:val="clear" w:color="auto" w:fill="DBE5F1" w:themeFill="accent1" w:themeFillTint="33"/>
          </w:tcPr>
          <w:p w:rsidR="00E446E5" w:rsidRPr="007429F2" w:rsidRDefault="00E446E5" w:rsidP="009D190A">
            <w:pPr>
              <w:rPr>
                <w:rFonts w:ascii="Times New Roman" w:eastAsia="Times New Roman" w:hAnsi="Times New Roman"/>
                <w:color w:val="0834B0"/>
                <w:sz w:val="16"/>
                <w:szCs w:val="16"/>
                <w:lang w:eastAsia="it-IT"/>
              </w:rPr>
            </w:pPr>
            <w:r w:rsidRPr="007429F2">
              <w:rPr>
                <w:rFonts w:ascii="Times New Roman" w:eastAsia="Times New Roman" w:hAnsi="Times New Roman"/>
                <w:b/>
                <w:color w:val="0834B0"/>
                <w:sz w:val="16"/>
                <w:szCs w:val="16"/>
                <w:lang w:eastAsia="it-IT"/>
              </w:rPr>
              <w:t>In caso di subappalto</w:t>
            </w:r>
            <w:r w:rsidRPr="007429F2">
              <w:rPr>
                <w:rFonts w:ascii="Times New Roman" w:eastAsia="Times New Roman" w:hAnsi="Times New Roman"/>
                <w:color w:val="0834B0"/>
                <w:sz w:val="16"/>
                <w:szCs w:val="16"/>
                <w:lang w:eastAsia="it-IT"/>
              </w:rPr>
              <w:t xml:space="preserve"> è stato verificato che:</w:t>
            </w:r>
          </w:p>
        </w:tc>
        <w:tc>
          <w:tcPr>
            <w:tcW w:w="553" w:type="dxa"/>
          </w:tcPr>
          <w:p w:rsidR="00E446E5" w:rsidRPr="007429F2" w:rsidRDefault="00E446E5" w:rsidP="009D190A">
            <w:pPr>
              <w:jc w:val="center"/>
              <w:rPr>
                <w:rFonts w:ascii="Times New Roman" w:hAnsi="Times New Roman"/>
                <w:color w:val="1F497D" w:themeColor="text2"/>
                <w:sz w:val="16"/>
                <w:szCs w:val="16"/>
              </w:rPr>
            </w:pPr>
          </w:p>
        </w:tc>
        <w:tc>
          <w:tcPr>
            <w:tcW w:w="553" w:type="dxa"/>
          </w:tcPr>
          <w:p w:rsidR="00E446E5" w:rsidRPr="007429F2" w:rsidRDefault="00E446E5" w:rsidP="009D190A">
            <w:pPr>
              <w:jc w:val="center"/>
              <w:rPr>
                <w:rFonts w:ascii="Times New Roman" w:hAnsi="Times New Roman"/>
                <w:color w:val="1F497D" w:themeColor="text2"/>
                <w:sz w:val="16"/>
                <w:szCs w:val="16"/>
              </w:rPr>
            </w:pPr>
          </w:p>
        </w:tc>
        <w:tc>
          <w:tcPr>
            <w:tcW w:w="553" w:type="dxa"/>
          </w:tcPr>
          <w:p w:rsidR="00E446E5" w:rsidRPr="007429F2" w:rsidRDefault="00E446E5" w:rsidP="009D190A">
            <w:pPr>
              <w:jc w:val="center"/>
              <w:rPr>
                <w:rFonts w:ascii="Times New Roman" w:hAnsi="Times New Roman"/>
                <w:color w:val="1F497D" w:themeColor="text2"/>
                <w:sz w:val="16"/>
                <w:szCs w:val="16"/>
              </w:rPr>
            </w:pPr>
          </w:p>
        </w:tc>
        <w:tc>
          <w:tcPr>
            <w:tcW w:w="3661" w:type="dxa"/>
          </w:tcPr>
          <w:p w:rsidR="00E446E5" w:rsidRPr="007429F2" w:rsidRDefault="00E446E5" w:rsidP="008825DF">
            <w:pPr>
              <w:jc w:val="center"/>
              <w:rPr>
                <w:rFonts w:ascii="Times New Roman" w:hAnsi="Times New Roman"/>
                <w:color w:val="1F497D" w:themeColor="text2"/>
                <w:sz w:val="16"/>
                <w:szCs w:val="16"/>
              </w:rPr>
            </w:pPr>
          </w:p>
        </w:tc>
        <w:tc>
          <w:tcPr>
            <w:tcW w:w="4601" w:type="dxa"/>
          </w:tcPr>
          <w:p w:rsidR="00E446E5" w:rsidRPr="007429F2" w:rsidRDefault="00E446E5" w:rsidP="008825DF">
            <w:pPr>
              <w:jc w:val="center"/>
              <w:rPr>
                <w:rFonts w:ascii="Times New Roman" w:hAnsi="Times New Roman"/>
                <w:color w:val="1F497D" w:themeColor="text2"/>
                <w:sz w:val="16"/>
                <w:szCs w:val="16"/>
              </w:rPr>
            </w:pPr>
          </w:p>
        </w:tc>
      </w:tr>
      <w:tr w:rsidR="00E446E5" w:rsidRPr="007429F2" w:rsidTr="0000737F">
        <w:tc>
          <w:tcPr>
            <w:tcW w:w="566" w:type="dxa"/>
          </w:tcPr>
          <w:p w:rsidR="00E446E5" w:rsidRPr="007429F2" w:rsidRDefault="00E446E5" w:rsidP="008825DF">
            <w:pPr>
              <w:rPr>
                <w:rFonts w:ascii="Times New Roman" w:eastAsia="Times New Roman" w:hAnsi="Times New Roman"/>
                <w:color w:val="0834B0"/>
                <w:sz w:val="16"/>
                <w:szCs w:val="16"/>
                <w:lang w:eastAsia="it-IT"/>
              </w:rPr>
            </w:pPr>
          </w:p>
        </w:tc>
        <w:tc>
          <w:tcPr>
            <w:tcW w:w="3830" w:type="dxa"/>
            <w:tcBorders>
              <w:bottom w:val="single" w:sz="4" w:space="0" w:color="auto"/>
            </w:tcBorders>
            <w:shd w:val="clear" w:color="auto" w:fill="DBE5F1" w:themeFill="accent1" w:themeFillTint="33"/>
          </w:tcPr>
          <w:p w:rsidR="00E446E5" w:rsidRPr="007429F2" w:rsidRDefault="00C8444E" w:rsidP="00E446E5">
            <w:pPr>
              <w:pStyle w:val="Paragrafoelenco"/>
              <w:numPr>
                <w:ilvl w:val="0"/>
                <w:numId w:val="23"/>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s</w:t>
            </w:r>
            <w:r w:rsidR="00E446E5" w:rsidRPr="007429F2">
              <w:rPr>
                <w:rFonts w:ascii="Times New Roman" w:eastAsia="Times New Roman" w:hAnsi="Times New Roman"/>
                <w:color w:val="0834B0"/>
                <w:sz w:val="16"/>
                <w:szCs w:val="16"/>
                <w:lang w:eastAsia="it-IT"/>
              </w:rPr>
              <w:t>ia stato autorizzato e depositato il contratto di subappalto?</w:t>
            </w:r>
          </w:p>
        </w:tc>
        <w:tc>
          <w:tcPr>
            <w:tcW w:w="553" w:type="dxa"/>
          </w:tcPr>
          <w:p w:rsidR="00E446E5" w:rsidRPr="007429F2" w:rsidRDefault="00E446E5" w:rsidP="009D190A">
            <w:pPr>
              <w:jc w:val="center"/>
              <w:rPr>
                <w:rFonts w:ascii="Times New Roman" w:hAnsi="Times New Roman"/>
                <w:color w:val="0834B0"/>
                <w:sz w:val="16"/>
                <w:szCs w:val="16"/>
              </w:rPr>
            </w:pPr>
          </w:p>
          <w:p w:rsidR="00E446E5" w:rsidRPr="007429F2" w:rsidRDefault="00573DB8" w:rsidP="009D190A">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446E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E446E5" w:rsidRPr="007429F2" w:rsidRDefault="00E446E5" w:rsidP="009D190A">
            <w:pPr>
              <w:jc w:val="center"/>
              <w:rPr>
                <w:rFonts w:ascii="Times New Roman" w:hAnsi="Times New Roman"/>
                <w:color w:val="0834B0"/>
                <w:sz w:val="16"/>
                <w:szCs w:val="16"/>
              </w:rPr>
            </w:pPr>
          </w:p>
          <w:p w:rsidR="00E446E5" w:rsidRPr="007429F2" w:rsidRDefault="00573DB8" w:rsidP="009D190A">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446E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E446E5" w:rsidRPr="007429F2" w:rsidRDefault="00E446E5" w:rsidP="009D190A">
            <w:pPr>
              <w:jc w:val="center"/>
              <w:rPr>
                <w:rFonts w:ascii="Times New Roman" w:hAnsi="Times New Roman"/>
                <w:color w:val="0834B0"/>
                <w:sz w:val="16"/>
                <w:szCs w:val="16"/>
              </w:rPr>
            </w:pPr>
          </w:p>
          <w:p w:rsidR="00E446E5" w:rsidRPr="007429F2" w:rsidRDefault="00573DB8" w:rsidP="009D190A">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446E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61" w:type="dxa"/>
          </w:tcPr>
          <w:p w:rsidR="00E446E5" w:rsidRPr="007429F2" w:rsidRDefault="00E446E5" w:rsidP="008825DF">
            <w:pPr>
              <w:jc w:val="center"/>
              <w:rPr>
                <w:rFonts w:ascii="Times New Roman" w:hAnsi="Times New Roman"/>
                <w:color w:val="1F497D" w:themeColor="text2"/>
                <w:sz w:val="16"/>
                <w:szCs w:val="16"/>
              </w:rPr>
            </w:pPr>
          </w:p>
        </w:tc>
        <w:tc>
          <w:tcPr>
            <w:tcW w:w="4601" w:type="dxa"/>
          </w:tcPr>
          <w:p w:rsidR="00E446E5" w:rsidRPr="007429F2" w:rsidRDefault="00E446E5" w:rsidP="008825DF">
            <w:pPr>
              <w:jc w:val="center"/>
              <w:rPr>
                <w:rFonts w:ascii="Times New Roman" w:hAnsi="Times New Roman"/>
                <w:color w:val="1F497D" w:themeColor="text2"/>
                <w:sz w:val="16"/>
                <w:szCs w:val="16"/>
              </w:rPr>
            </w:pPr>
          </w:p>
        </w:tc>
      </w:tr>
      <w:tr w:rsidR="00E446E5" w:rsidRPr="007429F2" w:rsidTr="0000737F">
        <w:tc>
          <w:tcPr>
            <w:tcW w:w="566" w:type="dxa"/>
          </w:tcPr>
          <w:p w:rsidR="00E446E5" w:rsidRPr="007429F2" w:rsidRDefault="00E446E5" w:rsidP="008825DF">
            <w:pPr>
              <w:rPr>
                <w:rFonts w:ascii="Times New Roman" w:eastAsia="Times New Roman" w:hAnsi="Times New Roman"/>
                <w:color w:val="0834B0"/>
                <w:sz w:val="16"/>
                <w:szCs w:val="16"/>
                <w:lang w:eastAsia="it-IT"/>
              </w:rPr>
            </w:pPr>
          </w:p>
        </w:tc>
        <w:tc>
          <w:tcPr>
            <w:tcW w:w="3830" w:type="dxa"/>
            <w:shd w:val="clear" w:color="auto" w:fill="DBE5F1" w:themeFill="accent1" w:themeFillTint="33"/>
          </w:tcPr>
          <w:p w:rsidR="00E446E5" w:rsidRPr="007429F2" w:rsidRDefault="00E446E5" w:rsidP="00E446E5">
            <w:pPr>
              <w:pStyle w:val="Paragrafoelenco"/>
              <w:numPr>
                <w:ilvl w:val="0"/>
                <w:numId w:val="23"/>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 xml:space="preserve">l'affidatario del subappalto </w:t>
            </w:r>
            <w:r w:rsidRPr="007429F2">
              <w:rPr>
                <w:rFonts w:ascii="Times New Roman" w:eastAsia="Times New Roman" w:hAnsi="Times New Roman"/>
                <w:b/>
                <w:color w:val="0834B0"/>
                <w:sz w:val="16"/>
                <w:szCs w:val="16"/>
                <w:lang w:eastAsia="it-IT"/>
              </w:rPr>
              <w:t xml:space="preserve">non abbia partecipato </w:t>
            </w:r>
            <w:r w:rsidRPr="007429F2">
              <w:rPr>
                <w:rFonts w:ascii="Times New Roman" w:eastAsia="Times New Roman" w:hAnsi="Times New Roman"/>
                <w:color w:val="0834B0"/>
                <w:sz w:val="16"/>
                <w:szCs w:val="16"/>
                <w:lang w:eastAsia="it-IT"/>
              </w:rPr>
              <w:t>alla procedura</w:t>
            </w:r>
            <w:r w:rsidR="00C8444E" w:rsidRPr="007429F2">
              <w:rPr>
                <w:rFonts w:ascii="Times New Roman" w:eastAsia="Times New Roman" w:hAnsi="Times New Roman"/>
                <w:color w:val="0834B0"/>
                <w:sz w:val="16"/>
                <w:szCs w:val="16"/>
                <w:lang w:eastAsia="it-IT"/>
              </w:rPr>
              <w:t xml:space="preserve"> per l'affidamento dell'appalto</w:t>
            </w:r>
            <w:r w:rsidRPr="007429F2">
              <w:rPr>
                <w:rFonts w:ascii="Times New Roman" w:eastAsia="Times New Roman" w:hAnsi="Times New Roman"/>
                <w:color w:val="0834B0"/>
                <w:sz w:val="16"/>
                <w:szCs w:val="16"/>
                <w:lang w:eastAsia="it-IT"/>
              </w:rPr>
              <w:t xml:space="preserve">? </w:t>
            </w:r>
            <w:r w:rsidRPr="007429F2">
              <w:rPr>
                <w:rFonts w:ascii="Times New Roman" w:eastAsia="Times New Roman" w:hAnsi="Times New Roman"/>
                <w:i/>
                <w:color w:val="0834B0"/>
                <w:sz w:val="16"/>
                <w:szCs w:val="16"/>
                <w:lang w:eastAsia="it-IT"/>
              </w:rPr>
              <w:t>(modifica introdotta dal d.lgs. 56/2016 e pertanto</w:t>
            </w:r>
            <w:r w:rsidRPr="007429F2">
              <w:rPr>
                <w:rFonts w:ascii="Times New Roman" w:eastAsia="Times New Roman" w:hAnsi="Times New Roman"/>
                <w:b/>
                <w:i/>
                <w:color w:val="0834B0"/>
                <w:sz w:val="16"/>
                <w:szCs w:val="16"/>
                <w:lang w:eastAsia="it-IT"/>
              </w:rPr>
              <w:t xml:space="preserve"> decorrente dal 20/05/2017</w:t>
            </w:r>
            <w:r w:rsidRPr="007429F2">
              <w:rPr>
                <w:rFonts w:ascii="Times New Roman" w:eastAsia="Times New Roman" w:hAnsi="Times New Roman"/>
                <w:i/>
                <w:color w:val="0834B0"/>
                <w:sz w:val="16"/>
                <w:szCs w:val="16"/>
                <w:lang w:eastAsia="it-IT"/>
              </w:rPr>
              <w:t>)</w:t>
            </w:r>
            <w:r w:rsidR="00C8444E" w:rsidRPr="007429F2">
              <w:rPr>
                <w:rFonts w:ascii="Times New Roman" w:eastAsia="Times New Roman" w:hAnsi="Times New Roman"/>
                <w:i/>
                <w:color w:val="0834B0"/>
                <w:sz w:val="16"/>
                <w:szCs w:val="16"/>
                <w:lang w:eastAsia="it-IT"/>
              </w:rPr>
              <w:t>;</w:t>
            </w:r>
          </w:p>
        </w:tc>
        <w:tc>
          <w:tcPr>
            <w:tcW w:w="553" w:type="dxa"/>
          </w:tcPr>
          <w:p w:rsidR="00E446E5" w:rsidRPr="007429F2" w:rsidRDefault="00E446E5" w:rsidP="009D190A">
            <w:pPr>
              <w:jc w:val="center"/>
              <w:rPr>
                <w:rFonts w:ascii="Times New Roman" w:hAnsi="Times New Roman"/>
                <w:color w:val="0834B0"/>
                <w:sz w:val="16"/>
                <w:szCs w:val="16"/>
              </w:rPr>
            </w:pPr>
          </w:p>
          <w:p w:rsidR="00E446E5" w:rsidRPr="007429F2" w:rsidRDefault="00573DB8" w:rsidP="009D190A">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446E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E446E5" w:rsidRPr="007429F2" w:rsidRDefault="00E446E5" w:rsidP="009D190A">
            <w:pPr>
              <w:jc w:val="center"/>
              <w:rPr>
                <w:rFonts w:ascii="Times New Roman" w:hAnsi="Times New Roman"/>
                <w:color w:val="0834B0"/>
                <w:sz w:val="16"/>
                <w:szCs w:val="16"/>
              </w:rPr>
            </w:pPr>
          </w:p>
          <w:p w:rsidR="00E446E5" w:rsidRPr="007429F2" w:rsidRDefault="00573DB8" w:rsidP="009D190A">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446E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E446E5" w:rsidRPr="007429F2" w:rsidRDefault="00E446E5" w:rsidP="009D190A">
            <w:pPr>
              <w:jc w:val="center"/>
              <w:rPr>
                <w:rFonts w:ascii="Times New Roman" w:hAnsi="Times New Roman"/>
                <w:color w:val="0834B0"/>
                <w:sz w:val="16"/>
                <w:szCs w:val="16"/>
              </w:rPr>
            </w:pPr>
          </w:p>
          <w:p w:rsidR="00E446E5" w:rsidRPr="007429F2" w:rsidRDefault="00573DB8" w:rsidP="009D190A">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446E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61" w:type="dxa"/>
          </w:tcPr>
          <w:p w:rsidR="00E446E5" w:rsidRPr="007429F2" w:rsidRDefault="00E446E5" w:rsidP="008825DF">
            <w:pPr>
              <w:jc w:val="center"/>
              <w:rPr>
                <w:rFonts w:ascii="Times New Roman" w:hAnsi="Times New Roman"/>
                <w:color w:val="1F497D" w:themeColor="text2"/>
                <w:sz w:val="16"/>
                <w:szCs w:val="16"/>
              </w:rPr>
            </w:pPr>
          </w:p>
        </w:tc>
        <w:tc>
          <w:tcPr>
            <w:tcW w:w="4601" w:type="dxa"/>
          </w:tcPr>
          <w:p w:rsidR="00E446E5" w:rsidRPr="007429F2" w:rsidRDefault="00E446E5" w:rsidP="008825DF">
            <w:pPr>
              <w:jc w:val="center"/>
              <w:rPr>
                <w:rFonts w:ascii="Times New Roman" w:hAnsi="Times New Roman"/>
                <w:color w:val="1F497D" w:themeColor="text2"/>
                <w:sz w:val="16"/>
                <w:szCs w:val="16"/>
              </w:rPr>
            </w:pPr>
          </w:p>
        </w:tc>
      </w:tr>
      <w:tr w:rsidR="00E446E5" w:rsidRPr="007429F2" w:rsidTr="0000737F">
        <w:tc>
          <w:tcPr>
            <w:tcW w:w="566" w:type="dxa"/>
          </w:tcPr>
          <w:p w:rsidR="00E446E5" w:rsidRPr="007429F2" w:rsidRDefault="00E446E5" w:rsidP="008825DF">
            <w:pPr>
              <w:rPr>
                <w:rFonts w:ascii="Times New Roman" w:eastAsia="Times New Roman" w:hAnsi="Times New Roman"/>
                <w:color w:val="0834B0"/>
                <w:sz w:val="16"/>
                <w:szCs w:val="16"/>
                <w:lang w:eastAsia="it-IT"/>
              </w:rPr>
            </w:pPr>
          </w:p>
        </w:tc>
        <w:tc>
          <w:tcPr>
            <w:tcW w:w="3830" w:type="dxa"/>
            <w:shd w:val="clear" w:color="auto" w:fill="DBE5F1" w:themeFill="accent1" w:themeFillTint="33"/>
          </w:tcPr>
          <w:p w:rsidR="00E446E5" w:rsidRPr="007429F2" w:rsidRDefault="00E446E5" w:rsidP="00E446E5">
            <w:pPr>
              <w:pStyle w:val="Paragrafoelenco"/>
              <w:numPr>
                <w:ilvl w:val="0"/>
                <w:numId w:val="23"/>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 xml:space="preserve">che </w:t>
            </w:r>
            <w:r w:rsidRPr="007429F2">
              <w:rPr>
                <w:rFonts w:ascii="Times New Roman" w:eastAsia="Times New Roman" w:hAnsi="Times New Roman"/>
                <w:b/>
                <w:color w:val="0834B0"/>
                <w:sz w:val="16"/>
                <w:szCs w:val="16"/>
                <w:lang w:eastAsia="it-IT"/>
              </w:rPr>
              <w:t>all'atto dell'offerta</w:t>
            </w:r>
            <w:r w:rsidRPr="007429F2">
              <w:rPr>
                <w:rFonts w:ascii="Times New Roman" w:eastAsia="Times New Roman" w:hAnsi="Times New Roman"/>
                <w:color w:val="0834B0"/>
                <w:sz w:val="16"/>
                <w:szCs w:val="16"/>
                <w:lang w:eastAsia="it-IT"/>
              </w:rPr>
              <w:t xml:space="preserve"> siano stati indicati i lavori</w:t>
            </w:r>
            <w:r w:rsidR="00C8444E" w:rsidRPr="007429F2">
              <w:rPr>
                <w:rFonts w:ascii="Times New Roman" w:eastAsia="Times New Roman" w:hAnsi="Times New Roman"/>
                <w:color w:val="0834B0"/>
                <w:sz w:val="16"/>
                <w:szCs w:val="16"/>
                <w:lang w:eastAsia="it-IT"/>
              </w:rPr>
              <w:t>,</w:t>
            </w:r>
            <w:r w:rsidRPr="007429F2">
              <w:rPr>
                <w:rFonts w:ascii="Times New Roman" w:eastAsia="Times New Roman" w:hAnsi="Times New Roman"/>
                <w:color w:val="0834B0"/>
                <w:sz w:val="16"/>
                <w:szCs w:val="16"/>
                <w:lang w:eastAsia="it-IT"/>
              </w:rPr>
              <w:t xml:space="preserve"> servizi e le forniture o parti di questi che si intende subappaltare?</w:t>
            </w:r>
          </w:p>
        </w:tc>
        <w:tc>
          <w:tcPr>
            <w:tcW w:w="553" w:type="dxa"/>
          </w:tcPr>
          <w:p w:rsidR="00E446E5" w:rsidRPr="007429F2" w:rsidRDefault="00E446E5" w:rsidP="009D190A">
            <w:pPr>
              <w:jc w:val="center"/>
              <w:rPr>
                <w:rFonts w:ascii="Times New Roman" w:hAnsi="Times New Roman"/>
                <w:color w:val="0834B0"/>
                <w:sz w:val="16"/>
                <w:szCs w:val="16"/>
              </w:rPr>
            </w:pPr>
          </w:p>
          <w:p w:rsidR="00E446E5" w:rsidRPr="007429F2" w:rsidRDefault="00573DB8" w:rsidP="009D190A">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446E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E446E5" w:rsidRPr="007429F2" w:rsidRDefault="00E446E5" w:rsidP="009D190A">
            <w:pPr>
              <w:jc w:val="center"/>
              <w:rPr>
                <w:rFonts w:ascii="Times New Roman" w:hAnsi="Times New Roman"/>
                <w:color w:val="0834B0"/>
                <w:sz w:val="16"/>
                <w:szCs w:val="16"/>
              </w:rPr>
            </w:pPr>
          </w:p>
          <w:p w:rsidR="00E446E5" w:rsidRPr="007429F2" w:rsidRDefault="00573DB8" w:rsidP="009D190A">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446E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E446E5" w:rsidRPr="007429F2" w:rsidRDefault="00E446E5" w:rsidP="009D190A">
            <w:pPr>
              <w:jc w:val="center"/>
              <w:rPr>
                <w:rFonts w:ascii="Times New Roman" w:hAnsi="Times New Roman"/>
                <w:color w:val="0834B0"/>
                <w:sz w:val="16"/>
                <w:szCs w:val="16"/>
              </w:rPr>
            </w:pPr>
          </w:p>
          <w:p w:rsidR="00E446E5" w:rsidRPr="007429F2" w:rsidRDefault="00573DB8" w:rsidP="009D190A">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446E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61" w:type="dxa"/>
          </w:tcPr>
          <w:p w:rsidR="00E446E5" w:rsidRPr="007429F2" w:rsidRDefault="00E446E5" w:rsidP="008825DF">
            <w:pPr>
              <w:jc w:val="center"/>
              <w:rPr>
                <w:rFonts w:ascii="Times New Roman" w:hAnsi="Times New Roman"/>
                <w:color w:val="1F497D" w:themeColor="text2"/>
                <w:sz w:val="16"/>
                <w:szCs w:val="16"/>
              </w:rPr>
            </w:pPr>
          </w:p>
        </w:tc>
        <w:tc>
          <w:tcPr>
            <w:tcW w:w="4601" w:type="dxa"/>
          </w:tcPr>
          <w:p w:rsidR="00E446E5" w:rsidRPr="007429F2" w:rsidRDefault="00E446E5" w:rsidP="008825DF">
            <w:pPr>
              <w:jc w:val="center"/>
              <w:rPr>
                <w:rFonts w:ascii="Times New Roman" w:hAnsi="Times New Roman"/>
                <w:color w:val="1F497D" w:themeColor="text2"/>
                <w:sz w:val="16"/>
                <w:szCs w:val="16"/>
              </w:rPr>
            </w:pPr>
          </w:p>
        </w:tc>
      </w:tr>
      <w:tr w:rsidR="00E446E5" w:rsidRPr="007429F2" w:rsidTr="0000737F">
        <w:tc>
          <w:tcPr>
            <w:tcW w:w="566" w:type="dxa"/>
          </w:tcPr>
          <w:p w:rsidR="00E446E5" w:rsidRPr="007429F2" w:rsidRDefault="00E446E5" w:rsidP="008825DF">
            <w:pPr>
              <w:rPr>
                <w:rFonts w:ascii="Times New Roman" w:eastAsia="Times New Roman" w:hAnsi="Times New Roman"/>
                <w:color w:val="0834B0"/>
                <w:sz w:val="16"/>
                <w:szCs w:val="16"/>
                <w:lang w:eastAsia="it-IT"/>
              </w:rPr>
            </w:pPr>
          </w:p>
        </w:tc>
        <w:tc>
          <w:tcPr>
            <w:tcW w:w="3830" w:type="dxa"/>
            <w:shd w:val="clear" w:color="auto" w:fill="DBE5F1" w:themeFill="accent1" w:themeFillTint="33"/>
          </w:tcPr>
          <w:p w:rsidR="00E446E5" w:rsidRPr="007429F2" w:rsidRDefault="0020455B" w:rsidP="00E446E5">
            <w:pPr>
              <w:pStyle w:val="Paragrafoelenco"/>
              <w:numPr>
                <w:ilvl w:val="0"/>
                <w:numId w:val="23"/>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Al momento del deposito del contratto di subappalto presso la stazione appaltante, l’affidatario ha trasmesso altresì la certificazione attestante il possesso da parte del subappaltatore dei requisiti di qualificazione prescritti dal presente codice in relazione alla prestazione subappaltata?</w:t>
            </w:r>
          </w:p>
        </w:tc>
        <w:tc>
          <w:tcPr>
            <w:tcW w:w="553" w:type="dxa"/>
          </w:tcPr>
          <w:p w:rsidR="00E446E5" w:rsidRPr="007429F2" w:rsidRDefault="00E446E5" w:rsidP="009D190A">
            <w:pPr>
              <w:jc w:val="center"/>
              <w:rPr>
                <w:rFonts w:ascii="Times New Roman" w:hAnsi="Times New Roman"/>
                <w:color w:val="0834B0"/>
                <w:sz w:val="16"/>
                <w:szCs w:val="16"/>
              </w:rPr>
            </w:pPr>
          </w:p>
          <w:p w:rsidR="00E446E5" w:rsidRPr="007429F2" w:rsidRDefault="00573DB8" w:rsidP="009D190A">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446E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E446E5" w:rsidRPr="007429F2" w:rsidRDefault="00E446E5" w:rsidP="009D190A">
            <w:pPr>
              <w:jc w:val="center"/>
              <w:rPr>
                <w:rFonts w:ascii="Times New Roman" w:hAnsi="Times New Roman"/>
                <w:color w:val="0834B0"/>
                <w:sz w:val="16"/>
                <w:szCs w:val="16"/>
              </w:rPr>
            </w:pPr>
          </w:p>
          <w:p w:rsidR="00E446E5" w:rsidRPr="007429F2" w:rsidRDefault="00573DB8" w:rsidP="009D190A">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446E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E446E5" w:rsidRPr="007429F2" w:rsidRDefault="00E446E5" w:rsidP="009D190A">
            <w:pPr>
              <w:jc w:val="center"/>
              <w:rPr>
                <w:rFonts w:ascii="Times New Roman" w:hAnsi="Times New Roman"/>
                <w:color w:val="0834B0"/>
                <w:sz w:val="16"/>
                <w:szCs w:val="16"/>
              </w:rPr>
            </w:pPr>
          </w:p>
          <w:p w:rsidR="00E446E5" w:rsidRPr="007429F2" w:rsidRDefault="00573DB8" w:rsidP="009D190A">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446E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61" w:type="dxa"/>
          </w:tcPr>
          <w:p w:rsidR="00E446E5" w:rsidRPr="007429F2" w:rsidRDefault="00E446E5" w:rsidP="008825DF">
            <w:pPr>
              <w:jc w:val="center"/>
              <w:rPr>
                <w:rFonts w:ascii="Times New Roman" w:hAnsi="Times New Roman"/>
                <w:color w:val="1F497D" w:themeColor="text2"/>
                <w:sz w:val="16"/>
                <w:szCs w:val="16"/>
              </w:rPr>
            </w:pPr>
          </w:p>
        </w:tc>
        <w:tc>
          <w:tcPr>
            <w:tcW w:w="4601" w:type="dxa"/>
          </w:tcPr>
          <w:p w:rsidR="00E446E5" w:rsidRPr="007429F2" w:rsidRDefault="00E446E5" w:rsidP="008825DF">
            <w:pPr>
              <w:jc w:val="center"/>
              <w:rPr>
                <w:rFonts w:ascii="Times New Roman" w:hAnsi="Times New Roman"/>
                <w:color w:val="1F497D" w:themeColor="text2"/>
                <w:sz w:val="16"/>
                <w:szCs w:val="16"/>
              </w:rPr>
            </w:pPr>
          </w:p>
        </w:tc>
      </w:tr>
      <w:tr w:rsidR="00E446E5" w:rsidRPr="007429F2" w:rsidTr="0000737F">
        <w:tc>
          <w:tcPr>
            <w:tcW w:w="566" w:type="dxa"/>
          </w:tcPr>
          <w:p w:rsidR="00E446E5" w:rsidRPr="007429F2" w:rsidRDefault="00E446E5" w:rsidP="008825DF">
            <w:pPr>
              <w:rPr>
                <w:rFonts w:ascii="Times New Roman" w:eastAsia="Times New Roman" w:hAnsi="Times New Roman"/>
                <w:color w:val="0834B0"/>
                <w:sz w:val="16"/>
                <w:szCs w:val="16"/>
                <w:lang w:eastAsia="it-IT"/>
              </w:rPr>
            </w:pPr>
          </w:p>
        </w:tc>
        <w:tc>
          <w:tcPr>
            <w:tcW w:w="3830" w:type="dxa"/>
            <w:shd w:val="clear" w:color="auto" w:fill="DBE5F1" w:themeFill="accent1" w:themeFillTint="33"/>
          </w:tcPr>
          <w:p w:rsidR="00E446E5" w:rsidRPr="007429F2" w:rsidRDefault="00E446E5" w:rsidP="00E446E5">
            <w:pPr>
              <w:pStyle w:val="Paragrafoelenco"/>
              <w:numPr>
                <w:ilvl w:val="0"/>
                <w:numId w:val="23"/>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 xml:space="preserve">che il concorrente abbia dimostrato </w:t>
            </w:r>
            <w:r w:rsidRPr="007429F2">
              <w:rPr>
                <w:rFonts w:ascii="Times New Roman" w:eastAsia="Times New Roman" w:hAnsi="Times New Roman"/>
                <w:b/>
                <w:color w:val="0834B0"/>
                <w:sz w:val="16"/>
                <w:szCs w:val="16"/>
                <w:lang w:eastAsia="it-IT"/>
              </w:rPr>
              <w:t>l'assenza in capo ai subappaltatori dei motivi di esclusione</w:t>
            </w:r>
            <w:r w:rsidRPr="007429F2">
              <w:rPr>
                <w:rFonts w:ascii="Times New Roman" w:eastAsia="Times New Roman" w:hAnsi="Times New Roman"/>
                <w:color w:val="0834B0"/>
                <w:sz w:val="16"/>
                <w:szCs w:val="16"/>
                <w:lang w:eastAsia="it-IT"/>
              </w:rPr>
              <w:t xml:space="preserve"> di cui all'art. 80 </w:t>
            </w:r>
            <w:r w:rsidR="00C8444E" w:rsidRPr="007429F2">
              <w:rPr>
                <w:rFonts w:ascii="Times New Roman" w:eastAsia="Times New Roman" w:hAnsi="Times New Roman"/>
                <w:color w:val="0834B0"/>
                <w:sz w:val="16"/>
                <w:szCs w:val="16"/>
                <w:lang w:eastAsia="it-IT"/>
              </w:rPr>
              <w:t xml:space="preserve">del </w:t>
            </w:r>
            <w:proofErr w:type="spellStart"/>
            <w:r w:rsidR="00C8444E" w:rsidRPr="007429F2">
              <w:rPr>
                <w:rFonts w:ascii="Times New Roman" w:eastAsia="Times New Roman" w:hAnsi="Times New Roman"/>
                <w:color w:val="0834B0"/>
                <w:sz w:val="16"/>
                <w:szCs w:val="16"/>
                <w:lang w:eastAsia="it-IT"/>
              </w:rPr>
              <w:t>D.L</w:t>
            </w:r>
            <w:r w:rsidRPr="007429F2">
              <w:rPr>
                <w:rFonts w:ascii="Times New Roman" w:eastAsia="Times New Roman" w:hAnsi="Times New Roman"/>
                <w:color w:val="0834B0"/>
                <w:sz w:val="16"/>
                <w:szCs w:val="16"/>
                <w:lang w:eastAsia="it-IT"/>
              </w:rPr>
              <w:t>gs.</w:t>
            </w:r>
            <w:proofErr w:type="spellEnd"/>
            <w:r w:rsidRPr="007429F2">
              <w:rPr>
                <w:rFonts w:ascii="Times New Roman" w:eastAsia="Times New Roman" w:hAnsi="Times New Roman"/>
                <w:color w:val="0834B0"/>
                <w:sz w:val="16"/>
                <w:szCs w:val="16"/>
                <w:lang w:eastAsia="it-IT"/>
              </w:rPr>
              <w:t xml:space="preserve"> 50/2016?</w:t>
            </w:r>
          </w:p>
        </w:tc>
        <w:tc>
          <w:tcPr>
            <w:tcW w:w="553" w:type="dxa"/>
          </w:tcPr>
          <w:p w:rsidR="00E446E5" w:rsidRPr="007429F2" w:rsidRDefault="00E446E5" w:rsidP="009D190A">
            <w:pPr>
              <w:jc w:val="center"/>
              <w:rPr>
                <w:rFonts w:ascii="Times New Roman" w:hAnsi="Times New Roman"/>
                <w:color w:val="0834B0"/>
                <w:sz w:val="16"/>
                <w:szCs w:val="16"/>
              </w:rPr>
            </w:pPr>
          </w:p>
          <w:p w:rsidR="00E446E5" w:rsidRPr="007429F2" w:rsidRDefault="00573DB8" w:rsidP="009D190A">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446E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E446E5" w:rsidRPr="007429F2" w:rsidRDefault="00E446E5" w:rsidP="009D190A">
            <w:pPr>
              <w:jc w:val="center"/>
              <w:rPr>
                <w:rFonts w:ascii="Times New Roman" w:hAnsi="Times New Roman"/>
                <w:color w:val="0834B0"/>
                <w:sz w:val="16"/>
                <w:szCs w:val="16"/>
              </w:rPr>
            </w:pPr>
          </w:p>
          <w:p w:rsidR="00E446E5" w:rsidRPr="007429F2" w:rsidRDefault="00573DB8" w:rsidP="009D190A">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446E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E446E5" w:rsidRPr="007429F2" w:rsidRDefault="00E446E5" w:rsidP="009D190A">
            <w:pPr>
              <w:jc w:val="center"/>
              <w:rPr>
                <w:rFonts w:ascii="Times New Roman" w:hAnsi="Times New Roman"/>
                <w:color w:val="0834B0"/>
                <w:sz w:val="16"/>
                <w:szCs w:val="16"/>
              </w:rPr>
            </w:pPr>
          </w:p>
          <w:p w:rsidR="00E446E5" w:rsidRPr="007429F2" w:rsidRDefault="00573DB8" w:rsidP="009D190A">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446E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61" w:type="dxa"/>
          </w:tcPr>
          <w:p w:rsidR="00E446E5" w:rsidRPr="007429F2" w:rsidRDefault="00E446E5" w:rsidP="008825DF">
            <w:pPr>
              <w:jc w:val="center"/>
              <w:rPr>
                <w:rFonts w:ascii="Times New Roman" w:hAnsi="Times New Roman"/>
                <w:color w:val="1F497D" w:themeColor="text2"/>
                <w:sz w:val="16"/>
                <w:szCs w:val="16"/>
              </w:rPr>
            </w:pPr>
          </w:p>
        </w:tc>
        <w:tc>
          <w:tcPr>
            <w:tcW w:w="4601" w:type="dxa"/>
          </w:tcPr>
          <w:p w:rsidR="00E446E5" w:rsidRPr="007429F2" w:rsidRDefault="00E446E5" w:rsidP="008825DF">
            <w:pPr>
              <w:jc w:val="center"/>
              <w:rPr>
                <w:rFonts w:ascii="Times New Roman" w:hAnsi="Times New Roman"/>
                <w:color w:val="1F497D" w:themeColor="text2"/>
                <w:sz w:val="16"/>
                <w:szCs w:val="16"/>
              </w:rPr>
            </w:pPr>
          </w:p>
        </w:tc>
      </w:tr>
      <w:tr w:rsidR="00E446E5" w:rsidRPr="007429F2" w:rsidTr="0000737F">
        <w:tc>
          <w:tcPr>
            <w:tcW w:w="566" w:type="dxa"/>
          </w:tcPr>
          <w:p w:rsidR="00E446E5" w:rsidRPr="007429F2" w:rsidRDefault="00E446E5" w:rsidP="008825DF">
            <w:pPr>
              <w:rPr>
                <w:rFonts w:ascii="Times New Roman" w:eastAsia="Times New Roman" w:hAnsi="Times New Roman"/>
                <w:color w:val="0834B0"/>
                <w:sz w:val="16"/>
                <w:szCs w:val="16"/>
                <w:lang w:eastAsia="it-IT"/>
              </w:rPr>
            </w:pPr>
          </w:p>
        </w:tc>
        <w:tc>
          <w:tcPr>
            <w:tcW w:w="3830" w:type="dxa"/>
            <w:shd w:val="clear" w:color="auto" w:fill="DBE5F1" w:themeFill="accent1" w:themeFillTint="33"/>
          </w:tcPr>
          <w:p w:rsidR="00E446E5" w:rsidRPr="007429F2" w:rsidRDefault="00C8444E" w:rsidP="00E446E5">
            <w:pPr>
              <w:pStyle w:val="Paragrafoelenco"/>
              <w:numPr>
                <w:ilvl w:val="0"/>
                <w:numId w:val="23"/>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C</w:t>
            </w:r>
            <w:r w:rsidR="00E446E5" w:rsidRPr="007429F2">
              <w:rPr>
                <w:rFonts w:ascii="Times New Roman" w:eastAsia="Times New Roman" w:hAnsi="Times New Roman"/>
                <w:color w:val="0834B0"/>
                <w:sz w:val="16"/>
                <w:szCs w:val="16"/>
                <w:lang w:eastAsia="it-IT"/>
              </w:rPr>
              <w:t>he le prestazioni oggetto di subappalto non siano state ulteriormente subappaltate?</w:t>
            </w:r>
          </w:p>
        </w:tc>
        <w:tc>
          <w:tcPr>
            <w:tcW w:w="553" w:type="dxa"/>
          </w:tcPr>
          <w:p w:rsidR="00E446E5" w:rsidRPr="007429F2" w:rsidRDefault="00E446E5" w:rsidP="009D190A">
            <w:pPr>
              <w:jc w:val="center"/>
              <w:rPr>
                <w:rFonts w:ascii="Times New Roman" w:hAnsi="Times New Roman"/>
                <w:color w:val="0834B0"/>
                <w:sz w:val="16"/>
                <w:szCs w:val="16"/>
              </w:rPr>
            </w:pPr>
          </w:p>
          <w:p w:rsidR="00E446E5" w:rsidRPr="007429F2" w:rsidRDefault="00573DB8" w:rsidP="009D190A">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446E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E446E5" w:rsidRPr="007429F2" w:rsidRDefault="00E446E5" w:rsidP="009D190A">
            <w:pPr>
              <w:jc w:val="center"/>
              <w:rPr>
                <w:rFonts w:ascii="Times New Roman" w:hAnsi="Times New Roman"/>
                <w:color w:val="0834B0"/>
                <w:sz w:val="16"/>
                <w:szCs w:val="16"/>
              </w:rPr>
            </w:pPr>
          </w:p>
          <w:p w:rsidR="00E446E5" w:rsidRPr="007429F2" w:rsidRDefault="00573DB8" w:rsidP="009D190A">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446E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E446E5" w:rsidRPr="007429F2" w:rsidRDefault="00E446E5" w:rsidP="009D190A">
            <w:pPr>
              <w:jc w:val="center"/>
              <w:rPr>
                <w:rFonts w:ascii="Times New Roman" w:hAnsi="Times New Roman"/>
                <w:color w:val="0834B0"/>
                <w:sz w:val="16"/>
                <w:szCs w:val="16"/>
              </w:rPr>
            </w:pPr>
          </w:p>
          <w:p w:rsidR="00E446E5" w:rsidRPr="007429F2" w:rsidRDefault="00573DB8" w:rsidP="009D190A">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446E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61" w:type="dxa"/>
          </w:tcPr>
          <w:p w:rsidR="00E446E5" w:rsidRPr="007429F2" w:rsidRDefault="00E446E5" w:rsidP="008825DF">
            <w:pPr>
              <w:jc w:val="center"/>
              <w:rPr>
                <w:rFonts w:ascii="Times New Roman" w:hAnsi="Times New Roman"/>
                <w:color w:val="1F497D" w:themeColor="text2"/>
                <w:sz w:val="16"/>
                <w:szCs w:val="16"/>
              </w:rPr>
            </w:pPr>
          </w:p>
        </w:tc>
        <w:tc>
          <w:tcPr>
            <w:tcW w:w="4601" w:type="dxa"/>
          </w:tcPr>
          <w:p w:rsidR="00E446E5" w:rsidRPr="007429F2" w:rsidRDefault="00E446E5" w:rsidP="008825DF">
            <w:pPr>
              <w:jc w:val="center"/>
              <w:rPr>
                <w:rFonts w:ascii="Times New Roman" w:hAnsi="Times New Roman"/>
                <w:color w:val="1F497D" w:themeColor="text2"/>
                <w:sz w:val="16"/>
                <w:szCs w:val="16"/>
              </w:rPr>
            </w:pPr>
          </w:p>
        </w:tc>
      </w:tr>
      <w:tr w:rsidR="00E446E5" w:rsidRPr="007429F2" w:rsidTr="0000737F">
        <w:tc>
          <w:tcPr>
            <w:tcW w:w="566" w:type="dxa"/>
          </w:tcPr>
          <w:p w:rsidR="00E446E5" w:rsidRPr="007429F2" w:rsidRDefault="00E446E5" w:rsidP="008825DF">
            <w:pPr>
              <w:rPr>
                <w:rFonts w:ascii="Times New Roman" w:eastAsia="Times New Roman" w:hAnsi="Times New Roman"/>
                <w:color w:val="0834B0"/>
                <w:sz w:val="16"/>
                <w:szCs w:val="16"/>
                <w:lang w:eastAsia="it-IT"/>
              </w:rPr>
            </w:pPr>
          </w:p>
        </w:tc>
        <w:tc>
          <w:tcPr>
            <w:tcW w:w="3830" w:type="dxa"/>
            <w:shd w:val="clear" w:color="auto" w:fill="DBE5F1" w:themeFill="accent1" w:themeFillTint="33"/>
          </w:tcPr>
          <w:p w:rsidR="00E446E5" w:rsidRPr="007429F2" w:rsidRDefault="00E446E5" w:rsidP="00E446E5">
            <w:pPr>
              <w:pStyle w:val="Paragrafoelenco"/>
              <w:numPr>
                <w:ilvl w:val="0"/>
                <w:numId w:val="23"/>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Nel contratto di subappalto è stata inserita, a pena di nullità assoluta, un'apposita clausola con cui l'appaltatore si assume gli obblighi di tracciabilità dei flussi finanziari?</w:t>
            </w:r>
          </w:p>
          <w:p w:rsidR="00E446E5" w:rsidRPr="007429F2" w:rsidRDefault="00AD50AE" w:rsidP="00AD50AE">
            <w:pPr>
              <w:pStyle w:val="Paragrafoelenco"/>
              <w:rPr>
                <w:rFonts w:ascii="Times New Roman" w:eastAsia="Times New Roman" w:hAnsi="Times New Roman"/>
                <w:color w:val="0834B0"/>
                <w:sz w:val="16"/>
                <w:szCs w:val="16"/>
                <w:lang w:eastAsia="it-IT"/>
              </w:rPr>
            </w:pPr>
            <w:proofErr w:type="spellStart"/>
            <w:r w:rsidRPr="007429F2">
              <w:rPr>
                <w:rFonts w:ascii="Times New Roman" w:eastAsia="Times New Roman" w:hAnsi="Times New Roman"/>
                <w:color w:val="0834B0"/>
                <w:sz w:val="16"/>
                <w:szCs w:val="16"/>
                <w:lang w:eastAsia="it-IT"/>
              </w:rPr>
              <w:t>Rif</w:t>
            </w:r>
            <w:proofErr w:type="spellEnd"/>
            <w:r w:rsidRPr="007429F2">
              <w:rPr>
                <w:rFonts w:ascii="Times New Roman" w:eastAsia="Times New Roman" w:hAnsi="Times New Roman"/>
                <w:color w:val="0834B0"/>
                <w:sz w:val="16"/>
                <w:szCs w:val="16"/>
                <w:lang w:eastAsia="it-IT"/>
              </w:rPr>
              <w:t xml:space="preserve">: art. 3 della </w:t>
            </w:r>
            <w:r w:rsidR="00E446E5" w:rsidRPr="007429F2">
              <w:rPr>
                <w:rFonts w:ascii="Times New Roman" w:eastAsia="Times New Roman" w:hAnsi="Times New Roman"/>
                <w:color w:val="0834B0"/>
                <w:sz w:val="16"/>
                <w:szCs w:val="16"/>
                <w:lang w:eastAsia="it-IT"/>
              </w:rPr>
              <w:t xml:space="preserve">L. </w:t>
            </w:r>
            <w:r w:rsidRPr="007429F2">
              <w:rPr>
                <w:rFonts w:ascii="Times New Roman" w:eastAsia="Times New Roman" w:hAnsi="Times New Roman"/>
                <w:color w:val="0834B0"/>
                <w:sz w:val="16"/>
                <w:szCs w:val="16"/>
                <w:lang w:eastAsia="it-IT"/>
              </w:rPr>
              <w:t>136/2010.</w:t>
            </w:r>
            <w:r w:rsidR="00E446E5" w:rsidRPr="007429F2">
              <w:rPr>
                <w:rFonts w:ascii="Times New Roman" w:eastAsia="Times New Roman" w:hAnsi="Times New Roman"/>
                <w:color w:val="0834B0"/>
                <w:sz w:val="16"/>
                <w:szCs w:val="16"/>
                <w:lang w:eastAsia="it-IT"/>
              </w:rPr>
              <w:t xml:space="preserve"> </w:t>
            </w:r>
          </w:p>
        </w:tc>
        <w:tc>
          <w:tcPr>
            <w:tcW w:w="553" w:type="dxa"/>
          </w:tcPr>
          <w:p w:rsidR="00E446E5" w:rsidRPr="007429F2" w:rsidRDefault="00E446E5" w:rsidP="009D190A">
            <w:pPr>
              <w:jc w:val="center"/>
              <w:rPr>
                <w:rFonts w:ascii="Times New Roman" w:hAnsi="Times New Roman"/>
                <w:color w:val="0834B0"/>
                <w:sz w:val="16"/>
                <w:szCs w:val="16"/>
              </w:rPr>
            </w:pPr>
          </w:p>
          <w:p w:rsidR="00E446E5" w:rsidRPr="007429F2" w:rsidRDefault="00573DB8" w:rsidP="009D190A">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446E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E446E5" w:rsidRPr="007429F2" w:rsidRDefault="00E446E5" w:rsidP="009D190A">
            <w:pPr>
              <w:jc w:val="center"/>
              <w:rPr>
                <w:rFonts w:ascii="Times New Roman" w:hAnsi="Times New Roman"/>
                <w:color w:val="0834B0"/>
                <w:sz w:val="16"/>
                <w:szCs w:val="16"/>
              </w:rPr>
            </w:pPr>
          </w:p>
          <w:p w:rsidR="00E446E5" w:rsidRPr="007429F2" w:rsidRDefault="00573DB8" w:rsidP="009D190A">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446E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E446E5" w:rsidRPr="007429F2" w:rsidRDefault="00E446E5" w:rsidP="009D190A">
            <w:pPr>
              <w:jc w:val="center"/>
              <w:rPr>
                <w:rFonts w:ascii="Times New Roman" w:hAnsi="Times New Roman"/>
                <w:color w:val="0834B0"/>
                <w:sz w:val="16"/>
                <w:szCs w:val="16"/>
              </w:rPr>
            </w:pPr>
          </w:p>
          <w:p w:rsidR="00E446E5" w:rsidRPr="007429F2" w:rsidRDefault="00573DB8" w:rsidP="009D190A">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446E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61" w:type="dxa"/>
          </w:tcPr>
          <w:p w:rsidR="00E446E5" w:rsidRPr="007429F2" w:rsidRDefault="00E446E5" w:rsidP="008825DF">
            <w:pPr>
              <w:jc w:val="center"/>
              <w:rPr>
                <w:rFonts w:ascii="Times New Roman" w:hAnsi="Times New Roman"/>
                <w:color w:val="1F497D" w:themeColor="text2"/>
                <w:sz w:val="16"/>
                <w:szCs w:val="16"/>
              </w:rPr>
            </w:pPr>
          </w:p>
        </w:tc>
        <w:tc>
          <w:tcPr>
            <w:tcW w:w="4601" w:type="dxa"/>
          </w:tcPr>
          <w:p w:rsidR="00E446E5" w:rsidRPr="007429F2" w:rsidRDefault="00E446E5" w:rsidP="008825DF">
            <w:pPr>
              <w:jc w:val="center"/>
              <w:rPr>
                <w:rFonts w:ascii="Times New Roman" w:hAnsi="Times New Roman"/>
                <w:color w:val="1F497D" w:themeColor="text2"/>
                <w:sz w:val="16"/>
                <w:szCs w:val="16"/>
              </w:rPr>
            </w:pPr>
          </w:p>
        </w:tc>
      </w:tr>
      <w:tr w:rsidR="00DA3F36" w:rsidRPr="007429F2" w:rsidTr="0000737F">
        <w:tc>
          <w:tcPr>
            <w:tcW w:w="14317" w:type="dxa"/>
            <w:gridSpan w:val="7"/>
          </w:tcPr>
          <w:p w:rsidR="00DA3F36" w:rsidRPr="007429F2" w:rsidRDefault="00DA3F36" w:rsidP="008825DF">
            <w:pPr>
              <w:jc w:val="center"/>
              <w:rPr>
                <w:rFonts w:ascii="Times New Roman" w:hAnsi="Times New Roman"/>
                <w:color w:val="1F497D" w:themeColor="text2"/>
                <w:sz w:val="16"/>
                <w:szCs w:val="16"/>
              </w:rPr>
            </w:pPr>
          </w:p>
        </w:tc>
      </w:tr>
      <w:tr w:rsidR="00DA3F36" w:rsidRPr="007429F2" w:rsidTr="0000737F">
        <w:tc>
          <w:tcPr>
            <w:tcW w:w="14317" w:type="dxa"/>
            <w:gridSpan w:val="7"/>
            <w:shd w:val="clear" w:color="auto" w:fill="B8CCE4" w:themeFill="accent1" w:themeFillTint="66"/>
          </w:tcPr>
          <w:p w:rsidR="00DA3F36" w:rsidRPr="007429F2" w:rsidRDefault="00DA3F36" w:rsidP="0099436A">
            <w:pPr>
              <w:rPr>
                <w:rFonts w:ascii="Times New Roman" w:hAnsi="Times New Roman"/>
                <w:color w:val="1F497D" w:themeColor="text2"/>
                <w:sz w:val="16"/>
                <w:szCs w:val="16"/>
              </w:rPr>
            </w:pPr>
            <w:r w:rsidRPr="007429F2">
              <w:rPr>
                <w:rFonts w:ascii="Times New Roman" w:hAnsi="Times New Roman"/>
                <w:b/>
                <w:color w:val="0834B0"/>
                <w:sz w:val="16"/>
                <w:szCs w:val="16"/>
              </w:rPr>
              <w:t>E.2. Modifiche/varianti</w:t>
            </w:r>
          </w:p>
        </w:tc>
      </w:tr>
      <w:tr w:rsidR="00DA3F36" w:rsidRPr="007429F2" w:rsidTr="0000737F">
        <w:tc>
          <w:tcPr>
            <w:tcW w:w="14317" w:type="dxa"/>
            <w:gridSpan w:val="7"/>
          </w:tcPr>
          <w:p w:rsidR="00DA3F36" w:rsidRPr="007429F2" w:rsidRDefault="00DA3F36" w:rsidP="008825DF">
            <w:pPr>
              <w:jc w:val="center"/>
              <w:rPr>
                <w:rFonts w:ascii="Times New Roman" w:hAnsi="Times New Roman"/>
                <w:color w:val="1F497D" w:themeColor="text2"/>
                <w:sz w:val="16"/>
                <w:szCs w:val="16"/>
              </w:rPr>
            </w:pPr>
          </w:p>
        </w:tc>
      </w:tr>
      <w:tr w:rsidR="00445945" w:rsidRPr="007429F2" w:rsidTr="0000737F">
        <w:tc>
          <w:tcPr>
            <w:tcW w:w="566" w:type="dxa"/>
          </w:tcPr>
          <w:p w:rsidR="00445945" w:rsidRPr="007429F2" w:rsidRDefault="00445945" w:rsidP="00180509">
            <w:pPr>
              <w:pStyle w:val="Paragrafoelenco"/>
              <w:numPr>
                <w:ilvl w:val="0"/>
                <w:numId w:val="12"/>
              </w:numPr>
              <w:ind w:left="318"/>
              <w:rPr>
                <w:rFonts w:ascii="Times New Roman" w:eastAsia="Times New Roman" w:hAnsi="Times New Roman"/>
                <w:color w:val="0834B0"/>
                <w:sz w:val="16"/>
                <w:szCs w:val="16"/>
                <w:lang w:eastAsia="it-IT"/>
              </w:rPr>
            </w:pPr>
          </w:p>
        </w:tc>
        <w:tc>
          <w:tcPr>
            <w:tcW w:w="3830" w:type="dxa"/>
            <w:shd w:val="clear" w:color="auto" w:fill="DBE5F1" w:themeFill="accent1" w:themeFillTint="33"/>
          </w:tcPr>
          <w:p w:rsidR="00445945" w:rsidRPr="007429F2" w:rsidRDefault="00445945" w:rsidP="001C2A77">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Durante l’esecuzione del contratto sono state effettuate modifiche/varianti del contratto?</w:t>
            </w:r>
          </w:p>
        </w:tc>
        <w:tc>
          <w:tcPr>
            <w:tcW w:w="553" w:type="dxa"/>
          </w:tcPr>
          <w:p w:rsidR="00445945" w:rsidRPr="007429F2" w:rsidRDefault="00445945" w:rsidP="001C2A77">
            <w:pPr>
              <w:jc w:val="center"/>
              <w:rPr>
                <w:rFonts w:ascii="Times New Roman" w:hAnsi="Times New Roman"/>
                <w:color w:val="0834B0"/>
                <w:sz w:val="16"/>
                <w:szCs w:val="16"/>
              </w:rPr>
            </w:pPr>
          </w:p>
          <w:p w:rsidR="00445945" w:rsidRPr="007429F2" w:rsidRDefault="00573DB8" w:rsidP="001C2A77">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44594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445945" w:rsidRPr="007429F2" w:rsidRDefault="00445945" w:rsidP="001C2A77">
            <w:pPr>
              <w:jc w:val="center"/>
              <w:rPr>
                <w:rFonts w:ascii="Times New Roman" w:hAnsi="Times New Roman"/>
                <w:color w:val="0834B0"/>
                <w:sz w:val="16"/>
                <w:szCs w:val="16"/>
              </w:rPr>
            </w:pPr>
          </w:p>
          <w:p w:rsidR="00445945" w:rsidRPr="007429F2" w:rsidRDefault="00573DB8" w:rsidP="001C2A77">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44594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445945" w:rsidRPr="007429F2" w:rsidRDefault="00445945" w:rsidP="001C2A77">
            <w:pPr>
              <w:jc w:val="center"/>
              <w:rPr>
                <w:rFonts w:ascii="Times New Roman" w:hAnsi="Times New Roman"/>
                <w:color w:val="0834B0"/>
                <w:sz w:val="16"/>
                <w:szCs w:val="16"/>
              </w:rPr>
            </w:pPr>
          </w:p>
          <w:p w:rsidR="00445945" w:rsidRPr="007429F2" w:rsidRDefault="00573DB8" w:rsidP="001C2A77">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44594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61" w:type="dxa"/>
          </w:tcPr>
          <w:p w:rsidR="00445945" w:rsidRPr="007429F2" w:rsidRDefault="00445945" w:rsidP="008825DF">
            <w:pPr>
              <w:jc w:val="center"/>
              <w:rPr>
                <w:rFonts w:ascii="Times New Roman" w:hAnsi="Times New Roman"/>
                <w:color w:val="1F497D" w:themeColor="text2"/>
                <w:sz w:val="16"/>
                <w:szCs w:val="16"/>
              </w:rPr>
            </w:pPr>
          </w:p>
        </w:tc>
        <w:tc>
          <w:tcPr>
            <w:tcW w:w="4601" w:type="dxa"/>
          </w:tcPr>
          <w:p w:rsidR="00445945" w:rsidRPr="007429F2" w:rsidRDefault="00445945" w:rsidP="008825DF">
            <w:pPr>
              <w:jc w:val="center"/>
              <w:rPr>
                <w:rFonts w:ascii="Times New Roman" w:hAnsi="Times New Roman"/>
                <w:color w:val="1F497D" w:themeColor="text2"/>
                <w:sz w:val="16"/>
                <w:szCs w:val="16"/>
              </w:rPr>
            </w:pPr>
          </w:p>
        </w:tc>
      </w:tr>
      <w:tr w:rsidR="00445945" w:rsidRPr="007429F2" w:rsidTr="0000737F">
        <w:tc>
          <w:tcPr>
            <w:tcW w:w="566" w:type="dxa"/>
          </w:tcPr>
          <w:p w:rsidR="00445945" w:rsidRPr="007429F2" w:rsidRDefault="00445945" w:rsidP="00180509">
            <w:pPr>
              <w:pStyle w:val="Paragrafoelenco"/>
              <w:numPr>
                <w:ilvl w:val="0"/>
                <w:numId w:val="12"/>
              </w:numPr>
              <w:ind w:left="318"/>
              <w:rPr>
                <w:rFonts w:ascii="Times New Roman" w:eastAsia="Times New Roman" w:hAnsi="Times New Roman"/>
                <w:color w:val="0834B0"/>
                <w:sz w:val="16"/>
                <w:szCs w:val="16"/>
                <w:lang w:eastAsia="it-IT"/>
              </w:rPr>
            </w:pPr>
          </w:p>
        </w:tc>
        <w:tc>
          <w:tcPr>
            <w:tcW w:w="3830" w:type="dxa"/>
            <w:shd w:val="clear" w:color="auto" w:fill="DBE5F1" w:themeFill="accent1" w:themeFillTint="33"/>
          </w:tcPr>
          <w:p w:rsidR="00445945" w:rsidRPr="007429F2" w:rsidRDefault="00AD50AE" w:rsidP="001C2A77">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L</w:t>
            </w:r>
            <w:r w:rsidR="00445945" w:rsidRPr="007429F2">
              <w:rPr>
                <w:rFonts w:ascii="Times New Roman" w:eastAsia="Times New Roman" w:hAnsi="Times New Roman"/>
                <w:color w:val="0834B0"/>
                <w:sz w:val="16"/>
                <w:szCs w:val="16"/>
                <w:lang w:eastAsia="it-IT"/>
              </w:rPr>
              <w:t>a modifica/variante rientra in una delle fattispecie di cui all’art. 106 comma 1 e 2 del D. Lgs. 50/16?</w:t>
            </w:r>
          </w:p>
        </w:tc>
        <w:tc>
          <w:tcPr>
            <w:tcW w:w="553" w:type="dxa"/>
          </w:tcPr>
          <w:p w:rsidR="00445945" w:rsidRPr="007429F2" w:rsidRDefault="00445945" w:rsidP="001C2A77">
            <w:pPr>
              <w:jc w:val="center"/>
              <w:rPr>
                <w:rFonts w:ascii="Times New Roman" w:hAnsi="Times New Roman"/>
                <w:color w:val="0834B0"/>
                <w:sz w:val="16"/>
                <w:szCs w:val="16"/>
              </w:rPr>
            </w:pPr>
          </w:p>
          <w:p w:rsidR="00445945" w:rsidRPr="007429F2" w:rsidRDefault="00573DB8" w:rsidP="001C2A77">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44594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445945" w:rsidRPr="007429F2" w:rsidRDefault="00445945" w:rsidP="001C2A77">
            <w:pPr>
              <w:jc w:val="center"/>
              <w:rPr>
                <w:rFonts w:ascii="Times New Roman" w:hAnsi="Times New Roman"/>
                <w:color w:val="0834B0"/>
                <w:sz w:val="16"/>
                <w:szCs w:val="16"/>
              </w:rPr>
            </w:pPr>
          </w:p>
          <w:p w:rsidR="00445945" w:rsidRPr="007429F2" w:rsidRDefault="00573DB8" w:rsidP="001C2A77">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44594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445945" w:rsidRPr="007429F2" w:rsidRDefault="00445945" w:rsidP="001C2A77">
            <w:pPr>
              <w:jc w:val="center"/>
              <w:rPr>
                <w:rFonts w:ascii="Times New Roman" w:hAnsi="Times New Roman"/>
                <w:color w:val="0834B0"/>
                <w:sz w:val="16"/>
                <w:szCs w:val="16"/>
              </w:rPr>
            </w:pPr>
          </w:p>
          <w:p w:rsidR="00445945" w:rsidRPr="007429F2" w:rsidRDefault="00573DB8" w:rsidP="001C2A77">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44594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61" w:type="dxa"/>
          </w:tcPr>
          <w:p w:rsidR="00445945" w:rsidRPr="007429F2" w:rsidRDefault="00445945" w:rsidP="008825DF">
            <w:pPr>
              <w:jc w:val="center"/>
              <w:rPr>
                <w:rFonts w:ascii="Times New Roman" w:hAnsi="Times New Roman"/>
                <w:color w:val="1F497D" w:themeColor="text2"/>
                <w:sz w:val="16"/>
                <w:szCs w:val="16"/>
              </w:rPr>
            </w:pPr>
          </w:p>
        </w:tc>
        <w:tc>
          <w:tcPr>
            <w:tcW w:w="4601" w:type="dxa"/>
          </w:tcPr>
          <w:p w:rsidR="00445945" w:rsidRPr="007429F2" w:rsidRDefault="00445945" w:rsidP="008825DF">
            <w:pPr>
              <w:jc w:val="center"/>
              <w:rPr>
                <w:rFonts w:ascii="Times New Roman" w:hAnsi="Times New Roman"/>
                <w:color w:val="1F497D" w:themeColor="text2"/>
                <w:sz w:val="16"/>
                <w:szCs w:val="16"/>
              </w:rPr>
            </w:pPr>
          </w:p>
        </w:tc>
      </w:tr>
      <w:tr w:rsidR="00445945" w:rsidRPr="007429F2" w:rsidTr="0000737F">
        <w:tc>
          <w:tcPr>
            <w:tcW w:w="566" w:type="dxa"/>
          </w:tcPr>
          <w:p w:rsidR="00445945" w:rsidRPr="007429F2" w:rsidRDefault="00445945" w:rsidP="00180509">
            <w:pPr>
              <w:pStyle w:val="Paragrafoelenco"/>
              <w:numPr>
                <w:ilvl w:val="0"/>
                <w:numId w:val="12"/>
              </w:numPr>
              <w:ind w:left="318"/>
              <w:rPr>
                <w:rFonts w:ascii="Times New Roman" w:eastAsia="Times New Roman" w:hAnsi="Times New Roman"/>
                <w:color w:val="0834B0"/>
                <w:sz w:val="16"/>
                <w:szCs w:val="16"/>
                <w:lang w:eastAsia="it-IT"/>
              </w:rPr>
            </w:pPr>
          </w:p>
        </w:tc>
        <w:tc>
          <w:tcPr>
            <w:tcW w:w="3830" w:type="dxa"/>
            <w:shd w:val="clear" w:color="auto" w:fill="DBE5F1" w:themeFill="accent1" w:themeFillTint="33"/>
          </w:tcPr>
          <w:p w:rsidR="00445945" w:rsidRPr="007429F2" w:rsidRDefault="00445945" w:rsidP="001C2A77">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 xml:space="preserve">In caso affermativo di cui il </w:t>
            </w:r>
            <w:r w:rsidR="00AD50AE" w:rsidRPr="007429F2">
              <w:rPr>
                <w:rFonts w:ascii="Times New Roman" w:eastAsia="Times New Roman" w:hAnsi="Times New Roman"/>
                <w:color w:val="0834B0"/>
                <w:sz w:val="16"/>
                <w:szCs w:val="16"/>
                <w:lang w:eastAsia="it-IT"/>
              </w:rPr>
              <w:t xml:space="preserve">quesito </w:t>
            </w:r>
            <w:r w:rsidRPr="007429F2">
              <w:rPr>
                <w:rFonts w:ascii="Times New Roman" w:eastAsia="Times New Roman" w:hAnsi="Times New Roman"/>
                <w:color w:val="0834B0"/>
                <w:sz w:val="16"/>
                <w:szCs w:val="16"/>
                <w:lang w:eastAsia="it-IT"/>
              </w:rPr>
              <w:t>precedente</w:t>
            </w:r>
            <w:r w:rsidR="00AD50AE" w:rsidRPr="007429F2">
              <w:rPr>
                <w:rFonts w:ascii="Times New Roman" w:eastAsia="Times New Roman" w:hAnsi="Times New Roman"/>
                <w:color w:val="0834B0"/>
                <w:sz w:val="16"/>
                <w:szCs w:val="16"/>
                <w:lang w:eastAsia="it-IT"/>
              </w:rPr>
              <w:t>,</w:t>
            </w:r>
            <w:r w:rsidRPr="007429F2">
              <w:rPr>
                <w:rFonts w:ascii="Times New Roman" w:eastAsia="Times New Roman" w:hAnsi="Times New Roman"/>
                <w:color w:val="0834B0"/>
                <w:sz w:val="16"/>
                <w:szCs w:val="16"/>
                <w:lang w:eastAsia="it-IT"/>
              </w:rPr>
              <w:t xml:space="preserve"> è stato verificato che le modifiche/varianti siano state autorizzate dal RUP?</w:t>
            </w:r>
          </w:p>
          <w:p w:rsidR="00445945" w:rsidRPr="007429F2" w:rsidRDefault="00AD50AE" w:rsidP="001C2A77">
            <w:pPr>
              <w:rPr>
                <w:rFonts w:ascii="Times New Roman" w:eastAsia="Times New Roman" w:hAnsi="Times New Roman"/>
                <w:color w:val="0834B0"/>
                <w:sz w:val="16"/>
                <w:szCs w:val="16"/>
                <w:lang w:val="en-US" w:eastAsia="it-IT"/>
              </w:rPr>
            </w:pPr>
            <w:r w:rsidRPr="007429F2">
              <w:rPr>
                <w:rFonts w:ascii="Times New Roman" w:eastAsia="Times New Roman" w:hAnsi="Times New Roman"/>
                <w:color w:val="0834B0"/>
                <w:sz w:val="16"/>
                <w:szCs w:val="16"/>
                <w:lang w:val="en-US" w:eastAsia="it-IT"/>
              </w:rPr>
              <w:t xml:space="preserve">Rif: </w:t>
            </w:r>
            <w:proofErr w:type="spellStart"/>
            <w:proofErr w:type="gramStart"/>
            <w:r w:rsidR="00445945" w:rsidRPr="007429F2">
              <w:rPr>
                <w:rFonts w:ascii="Times New Roman" w:eastAsia="Times New Roman" w:hAnsi="Times New Roman"/>
                <w:color w:val="0834B0"/>
                <w:sz w:val="16"/>
                <w:szCs w:val="16"/>
                <w:lang w:val="en-US" w:eastAsia="it-IT"/>
              </w:rPr>
              <w:t>D.Lgs</w:t>
            </w:r>
            <w:proofErr w:type="spellEnd"/>
            <w:proofErr w:type="gramEnd"/>
            <w:r w:rsidR="00445945" w:rsidRPr="007429F2">
              <w:rPr>
                <w:rFonts w:ascii="Times New Roman" w:eastAsia="Times New Roman" w:hAnsi="Times New Roman"/>
                <w:color w:val="0834B0"/>
                <w:sz w:val="16"/>
                <w:szCs w:val="16"/>
                <w:lang w:val="en-US" w:eastAsia="it-IT"/>
              </w:rPr>
              <w:t>. 50/2016, art. 106, comma 1</w:t>
            </w:r>
          </w:p>
          <w:p w:rsidR="00445945" w:rsidRPr="007429F2" w:rsidRDefault="00445945" w:rsidP="001C2A77">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Linea Guida ANAC n. 3</w:t>
            </w:r>
            <w:r w:rsidR="00AD50AE" w:rsidRPr="007429F2">
              <w:rPr>
                <w:rFonts w:ascii="Times New Roman" w:eastAsia="Times New Roman" w:hAnsi="Times New Roman"/>
                <w:color w:val="0834B0"/>
                <w:sz w:val="16"/>
                <w:szCs w:val="16"/>
                <w:lang w:eastAsia="it-IT"/>
              </w:rPr>
              <w:t>/2016</w:t>
            </w:r>
            <w:r w:rsidRPr="007429F2">
              <w:rPr>
                <w:rFonts w:ascii="Times New Roman" w:eastAsia="Times New Roman" w:hAnsi="Times New Roman"/>
                <w:color w:val="0834B0"/>
                <w:sz w:val="16"/>
                <w:szCs w:val="16"/>
                <w:lang w:eastAsia="it-IT"/>
              </w:rPr>
              <w:t xml:space="preserve"> punto 6 lettera k</w:t>
            </w:r>
            <w:r w:rsidRPr="007429F2">
              <w:rPr>
                <w:rFonts w:ascii="Times New Roman" w:hAnsi="Times New Roman"/>
                <w:color w:val="1F497D" w:themeColor="text2"/>
                <w:sz w:val="16"/>
                <w:szCs w:val="16"/>
              </w:rPr>
              <w:t>)</w:t>
            </w:r>
            <w:r w:rsidR="00AD50AE" w:rsidRPr="007429F2">
              <w:rPr>
                <w:rFonts w:ascii="Times New Roman" w:hAnsi="Times New Roman"/>
                <w:color w:val="1F497D" w:themeColor="text2"/>
                <w:sz w:val="16"/>
                <w:szCs w:val="16"/>
              </w:rPr>
              <w:t>.</w:t>
            </w:r>
          </w:p>
        </w:tc>
        <w:tc>
          <w:tcPr>
            <w:tcW w:w="553" w:type="dxa"/>
          </w:tcPr>
          <w:p w:rsidR="00445945" w:rsidRPr="007429F2" w:rsidRDefault="00445945" w:rsidP="001C2A77">
            <w:pPr>
              <w:jc w:val="center"/>
              <w:rPr>
                <w:rFonts w:ascii="Times New Roman" w:hAnsi="Times New Roman"/>
                <w:color w:val="0834B0"/>
                <w:sz w:val="16"/>
                <w:szCs w:val="16"/>
              </w:rPr>
            </w:pPr>
          </w:p>
          <w:p w:rsidR="00445945" w:rsidRPr="007429F2" w:rsidRDefault="00573DB8" w:rsidP="001C2A77">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44594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445945" w:rsidRPr="007429F2" w:rsidRDefault="00445945" w:rsidP="001C2A77">
            <w:pPr>
              <w:jc w:val="center"/>
              <w:rPr>
                <w:rFonts w:ascii="Times New Roman" w:hAnsi="Times New Roman"/>
                <w:color w:val="0834B0"/>
                <w:sz w:val="16"/>
                <w:szCs w:val="16"/>
              </w:rPr>
            </w:pPr>
          </w:p>
          <w:p w:rsidR="00445945" w:rsidRPr="007429F2" w:rsidRDefault="00573DB8" w:rsidP="001C2A77">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44594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445945" w:rsidRPr="007429F2" w:rsidRDefault="00445945" w:rsidP="001C2A77">
            <w:pPr>
              <w:jc w:val="center"/>
              <w:rPr>
                <w:rFonts w:ascii="Times New Roman" w:hAnsi="Times New Roman"/>
                <w:color w:val="0834B0"/>
                <w:sz w:val="16"/>
                <w:szCs w:val="16"/>
              </w:rPr>
            </w:pPr>
          </w:p>
          <w:p w:rsidR="00445945" w:rsidRPr="007429F2" w:rsidRDefault="00573DB8" w:rsidP="001C2A77">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44594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61" w:type="dxa"/>
          </w:tcPr>
          <w:p w:rsidR="00445945" w:rsidRPr="007429F2" w:rsidRDefault="00445945" w:rsidP="008825DF">
            <w:pPr>
              <w:jc w:val="center"/>
              <w:rPr>
                <w:rFonts w:ascii="Times New Roman" w:hAnsi="Times New Roman"/>
                <w:color w:val="1F497D" w:themeColor="text2"/>
                <w:sz w:val="16"/>
                <w:szCs w:val="16"/>
              </w:rPr>
            </w:pPr>
          </w:p>
        </w:tc>
        <w:tc>
          <w:tcPr>
            <w:tcW w:w="4601" w:type="dxa"/>
          </w:tcPr>
          <w:p w:rsidR="00445945" w:rsidRPr="007429F2" w:rsidRDefault="00445945" w:rsidP="008825DF">
            <w:pPr>
              <w:jc w:val="center"/>
              <w:rPr>
                <w:rFonts w:ascii="Times New Roman" w:hAnsi="Times New Roman"/>
                <w:color w:val="1F497D" w:themeColor="text2"/>
                <w:sz w:val="16"/>
                <w:szCs w:val="16"/>
              </w:rPr>
            </w:pPr>
          </w:p>
        </w:tc>
      </w:tr>
      <w:tr w:rsidR="001C2A77" w:rsidRPr="007429F2" w:rsidTr="0000737F">
        <w:tc>
          <w:tcPr>
            <w:tcW w:w="566" w:type="dxa"/>
          </w:tcPr>
          <w:p w:rsidR="001C2A77" w:rsidRPr="007429F2" w:rsidRDefault="001C2A77" w:rsidP="00E446E5">
            <w:pPr>
              <w:pStyle w:val="Paragrafoelenco"/>
              <w:numPr>
                <w:ilvl w:val="0"/>
                <w:numId w:val="12"/>
              </w:numPr>
              <w:ind w:left="318"/>
              <w:rPr>
                <w:rFonts w:ascii="Times New Roman" w:eastAsia="Times New Roman" w:hAnsi="Times New Roman"/>
                <w:color w:val="0834B0"/>
                <w:sz w:val="16"/>
                <w:szCs w:val="16"/>
                <w:lang w:eastAsia="it-IT"/>
              </w:rPr>
            </w:pPr>
          </w:p>
        </w:tc>
        <w:tc>
          <w:tcPr>
            <w:tcW w:w="3830" w:type="dxa"/>
            <w:shd w:val="clear" w:color="auto" w:fill="DBE5F1" w:themeFill="accent1" w:themeFillTint="33"/>
          </w:tcPr>
          <w:p w:rsidR="001C2A77" w:rsidRPr="007429F2" w:rsidRDefault="001C2A77" w:rsidP="001C2A77">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 xml:space="preserve">Le modifiche/varianti di </w:t>
            </w:r>
            <w:r w:rsidRPr="007429F2">
              <w:rPr>
                <w:rFonts w:ascii="Times New Roman" w:eastAsia="Times New Roman" w:hAnsi="Times New Roman"/>
                <w:color w:val="0834B0"/>
                <w:sz w:val="16"/>
                <w:szCs w:val="16"/>
                <w:u w:val="single"/>
                <w:lang w:eastAsia="it-IT"/>
              </w:rPr>
              <w:t>lavori ai sensi dell’</w:t>
            </w:r>
            <w:r w:rsidRPr="007429F2">
              <w:rPr>
                <w:rFonts w:ascii="Times New Roman" w:eastAsia="Times New Roman" w:hAnsi="Times New Roman"/>
                <w:b/>
                <w:color w:val="0834B0"/>
                <w:sz w:val="16"/>
                <w:szCs w:val="16"/>
                <w:u w:val="single"/>
                <w:lang w:eastAsia="it-IT"/>
              </w:rPr>
              <w:t>art. 106, comma 1, lett. a</w:t>
            </w:r>
            <w:r w:rsidRPr="007429F2">
              <w:rPr>
                <w:rFonts w:ascii="Times New Roman" w:eastAsia="Times New Roman" w:hAnsi="Times New Roman"/>
                <w:color w:val="0834B0"/>
                <w:sz w:val="16"/>
                <w:szCs w:val="16"/>
                <w:lang w:eastAsia="it-IT"/>
              </w:rPr>
              <w:t xml:space="preserve"> rispettano le condizioni di legittimità previste quali: </w:t>
            </w:r>
          </w:p>
        </w:tc>
        <w:tc>
          <w:tcPr>
            <w:tcW w:w="553" w:type="dxa"/>
          </w:tcPr>
          <w:p w:rsidR="001C2A77" w:rsidRPr="007429F2" w:rsidRDefault="001C2A77" w:rsidP="001C2A77">
            <w:pPr>
              <w:jc w:val="center"/>
              <w:rPr>
                <w:rFonts w:ascii="Times New Roman" w:hAnsi="Times New Roman"/>
                <w:color w:val="1F497D" w:themeColor="text2"/>
                <w:sz w:val="16"/>
                <w:szCs w:val="16"/>
              </w:rPr>
            </w:pPr>
          </w:p>
        </w:tc>
        <w:tc>
          <w:tcPr>
            <w:tcW w:w="553" w:type="dxa"/>
          </w:tcPr>
          <w:p w:rsidR="001C2A77" w:rsidRPr="007429F2" w:rsidRDefault="001C2A77" w:rsidP="001C2A77">
            <w:pPr>
              <w:jc w:val="center"/>
              <w:rPr>
                <w:rFonts w:ascii="Times New Roman" w:hAnsi="Times New Roman"/>
                <w:color w:val="1F497D" w:themeColor="text2"/>
                <w:sz w:val="16"/>
                <w:szCs w:val="16"/>
              </w:rPr>
            </w:pPr>
          </w:p>
        </w:tc>
        <w:tc>
          <w:tcPr>
            <w:tcW w:w="553" w:type="dxa"/>
          </w:tcPr>
          <w:p w:rsidR="001C2A77" w:rsidRPr="007429F2" w:rsidRDefault="001C2A77" w:rsidP="001C2A77">
            <w:pPr>
              <w:jc w:val="center"/>
              <w:rPr>
                <w:rFonts w:ascii="Times New Roman" w:hAnsi="Times New Roman"/>
                <w:color w:val="1F497D" w:themeColor="text2"/>
                <w:sz w:val="16"/>
                <w:szCs w:val="16"/>
              </w:rPr>
            </w:pPr>
          </w:p>
        </w:tc>
        <w:tc>
          <w:tcPr>
            <w:tcW w:w="3661" w:type="dxa"/>
          </w:tcPr>
          <w:p w:rsidR="001C2A77" w:rsidRPr="007429F2" w:rsidRDefault="001C2A77" w:rsidP="008825DF">
            <w:pPr>
              <w:jc w:val="center"/>
              <w:rPr>
                <w:rFonts w:ascii="Times New Roman" w:hAnsi="Times New Roman"/>
                <w:color w:val="1F497D" w:themeColor="text2"/>
                <w:sz w:val="16"/>
                <w:szCs w:val="16"/>
              </w:rPr>
            </w:pPr>
          </w:p>
        </w:tc>
        <w:tc>
          <w:tcPr>
            <w:tcW w:w="4601" w:type="dxa"/>
          </w:tcPr>
          <w:p w:rsidR="001C2A77" w:rsidRPr="007429F2" w:rsidRDefault="001C2A77" w:rsidP="008825DF">
            <w:pPr>
              <w:jc w:val="center"/>
              <w:rPr>
                <w:rFonts w:ascii="Times New Roman" w:hAnsi="Times New Roman"/>
                <w:color w:val="1F497D" w:themeColor="text2"/>
                <w:sz w:val="16"/>
                <w:szCs w:val="16"/>
              </w:rPr>
            </w:pPr>
          </w:p>
        </w:tc>
      </w:tr>
      <w:tr w:rsidR="001C2A77" w:rsidRPr="007429F2" w:rsidTr="0000737F">
        <w:tc>
          <w:tcPr>
            <w:tcW w:w="566" w:type="dxa"/>
          </w:tcPr>
          <w:p w:rsidR="001C2A77" w:rsidRPr="007429F2" w:rsidRDefault="001C2A77" w:rsidP="008825DF">
            <w:pPr>
              <w:rPr>
                <w:rFonts w:ascii="Times New Roman" w:eastAsia="Times New Roman" w:hAnsi="Times New Roman"/>
                <w:color w:val="0834B0"/>
                <w:sz w:val="16"/>
                <w:szCs w:val="16"/>
                <w:lang w:eastAsia="it-IT"/>
              </w:rPr>
            </w:pPr>
          </w:p>
        </w:tc>
        <w:tc>
          <w:tcPr>
            <w:tcW w:w="3830" w:type="dxa"/>
            <w:shd w:val="clear" w:color="auto" w:fill="DBE5F1" w:themeFill="accent1" w:themeFillTint="33"/>
          </w:tcPr>
          <w:p w:rsidR="001C2A77" w:rsidRPr="007429F2" w:rsidRDefault="001C2A77" w:rsidP="001C2A77">
            <w:pPr>
              <w:pStyle w:val="Paragrafoelenco"/>
              <w:numPr>
                <w:ilvl w:val="0"/>
                <w:numId w:val="9"/>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 xml:space="preserve">sono state previste nei documenti di gara iniziali </w:t>
            </w:r>
            <w:r w:rsidRPr="007429F2">
              <w:rPr>
                <w:rFonts w:ascii="Times New Roman" w:eastAsia="Times New Roman" w:hAnsi="Times New Roman"/>
                <w:b/>
                <w:color w:val="0834B0"/>
                <w:sz w:val="16"/>
                <w:szCs w:val="16"/>
                <w:lang w:eastAsia="it-IT"/>
              </w:rPr>
              <w:t>in clausole</w:t>
            </w:r>
            <w:r w:rsidRPr="007429F2">
              <w:rPr>
                <w:rFonts w:ascii="Times New Roman" w:eastAsia="Times New Roman" w:hAnsi="Times New Roman"/>
                <w:color w:val="0834B0"/>
                <w:sz w:val="16"/>
                <w:szCs w:val="16"/>
                <w:lang w:eastAsia="it-IT"/>
              </w:rPr>
              <w:t xml:space="preserve"> chiare, precise e inequivocabili, che possono comprendere clausole di revisione dei prezzi?</w:t>
            </w:r>
          </w:p>
        </w:tc>
        <w:tc>
          <w:tcPr>
            <w:tcW w:w="553" w:type="dxa"/>
          </w:tcPr>
          <w:p w:rsidR="001C2A77" w:rsidRPr="007429F2" w:rsidRDefault="001C2A77" w:rsidP="001C2A77">
            <w:pPr>
              <w:jc w:val="center"/>
              <w:rPr>
                <w:rFonts w:ascii="Times New Roman" w:hAnsi="Times New Roman"/>
                <w:color w:val="0834B0"/>
                <w:sz w:val="16"/>
                <w:szCs w:val="16"/>
              </w:rPr>
            </w:pPr>
          </w:p>
          <w:p w:rsidR="001C2A77" w:rsidRPr="007429F2" w:rsidRDefault="00573DB8" w:rsidP="001C2A77">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1C2A7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1C2A77" w:rsidRPr="007429F2" w:rsidRDefault="001C2A77" w:rsidP="001C2A77">
            <w:pPr>
              <w:jc w:val="center"/>
              <w:rPr>
                <w:rFonts w:ascii="Times New Roman" w:hAnsi="Times New Roman"/>
                <w:color w:val="0834B0"/>
                <w:sz w:val="16"/>
                <w:szCs w:val="16"/>
              </w:rPr>
            </w:pPr>
          </w:p>
          <w:p w:rsidR="001C2A77" w:rsidRPr="007429F2" w:rsidRDefault="00573DB8" w:rsidP="001C2A77">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1C2A7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1C2A77" w:rsidRPr="007429F2" w:rsidRDefault="001C2A77" w:rsidP="001C2A77">
            <w:pPr>
              <w:jc w:val="center"/>
              <w:rPr>
                <w:rFonts w:ascii="Times New Roman" w:hAnsi="Times New Roman"/>
                <w:color w:val="0834B0"/>
                <w:sz w:val="16"/>
                <w:szCs w:val="16"/>
              </w:rPr>
            </w:pPr>
          </w:p>
          <w:p w:rsidR="001C2A77" w:rsidRPr="007429F2" w:rsidRDefault="00573DB8" w:rsidP="001C2A77">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1C2A7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61" w:type="dxa"/>
          </w:tcPr>
          <w:p w:rsidR="001C2A77" w:rsidRPr="007429F2" w:rsidRDefault="001C2A77" w:rsidP="008825DF">
            <w:pPr>
              <w:jc w:val="center"/>
              <w:rPr>
                <w:rFonts w:ascii="Times New Roman" w:hAnsi="Times New Roman"/>
                <w:color w:val="1F497D" w:themeColor="text2"/>
                <w:sz w:val="16"/>
                <w:szCs w:val="16"/>
              </w:rPr>
            </w:pPr>
          </w:p>
        </w:tc>
        <w:tc>
          <w:tcPr>
            <w:tcW w:w="4601" w:type="dxa"/>
          </w:tcPr>
          <w:p w:rsidR="001C2A77" w:rsidRPr="007429F2" w:rsidRDefault="001C2A77" w:rsidP="008825DF">
            <w:pPr>
              <w:jc w:val="center"/>
              <w:rPr>
                <w:rFonts w:ascii="Times New Roman" w:hAnsi="Times New Roman"/>
                <w:color w:val="1F497D" w:themeColor="text2"/>
                <w:sz w:val="16"/>
                <w:szCs w:val="16"/>
              </w:rPr>
            </w:pPr>
          </w:p>
        </w:tc>
      </w:tr>
      <w:tr w:rsidR="001C2A77" w:rsidRPr="007429F2" w:rsidTr="0000737F">
        <w:tc>
          <w:tcPr>
            <w:tcW w:w="566" w:type="dxa"/>
          </w:tcPr>
          <w:p w:rsidR="001C2A77" w:rsidRPr="007429F2" w:rsidRDefault="001C2A77" w:rsidP="008825DF">
            <w:pPr>
              <w:rPr>
                <w:rFonts w:ascii="Times New Roman" w:eastAsia="Times New Roman" w:hAnsi="Times New Roman"/>
                <w:color w:val="0834B0"/>
                <w:sz w:val="16"/>
                <w:szCs w:val="16"/>
                <w:lang w:eastAsia="it-IT"/>
              </w:rPr>
            </w:pPr>
          </w:p>
        </w:tc>
        <w:tc>
          <w:tcPr>
            <w:tcW w:w="3830" w:type="dxa"/>
            <w:shd w:val="clear" w:color="auto" w:fill="DBE5F1" w:themeFill="accent1" w:themeFillTint="33"/>
          </w:tcPr>
          <w:p w:rsidR="001C2A77" w:rsidRPr="007429F2" w:rsidRDefault="001C2A77" w:rsidP="001C2A77">
            <w:pPr>
              <w:pStyle w:val="Paragrafoelenco"/>
              <w:numPr>
                <w:ilvl w:val="0"/>
                <w:numId w:val="9"/>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le succitate clausole hanno fissato la portata e la natura di eventuali modifiche nonché le condizioni alle quali esse possono essere impiegate, facendo riferimento alle variazioni dei prezzi e dei costi standard, ove definiti?</w:t>
            </w:r>
          </w:p>
        </w:tc>
        <w:tc>
          <w:tcPr>
            <w:tcW w:w="553" w:type="dxa"/>
          </w:tcPr>
          <w:p w:rsidR="001C2A77" w:rsidRPr="007429F2" w:rsidRDefault="001C2A77" w:rsidP="001C2A77">
            <w:pPr>
              <w:jc w:val="center"/>
              <w:rPr>
                <w:rFonts w:ascii="Times New Roman" w:hAnsi="Times New Roman"/>
                <w:color w:val="0834B0"/>
                <w:sz w:val="16"/>
                <w:szCs w:val="16"/>
              </w:rPr>
            </w:pPr>
          </w:p>
          <w:p w:rsidR="001C2A77" w:rsidRPr="007429F2" w:rsidRDefault="00573DB8" w:rsidP="001C2A77">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1C2A7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1C2A77" w:rsidRPr="007429F2" w:rsidRDefault="001C2A77" w:rsidP="001C2A77">
            <w:pPr>
              <w:jc w:val="center"/>
              <w:rPr>
                <w:rFonts w:ascii="Times New Roman" w:hAnsi="Times New Roman"/>
                <w:color w:val="0834B0"/>
                <w:sz w:val="16"/>
                <w:szCs w:val="16"/>
              </w:rPr>
            </w:pPr>
          </w:p>
          <w:p w:rsidR="001C2A77" w:rsidRPr="007429F2" w:rsidRDefault="00573DB8" w:rsidP="001C2A77">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1C2A7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1C2A77" w:rsidRPr="007429F2" w:rsidRDefault="001C2A77" w:rsidP="001C2A77">
            <w:pPr>
              <w:jc w:val="center"/>
              <w:rPr>
                <w:rFonts w:ascii="Times New Roman" w:hAnsi="Times New Roman"/>
                <w:color w:val="0834B0"/>
                <w:sz w:val="16"/>
                <w:szCs w:val="16"/>
              </w:rPr>
            </w:pPr>
          </w:p>
          <w:p w:rsidR="001C2A77" w:rsidRPr="007429F2" w:rsidRDefault="00573DB8" w:rsidP="001C2A77">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1C2A7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61" w:type="dxa"/>
          </w:tcPr>
          <w:p w:rsidR="001C2A77" w:rsidRPr="007429F2" w:rsidRDefault="001C2A77" w:rsidP="008825DF">
            <w:pPr>
              <w:jc w:val="center"/>
              <w:rPr>
                <w:rFonts w:ascii="Times New Roman" w:hAnsi="Times New Roman"/>
                <w:color w:val="1F497D" w:themeColor="text2"/>
                <w:sz w:val="16"/>
                <w:szCs w:val="16"/>
              </w:rPr>
            </w:pPr>
          </w:p>
        </w:tc>
        <w:tc>
          <w:tcPr>
            <w:tcW w:w="4601" w:type="dxa"/>
          </w:tcPr>
          <w:p w:rsidR="001C2A77" w:rsidRPr="007429F2" w:rsidRDefault="001C2A77" w:rsidP="008825DF">
            <w:pPr>
              <w:jc w:val="center"/>
              <w:rPr>
                <w:rFonts w:ascii="Times New Roman" w:hAnsi="Times New Roman"/>
                <w:color w:val="1F497D" w:themeColor="text2"/>
                <w:sz w:val="16"/>
                <w:szCs w:val="16"/>
              </w:rPr>
            </w:pPr>
          </w:p>
        </w:tc>
      </w:tr>
      <w:tr w:rsidR="001C2A77" w:rsidRPr="007429F2" w:rsidTr="0000737F">
        <w:tc>
          <w:tcPr>
            <w:tcW w:w="566" w:type="dxa"/>
          </w:tcPr>
          <w:p w:rsidR="001C2A77" w:rsidRPr="007429F2" w:rsidRDefault="001C2A77" w:rsidP="001C2A77">
            <w:pPr>
              <w:ind w:left="250"/>
              <w:rPr>
                <w:rFonts w:ascii="Times New Roman" w:eastAsia="Times New Roman" w:hAnsi="Times New Roman"/>
                <w:color w:val="0834B0"/>
                <w:sz w:val="16"/>
                <w:szCs w:val="16"/>
                <w:lang w:eastAsia="it-IT"/>
              </w:rPr>
            </w:pPr>
          </w:p>
        </w:tc>
        <w:tc>
          <w:tcPr>
            <w:tcW w:w="3830" w:type="dxa"/>
            <w:shd w:val="clear" w:color="auto" w:fill="DBE5F1" w:themeFill="accent1" w:themeFillTint="33"/>
          </w:tcPr>
          <w:p w:rsidR="001C2A77" w:rsidRPr="007429F2" w:rsidRDefault="001C2A77" w:rsidP="001C2A77">
            <w:pPr>
              <w:pStyle w:val="Paragrafoelenco"/>
              <w:numPr>
                <w:ilvl w:val="0"/>
                <w:numId w:val="9"/>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le succitate clausole non hanno apportato modifiche che avrebbero avuto l'effetto di alterare la natura generale del contratto o dell'accordo quadro?</w:t>
            </w:r>
          </w:p>
        </w:tc>
        <w:tc>
          <w:tcPr>
            <w:tcW w:w="553" w:type="dxa"/>
          </w:tcPr>
          <w:p w:rsidR="001C2A77" w:rsidRPr="007429F2" w:rsidRDefault="001C2A77" w:rsidP="001C2A77">
            <w:pPr>
              <w:jc w:val="center"/>
              <w:rPr>
                <w:rFonts w:ascii="Times New Roman" w:hAnsi="Times New Roman"/>
                <w:color w:val="0834B0"/>
                <w:sz w:val="16"/>
                <w:szCs w:val="16"/>
              </w:rPr>
            </w:pPr>
          </w:p>
          <w:p w:rsidR="001C2A77" w:rsidRPr="007429F2" w:rsidRDefault="00573DB8" w:rsidP="001C2A77">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1C2A7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1C2A77" w:rsidRPr="007429F2" w:rsidRDefault="001C2A77" w:rsidP="001C2A77">
            <w:pPr>
              <w:jc w:val="center"/>
              <w:rPr>
                <w:rFonts w:ascii="Times New Roman" w:hAnsi="Times New Roman"/>
                <w:color w:val="0834B0"/>
                <w:sz w:val="16"/>
                <w:szCs w:val="16"/>
              </w:rPr>
            </w:pPr>
          </w:p>
          <w:p w:rsidR="001C2A77" w:rsidRPr="007429F2" w:rsidRDefault="00573DB8" w:rsidP="001C2A77">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1C2A7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1C2A77" w:rsidRPr="007429F2" w:rsidRDefault="001C2A77" w:rsidP="001C2A77">
            <w:pPr>
              <w:jc w:val="center"/>
              <w:rPr>
                <w:rFonts w:ascii="Times New Roman" w:hAnsi="Times New Roman"/>
                <w:color w:val="0834B0"/>
                <w:sz w:val="16"/>
                <w:szCs w:val="16"/>
              </w:rPr>
            </w:pPr>
          </w:p>
          <w:p w:rsidR="001C2A77" w:rsidRPr="007429F2" w:rsidRDefault="00573DB8" w:rsidP="001C2A77">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1C2A7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61" w:type="dxa"/>
          </w:tcPr>
          <w:p w:rsidR="001C2A77" w:rsidRPr="007429F2" w:rsidRDefault="001C2A77" w:rsidP="008825DF">
            <w:pPr>
              <w:jc w:val="center"/>
              <w:rPr>
                <w:rFonts w:ascii="Times New Roman" w:hAnsi="Times New Roman"/>
                <w:color w:val="1F497D" w:themeColor="text2"/>
                <w:sz w:val="16"/>
                <w:szCs w:val="16"/>
              </w:rPr>
            </w:pPr>
          </w:p>
        </w:tc>
        <w:tc>
          <w:tcPr>
            <w:tcW w:w="4601" w:type="dxa"/>
          </w:tcPr>
          <w:p w:rsidR="001C2A77" w:rsidRPr="007429F2" w:rsidRDefault="001C2A77" w:rsidP="008825DF">
            <w:pPr>
              <w:jc w:val="center"/>
              <w:rPr>
                <w:rFonts w:ascii="Times New Roman" w:hAnsi="Times New Roman"/>
                <w:color w:val="1F497D" w:themeColor="text2"/>
                <w:sz w:val="16"/>
                <w:szCs w:val="16"/>
              </w:rPr>
            </w:pPr>
          </w:p>
        </w:tc>
      </w:tr>
      <w:tr w:rsidR="00E402D7" w:rsidRPr="007429F2" w:rsidTr="0000737F">
        <w:tc>
          <w:tcPr>
            <w:tcW w:w="566" w:type="dxa"/>
          </w:tcPr>
          <w:p w:rsidR="00E402D7" w:rsidRPr="007429F2" w:rsidRDefault="00E402D7" w:rsidP="00E446E5">
            <w:pPr>
              <w:pStyle w:val="Paragrafoelenco"/>
              <w:numPr>
                <w:ilvl w:val="0"/>
                <w:numId w:val="12"/>
              </w:numPr>
              <w:ind w:left="318"/>
              <w:rPr>
                <w:rFonts w:ascii="Times New Roman" w:eastAsia="Times New Roman" w:hAnsi="Times New Roman"/>
                <w:color w:val="0834B0"/>
                <w:sz w:val="16"/>
                <w:szCs w:val="16"/>
                <w:lang w:eastAsia="it-IT"/>
              </w:rPr>
            </w:pPr>
          </w:p>
        </w:tc>
        <w:tc>
          <w:tcPr>
            <w:tcW w:w="3830" w:type="dxa"/>
            <w:shd w:val="clear" w:color="auto" w:fill="DBE5F1" w:themeFill="accent1" w:themeFillTint="33"/>
          </w:tcPr>
          <w:p w:rsidR="00E402D7" w:rsidRPr="007429F2" w:rsidRDefault="00E402D7" w:rsidP="00E402D7">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I lavori</w:t>
            </w:r>
            <w:r w:rsidRPr="007429F2">
              <w:rPr>
                <w:rFonts w:ascii="Times New Roman" w:eastAsia="Times New Roman" w:hAnsi="Times New Roman"/>
                <w:color w:val="0834B0"/>
                <w:sz w:val="16"/>
                <w:szCs w:val="16"/>
                <w:u w:val="single"/>
                <w:lang w:eastAsia="it-IT"/>
              </w:rPr>
              <w:t xml:space="preserve"> supplementari </w:t>
            </w:r>
            <w:r w:rsidRPr="007429F2">
              <w:rPr>
                <w:rFonts w:ascii="Times New Roman" w:eastAsia="Times New Roman" w:hAnsi="Times New Roman"/>
                <w:b/>
                <w:color w:val="0834B0"/>
                <w:sz w:val="16"/>
                <w:szCs w:val="16"/>
                <w:u w:val="single"/>
                <w:lang w:eastAsia="it-IT"/>
              </w:rPr>
              <w:t>ai sensi dell’art. 106, comma 1, lett. b)</w:t>
            </w:r>
            <w:r w:rsidRPr="007429F2">
              <w:rPr>
                <w:rFonts w:ascii="Times New Roman" w:eastAsia="Times New Roman" w:hAnsi="Times New Roman"/>
                <w:color w:val="0834B0"/>
                <w:sz w:val="16"/>
                <w:szCs w:val="16"/>
                <w:lang w:eastAsia="it-IT"/>
              </w:rPr>
              <w:t xml:space="preserve"> rispettano le condizioni di legittimità previste quali:</w:t>
            </w:r>
          </w:p>
        </w:tc>
        <w:tc>
          <w:tcPr>
            <w:tcW w:w="553" w:type="dxa"/>
          </w:tcPr>
          <w:p w:rsidR="00E402D7" w:rsidRPr="007429F2" w:rsidRDefault="00E402D7" w:rsidP="00E402D7">
            <w:pPr>
              <w:jc w:val="center"/>
              <w:rPr>
                <w:rFonts w:ascii="Times New Roman" w:hAnsi="Times New Roman"/>
                <w:color w:val="1F497D" w:themeColor="text2"/>
                <w:sz w:val="16"/>
                <w:szCs w:val="16"/>
              </w:rPr>
            </w:pPr>
          </w:p>
        </w:tc>
        <w:tc>
          <w:tcPr>
            <w:tcW w:w="553" w:type="dxa"/>
          </w:tcPr>
          <w:p w:rsidR="00E402D7" w:rsidRPr="007429F2" w:rsidRDefault="00E402D7" w:rsidP="00E402D7">
            <w:pPr>
              <w:jc w:val="center"/>
              <w:rPr>
                <w:rFonts w:ascii="Times New Roman" w:hAnsi="Times New Roman"/>
                <w:color w:val="1F497D" w:themeColor="text2"/>
                <w:sz w:val="16"/>
                <w:szCs w:val="16"/>
              </w:rPr>
            </w:pPr>
          </w:p>
        </w:tc>
        <w:tc>
          <w:tcPr>
            <w:tcW w:w="553" w:type="dxa"/>
          </w:tcPr>
          <w:p w:rsidR="00E402D7" w:rsidRPr="007429F2" w:rsidRDefault="00E402D7" w:rsidP="00E402D7">
            <w:pPr>
              <w:jc w:val="center"/>
              <w:rPr>
                <w:rFonts w:ascii="Times New Roman" w:hAnsi="Times New Roman"/>
                <w:color w:val="1F497D" w:themeColor="text2"/>
                <w:sz w:val="16"/>
                <w:szCs w:val="16"/>
              </w:rPr>
            </w:pPr>
          </w:p>
        </w:tc>
        <w:tc>
          <w:tcPr>
            <w:tcW w:w="3661" w:type="dxa"/>
          </w:tcPr>
          <w:p w:rsidR="00E402D7" w:rsidRPr="007429F2" w:rsidRDefault="00E402D7" w:rsidP="008825DF">
            <w:pPr>
              <w:jc w:val="center"/>
              <w:rPr>
                <w:rFonts w:ascii="Times New Roman" w:hAnsi="Times New Roman"/>
                <w:color w:val="1F497D" w:themeColor="text2"/>
                <w:sz w:val="16"/>
                <w:szCs w:val="16"/>
              </w:rPr>
            </w:pPr>
          </w:p>
        </w:tc>
        <w:tc>
          <w:tcPr>
            <w:tcW w:w="4601" w:type="dxa"/>
          </w:tcPr>
          <w:p w:rsidR="00E402D7" w:rsidRPr="007429F2" w:rsidRDefault="00E402D7" w:rsidP="008825DF">
            <w:pPr>
              <w:jc w:val="center"/>
              <w:rPr>
                <w:rFonts w:ascii="Times New Roman" w:hAnsi="Times New Roman"/>
                <w:color w:val="1F497D" w:themeColor="text2"/>
                <w:sz w:val="16"/>
                <w:szCs w:val="16"/>
              </w:rPr>
            </w:pPr>
          </w:p>
        </w:tc>
      </w:tr>
      <w:tr w:rsidR="00E402D7" w:rsidRPr="007429F2" w:rsidTr="0000737F">
        <w:tc>
          <w:tcPr>
            <w:tcW w:w="566" w:type="dxa"/>
          </w:tcPr>
          <w:p w:rsidR="00E402D7" w:rsidRPr="007429F2" w:rsidRDefault="00E402D7" w:rsidP="005973F4">
            <w:pPr>
              <w:ind w:left="1068"/>
              <w:rPr>
                <w:rFonts w:ascii="Times New Roman" w:eastAsia="Times New Roman" w:hAnsi="Times New Roman"/>
                <w:color w:val="0834B0"/>
                <w:sz w:val="16"/>
                <w:szCs w:val="16"/>
                <w:lang w:eastAsia="it-IT"/>
              </w:rPr>
            </w:pPr>
          </w:p>
        </w:tc>
        <w:tc>
          <w:tcPr>
            <w:tcW w:w="3830" w:type="dxa"/>
            <w:shd w:val="clear" w:color="auto" w:fill="DBE5F1" w:themeFill="accent1" w:themeFillTint="33"/>
          </w:tcPr>
          <w:p w:rsidR="00E402D7" w:rsidRPr="007429F2" w:rsidRDefault="00AD50AE" w:rsidP="00E402D7">
            <w:pPr>
              <w:pStyle w:val="Paragrafoelenco"/>
              <w:numPr>
                <w:ilvl w:val="0"/>
                <w:numId w:val="15"/>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i</w:t>
            </w:r>
            <w:r w:rsidR="00E402D7" w:rsidRPr="007429F2">
              <w:rPr>
                <w:rFonts w:ascii="Times New Roman" w:eastAsia="Times New Roman" w:hAnsi="Times New Roman"/>
                <w:color w:val="0834B0"/>
                <w:sz w:val="16"/>
                <w:szCs w:val="16"/>
                <w:lang w:eastAsia="it-IT"/>
              </w:rPr>
              <w:t xml:space="preserve"> lavori supplementari si sono resi necessari e non erano inclusi nell'appalto iniziale</w:t>
            </w:r>
            <w:r w:rsidRPr="007429F2">
              <w:rPr>
                <w:rFonts w:ascii="Times New Roman" w:eastAsia="Times New Roman" w:hAnsi="Times New Roman"/>
                <w:color w:val="0834B0"/>
                <w:sz w:val="16"/>
                <w:szCs w:val="16"/>
                <w:lang w:eastAsia="it-IT"/>
              </w:rPr>
              <w:t>;</w:t>
            </w:r>
          </w:p>
        </w:tc>
        <w:tc>
          <w:tcPr>
            <w:tcW w:w="553" w:type="dxa"/>
          </w:tcPr>
          <w:p w:rsidR="00E402D7" w:rsidRPr="007429F2" w:rsidRDefault="00E402D7" w:rsidP="00E402D7">
            <w:pPr>
              <w:jc w:val="center"/>
              <w:rPr>
                <w:rFonts w:ascii="Times New Roman" w:hAnsi="Times New Roman"/>
                <w:color w:val="0834B0"/>
                <w:sz w:val="16"/>
                <w:szCs w:val="16"/>
              </w:rPr>
            </w:pPr>
          </w:p>
          <w:p w:rsidR="00E402D7" w:rsidRPr="007429F2" w:rsidRDefault="00573DB8" w:rsidP="00E402D7">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402D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E402D7" w:rsidRPr="007429F2" w:rsidRDefault="00E402D7" w:rsidP="00E402D7">
            <w:pPr>
              <w:jc w:val="center"/>
              <w:rPr>
                <w:rFonts w:ascii="Times New Roman" w:hAnsi="Times New Roman"/>
                <w:color w:val="0834B0"/>
                <w:sz w:val="16"/>
                <w:szCs w:val="16"/>
              </w:rPr>
            </w:pPr>
          </w:p>
          <w:p w:rsidR="00E402D7" w:rsidRPr="007429F2" w:rsidRDefault="00573DB8" w:rsidP="00E402D7">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402D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E402D7" w:rsidRPr="007429F2" w:rsidRDefault="00E402D7" w:rsidP="00E402D7">
            <w:pPr>
              <w:jc w:val="center"/>
              <w:rPr>
                <w:rFonts w:ascii="Times New Roman" w:hAnsi="Times New Roman"/>
                <w:color w:val="0834B0"/>
                <w:sz w:val="16"/>
                <w:szCs w:val="16"/>
              </w:rPr>
            </w:pPr>
          </w:p>
          <w:p w:rsidR="00E402D7" w:rsidRPr="007429F2" w:rsidRDefault="00573DB8" w:rsidP="00E402D7">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402D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61" w:type="dxa"/>
          </w:tcPr>
          <w:p w:rsidR="00E402D7" w:rsidRPr="007429F2" w:rsidRDefault="00E402D7" w:rsidP="008825DF">
            <w:pPr>
              <w:jc w:val="center"/>
              <w:rPr>
                <w:rFonts w:ascii="Times New Roman" w:hAnsi="Times New Roman"/>
                <w:color w:val="1F497D" w:themeColor="text2"/>
                <w:sz w:val="16"/>
                <w:szCs w:val="16"/>
              </w:rPr>
            </w:pPr>
          </w:p>
        </w:tc>
        <w:tc>
          <w:tcPr>
            <w:tcW w:w="4601" w:type="dxa"/>
          </w:tcPr>
          <w:p w:rsidR="00E402D7" w:rsidRPr="007429F2" w:rsidRDefault="00E402D7" w:rsidP="008825DF">
            <w:pPr>
              <w:jc w:val="center"/>
              <w:rPr>
                <w:rFonts w:ascii="Times New Roman" w:hAnsi="Times New Roman"/>
                <w:color w:val="1F497D" w:themeColor="text2"/>
                <w:sz w:val="16"/>
                <w:szCs w:val="16"/>
              </w:rPr>
            </w:pPr>
          </w:p>
        </w:tc>
      </w:tr>
      <w:tr w:rsidR="00E402D7" w:rsidRPr="007429F2" w:rsidTr="0000737F">
        <w:tc>
          <w:tcPr>
            <w:tcW w:w="566" w:type="dxa"/>
          </w:tcPr>
          <w:p w:rsidR="00E402D7" w:rsidRPr="007429F2" w:rsidRDefault="00E402D7" w:rsidP="008825DF">
            <w:pPr>
              <w:rPr>
                <w:rFonts w:ascii="Times New Roman" w:eastAsia="Times New Roman" w:hAnsi="Times New Roman"/>
                <w:color w:val="0834B0"/>
                <w:sz w:val="16"/>
                <w:szCs w:val="16"/>
                <w:lang w:eastAsia="it-IT"/>
              </w:rPr>
            </w:pPr>
          </w:p>
        </w:tc>
        <w:tc>
          <w:tcPr>
            <w:tcW w:w="3830" w:type="dxa"/>
            <w:shd w:val="clear" w:color="auto" w:fill="DBE5F1" w:themeFill="accent1" w:themeFillTint="33"/>
          </w:tcPr>
          <w:p w:rsidR="00E402D7" w:rsidRPr="007429F2" w:rsidRDefault="00E402D7" w:rsidP="00E402D7">
            <w:pPr>
              <w:pStyle w:val="Paragrafoelenco"/>
              <w:numPr>
                <w:ilvl w:val="0"/>
                <w:numId w:val="15"/>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un cambiamento del contraente risulta impraticabile per motivi economici o tecnici</w:t>
            </w:r>
            <w:r w:rsidR="00AD50AE" w:rsidRPr="007429F2">
              <w:rPr>
                <w:rFonts w:ascii="Times New Roman" w:eastAsia="Times New Roman" w:hAnsi="Times New Roman"/>
                <w:color w:val="0834B0"/>
                <w:sz w:val="16"/>
                <w:szCs w:val="16"/>
                <w:lang w:eastAsia="it-IT"/>
              </w:rPr>
              <w:t>,</w:t>
            </w:r>
            <w:r w:rsidRPr="007429F2">
              <w:rPr>
                <w:rFonts w:ascii="Times New Roman" w:eastAsia="Times New Roman" w:hAnsi="Times New Roman"/>
                <w:color w:val="0834B0"/>
                <w:sz w:val="16"/>
                <w:szCs w:val="16"/>
                <w:lang w:eastAsia="it-IT"/>
              </w:rPr>
              <w:t xml:space="preserve"> </w:t>
            </w:r>
            <w:proofErr w:type="gramStart"/>
            <w:r w:rsidRPr="007429F2">
              <w:rPr>
                <w:rFonts w:ascii="Times New Roman" w:eastAsia="Times New Roman" w:hAnsi="Times New Roman"/>
                <w:color w:val="0834B0"/>
                <w:sz w:val="16"/>
                <w:szCs w:val="16"/>
                <w:lang w:eastAsia="it-IT"/>
              </w:rPr>
              <w:t>e  comporti</w:t>
            </w:r>
            <w:proofErr w:type="gramEnd"/>
            <w:r w:rsidRPr="007429F2">
              <w:rPr>
                <w:rFonts w:ascii="Times New Roman" w:eastAsia="Times New Roman" w:hAnsi="Times New Roman"/>
                <w:color w:val="0834B0"/>
                <w:sz w:val="16"/>
                <w:szCs w:val="16"/>
                <w:lang w:eastAsia="it-IT"/>
              </w:rPr>
              <w:t xml:space="preserve"> notevoli disguidi o una consistente duplicazione di costi per l'amministrazione aggiudicatrice</w:t>
            </w:r>
            <w:r w:rsidR="00AD50AE" w:rsidRPr="007429F2">
              <w:rPr>
                <w:rFonts w:ascii="Times New Roman" w:eastAsia="Times New Roman" w:hAnsi="Times New Roman"/>
                <w:color w:val="0834B0"/>
                <w:sz w:val="16"/>
                <w:szCs w:val="16"/>
                <w:lang w:eastAsia="it-IT"/>
              </w:rPr>
              <w:t>;</w:t>
            </w:r>
          </w:p>
        </w:tc>
        <w:tc>
          <w:tcPr>
            <w:tcW w:w="553" w:type="dxa"/>
          </w:tcPr>
          <w:p w:rsidR="00E402D7" w:rsidRPr="007429F2" w:rsidRDefault="00E402D7" w:rsidP="00E402D7">
            <w:pPr>
              <w:jc w:val="center"/>
              <w:rPr>
                <w:rFonts w:ascii="Times New Roman" w:hAnsi="Times New Roman"/>
                <w:color w:val="0834B0"/>
                <w:sz w:val="16"/>
                <w:szCs w:val="16"/>
              </w:rPr>
            </w:pPr>
          </w:p>
          <w:p w:rsidR="00E402D7" w:rsidRPr="007429F2" w:rsidRDefault="00573DB8" w:rsidP="00E402D7">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402D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E402D7" w:rsidRPr="007429F2" w:rsidRDefault="00E402D7" w:rsidP="00E402D7">
            <w:pPr>
              <w:jc w:val="center"/>
              <w:rPr>
                <w:rFonts w:ascii="Times New Roman" w:hAnsi="Times New Roman"/>
                <w:color w:val="0834B0"/>
                <w:sz w:val="16"/>
                <w:szCs w:val="16"/>
              </w:rPr>
            </w:pPr>
          </w:p>
          <w:p w:rsidR="00E402D7" w:rsidRPr="007429F2" w:rsidRDefault="00573DB8" w:rsidP="00E402D7">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402D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E402D7" w:rsidRPr="007429F2" w:rsidRDefault="00E402D7" w:rsidP="00E402D7">
            <w:pPr>
              <w:jc w:val="center"/>
              <w:rPr>
                <w:rFonts w:ascii="Times New Roman" w:hAnsi="Times New Roman"/>
                <w:color w:val="0834B0"/>
                <w:sz w:val="16"/>
                <w:szCs w:val="16"/>
              </w:rPr>
            </w:pPr>
          </w:p>
          <w:p w:rsidR="00E402D7" w:rsidRPr="007429F2" w:rsidRDefault="00573DB8" w:rsidP="00E402D7">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402D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61" w:type="dxa"/>
          </w:tcPr>
          <w:p w:rsidR="00E402D7" w:rsidRPr="007429F2" w:rsidRDefault="00E402D7" w:rsidP="008825DF">
            <w:pPr>
              <w:jc w:val="center"/>
              <w:rPr>
                <w:rFonts w:ascii="Times New Roman" w:hAnsi="Times New Roman"/>
                <w:color w:val="1F497D" w:themeColor="text2"/>
                <w:sz w:val="16"/>
                <w:szCs w:val="16"/>
              </w:rPr>
            </w:pPr>
          </w:p>
        </w:tc>
        <w:tc>
          <w:tcPr>
            <w:tcW w:w="4601" w:type="dxa"/>
          </w:tcPr>
          <w:p w:rsidR="00E402D7" w:rsidRPr="007429F2" w:rsidRDefault="00E402D7" w:rsidP="008825DF">
            <w:pPr>
              <w:jc w:val="center"/>
              <w:rPr>
                <w:rFonts w:ascii="Times New Roman" w:hAnsi="Times New Roman"/>
                <w:color w:val="1F497D" w:themeColor="text2"/>
                <w:sz w:val="16"/>
                <w:szCs w:val="16"/>
              </w:rPr>
            </w:pPr>
          </w:p>
        </w:tc>
      </w:tr>
      <w:tr w:rsidR="00E402D7" w:rsidRPr="007429F2" w:rsidTr="0000737F">
        <w:tc>
          <w:tcPr>
            <w:tcW w:w="566" w:type="dxa"/>
          </w:tcPr>
          <w:p w:rsidR="00E402D7" w:rsidRPr="007429F2" w:rsidRDefault="00E402D7" w:rsidP="008825DF">
            <w:pPr>
              <w:rPr>
                <w:rFonts w:ascii="Times New Roman" w:eastAsia="Times New Roman" w:hAnsi="Times New Roman"/>
                <w:color w:val="0834B0"/>
                <w:sz w:val="16"/>
                <w:szCs w:val="16"/>
                <w:lang w:eastAsia="it-IT"/>
              </w:rPr>
            </w:pPr>
          </w:p>
        </w:tc>
        <w:tc>
          <w:tcPr>
            <w:tcW w:w="3830" w:type="dxa"/>
            <w:shd w:val="clear" w:color="auto" w:fill="DBE5F1" w:themeFill="accent1" w:themeFillTint="33"/>
          </w:tcPr>
          <w:p w:rsidR="00E402D7" w:rsidRPr="007429F2" w:rsidRDefault="00E402D7" w:rsidP="00E402D7">
            <w:pPr>
              <w:pStyle w:val="Paragrafoelenco"/>
              <w:numPr>
                <w:ilvl w:val="0"/>
                <w:numId w:val="15"/>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l'importo dei lavori supplementari non eccede il 50% del valore del contratto iniziale</w:t>
            </w:r>
            <w:r w:rsidR="00AD50AE" w:rsidRPr="007429F2">
              <w:rPr>
                <w:rFonts w:ascii="Times New Roman" w:eastAsia="Times New Roman" w:hAnsi="Times New Roman"/>
                <w:color w:val="0834B0"/>
                <w:sz w:val="16"/>
                <w:szCs w:val="16"/>
                <w:lang w:eastAsia="it-IT"/>
              </w:rPr>
              <w:t>;</w:t>
            </w:r>
          </w:p>
          <w:p w:rsidR="00E402D7" w:rsidRPr="007429F2" w:rsidRDefault="00AD50AE" w:rsidP="00AD50AE">
            <w:pPr>
              <w:pStyle w:val="Paragrafoelenco"/>
              <w:rPr>
                <w:rFonts w:ascii="Times New Roman" w:eastAsia="Times New Roman" w:hAnsi="Times New Roman"/>
                <w:b/>
                <w:color w:val="0834B0"/>
                <w:sz w:val="16"/>
                <w:szCs w:val="16"/>
                <w:lang w:val="en-US" w:eastAsia="it-IT"/>
              </w:rPr>
            </w:pPr>
            <w:r w:rsidRPr="007429F2">
              <w:rPr>
                <w:rFonts w:ascii="Times New Roman" w:eastAsia="Times New Roman" w:hAnsi="Times New Roman"/>
                <w:b/>
                <w:color w:val="0834B0"/>
                <w:sz w:val="16"/>
                <w:szCs w:val="16"/>
                <w:lang w:val="en-US" w:eastAsia="it-IT"/>
              </w:rPr>
              <w:t xml:space="preserve">Rif: </w:t>
            </w:r>
            <w:proofErr w:type="spellStart"/>
            <w:proofErr w:type="gramStart"/>
            <w:r w:rsidR="00E402D7" w:rsidRPr="007429F2">
              <w:rPr>
                <w:rFonts w:ascii="Times New Roman" w:eastAsia="Times New Roman" w:hAnsi="Times New Roman"/>
                <w:b/>
                <w:color w:val="0834B0"/>
                <w:sz w:val="16"/>
                <w:szCs w:val="16"/>
                <w:lang w:val="en-US" w:eastAsia="it-IT"/>
              </w:rPr>
              <w:t>D.Lgs</w:t>
            </w:r>
            <w:proofErr w:type="spellEnd"/>
            <w:proofErr w:type="gramEnd"/>
            <w:r w:rsidR="00E402D7" w:rsidRPr="007429F2">
              <w:rPr>
                <w:rFonts w:ascii="Times New Roman" w:eastAsia="Times New Roman" w:hAnsi="Times New Roman"/>
                <w:b/>
                <w:color w:val="0834B0"/>
                <w:sz w:val="16"/>
                <w:szCs w:val="16"/>
                <w:lang w:val="en-US" w:eastAsia="it-IT"/>
              </w:rPr>
              <w:t xml:space="preserve">. 50/2016, art. </w:t>
            </w:r>
            <w:proofErr w:type="gramStart"/>
            <w:r w:rsidR="00E402D7" w:rsidRPr="007429F2">
              <w:rPr>
                <w:rFonts w:ascii="Times New Roman" w:eastAsia="Times New Roman" w:hAnsi="Times New Roman"/>
                <w:b/>
                <w:color w:val="0834B0"/>
                <w:sz w:val="16"/>
                <w:szCs w:val="16"/>
                <w:lang w:val="en-US" w:eastAsia="it-IT"/>
              </w:rPr>
              <w:t xml:space="preserve">106, </w:t>
            </w:r>
            <w:r w:rsidRPr="007429F2">
              <w:rPr>
                <w:rFonts w:ascii="Times New Roman" w:eastAsia="Times New Roman" w:hAnsi="Times New Roman"/>
                <w:b/>
                <w:color w:val="0834B0"/>
                <w:sz w:val="16"/>
                <w:szCs w:val="16"/>
                <w:lang w:val="en-US" w:eastAsia="it-IT"/>
              </w:rPr>
              <w:t xml:space="preserve">  </w:t>
            </w:r>
            <w:proofErr w:type="gramEnd"/>
            <w:r w:rsidR="00E402D7" w:rsidRPr="007429F2">
              <w:rPr>
                <w:rFonts w:ascii="Times New Roman" w:eastAsia="Times New Roman" w:hAnsi="Times New Roman"/>
                <w:b/>
                <w:color w:val="0834B0"/>
                <w:sz w:val="16"/>
                <w:szCs w:val="16"/>
                <w:lang w:val="en-US" w:eastAsia="it-IT"/>
              </w:rPr>
              <w:t>comma 7</w:t>
            </w:r>
            <w:r w:rsidRPr="007429F2">
              <w:rPr>
                <w:rFonts w:ascii="Times New Roman" w:eastAsia="Times New Roman" w:hAnsi="Times New Roman"/>
                <w:b/>
                <w:color w:val="0834B0"/>
                <w:sz w:val="16"/>
                <w:szCs w:val="16"/>
                <w:lang w:val="en-US" w:eastAsia="it-IT"/>
              </w:rPr>
              <w:t>.</w:t>
            </w:r>
          </w:p>
        </w:tc>
        <w:tc>
          <w:tcPr>
            <w:tcW w:w="553" w:type="dxa"/>
          </w:tcPr>
          <w:p w:rsidR="00E402D7" w:rsidRPr="007429F2" w:rsidRDefault="00E402D7" w:rsidP="00E402D7">
            <w:pPr>
              <w:jc w:val="center"/>
              <w:rPr>
                <w:rFonts w:ascii="Times New Roman" w:hAnsi="Times New Roman"/>
                <w:color w:val="0834B0"/>
                <w:sz w:val="16"/>
                <w:szCs w:val="16"/>
                <w:lang w:val="en-US"/>
              </w:rPr>
            </w:pPr>
          </w:p>
          <w:p w:rsidR="00E402D7" w:rsidRPr="007429F2" w:rsidRDefault="00573DB8" w:rsidP="00E402D7">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402D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E402D7" w:rsidRPr="007429F2" w:rsidRDefault="00E402D7" w:rsidP="00E402D7">
            <w:pPr>
              <w:jc w:val="center"/>
              <w:rPr>
                <w:rFonts w:ascii="Times New Roman" w:hAnsi="Times New Roman"/>
                <w:color w:val="0834B0"/>
                <w:sz w:val="16"/>
                <w:szCs w:val="16"/>
              </w:rPr>
            </w:pPr>
          </w:p>
          <w:p w:rsidR="00E402D7" w:rsidRPr="007429F2" w:rsidRDefault="00573DB8" w:rsidP="00E402D7">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402D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E402D7" w:rsidRPr="007429F2" w:rsidRDefault="00E402D7" w:rsidP="00E402D7">
            <w:pPr>
              <w:jc w:val="center"/>
              <w:rPr>
                <w:rFonts w:ascii="Times New Roman" w:hAnsi="Times New Roman"/>
                <w:color w:val="0834B0"/>
                <w:sz w:val="16"/>
                <w:szCs w:val="16"/>
              </w:rPr>
            </w:pPr>
          </w:p>
          <w:p w:rsidR="00E402D7" w:rsidRPr="007429F2" w:rsidRDefault="00573DB8" w:rsidP="00E402D7">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402D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61" w:type="dxa"/>
          </w:tcPr>
          <w:p w:rsidR="00E402D7" w:rsidRPr="007429F2" w:rsidRDefault="00E402D7" w:rsidP="008825DF">
            <w:pPr>
              <w:jc w:val="center"/>
              <w:rPr>
                <w:rFonts w:ascii="Times New Roman" w:hAnsi="Times New Roman"/>
                <w:color w:val="1F497D" w:themeColor="text2"/>
                <w:sz w:val="16"/>
                <w:szCs w:val="16"/>
              </w:rPr>
            </w:pPr>
          </w:p>
        </w:tc>
        <w:tc>
          <w:tcPr>
            <w:tcW w:w="4601" w:type="dxa"/>
          </w:tcPr>
          <w:p w:rsidR="00E402D7" w:rsidRPr="007429F2" w:rsidRDefault="00E402D7" w:rsidP="008825DF">
            <w:pPr>
              <w:jc w:val="center"/>
              <w:rPr>
                <w:rFonts w:ascii="Times New Roman" w:hAnsi="Times New Roman"/>
                <w:color w:val="1F497D" w:themeColor="text2"/>
                <w:sz w:val="16"/>
                <w:szCs w:val="16"/>
              </w:rPr>
            </w:pPr>
          </w:p>
        </w:tc>
      </w:tr>
      <w:tr w:rsidR="00E402D7" w:rsidRPr="007429F2" w:rsidTr="0000737F">
        <w:tc>
          <w:tcPr>
            <w:tcW w:w="566" w:type="dxa"/>
          </w:tcPr>
          <w:p w:rsidR="00E402D7" w:rsidRPr="007429F2" w:rsidRDefault="00E402D7" w:rsidP="008825DF">
            <w:pPr>
              <w:rPr>
                <w:rFonts w:ascii="Times New Roman" w:eastAsia="Times New Roman" w:hAnsi="Times New Roman"/>
                <w:color w:val="0834B0"/>
                <w:sz w:val="16"/>
                <w:szCs w:val="16"/>
                <w:lang w:eastAsia="it-IT"/>
              </w:rPr>
            </w:pPr>
          </w:p>
        </w:tc>
        <w:tc>
          <w:tcPr>
            <w:tcW w:w="3830" w:type="dxa"/>
            <w:shd w:val="clear" w:color="auto" w:fill="DBE5F1" w:themeFill="accent1" w:themeFillTint="33"/>
          </w:tcPr>
          <w:p w:rsidR="00E402D7" w:rsidRPr="007429F2" w:rsidRDefault="00E402D7" w:rsidP="00E402D7">
            <w:pPr>
              <w:pStyle w:val="Paragrafoelenco"/>
              <w:numPr>
                <w:ilvl w:val="0"/>
                <w:numId w:val="15"/>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è stato pubblicato un avviso relativo alla modifica del contratto, in ambito nazionale o nella GUUE a seconda dell’importo sotto o sopra soglia.</w:t>
            </w:r>
          </w:p>
          <w:p w:rsidR="00E402D7" w:rsidRPr="007429F2" w:rsidRDefault="00AD50AE" w:rsidP="00AD50AE">
            <w:pPr>
              <w:pStyle w:val="Paragrafoelenco"/>
              <w:rPr>
                <w:rFonts w:ascii="Times New Roman" w:eastAsia="Times New Roman" w:hAnsi="Times New Roman"/>
                <w:b/>
                <w:color w:val="0834B0"/>
                <w:sz w:val="16"/>
                <w:szCs w:val="16"/>
                <w:lang w:val="en-US" w:eastAsia="it-IT"/>
              </w:rPr>
            </w:pPr>
            <w:r w:rsidRPr="007429F2">
              <w:rPr>
                <w:rFonts w:ascii="Times New Roman" w:eastAsia="Times New Roman" w:hAnsi="Times New Roman"/>
                <w:b/>
                <w:color w:val="0834B0"/>
                <w:sz w:val="16"/>
                <w:szCs w:val="16"/>
                <w:lang w:val="en-US" w:eastAsia="it-IT"/>
              </w:rPr>
              <w:t xml:space="preserve">Rif: </w:t>
            </w:r>
            <w:proofErr w:type="spellStart"/>
            <w:proofErr w:type="gramStart"/>
            <w:r w:rsidR="00E402D7" w:rsidRPr="007429F2">
              <w:rPr>
                <w:rFonts w:ascii="Times New Roman" w:eastAsia="Times New Roman" w:hAnsi="Times New Roman"/>
                <w:b/>
                <w:color w:val="0834B0"/>
                <w:sz w:val="16"/>
                <w:szCs w:val="16"/>
                <w:lang w:val="en-US" w:eastAsia="it-IT"/>
              </w:rPr>
              <w:t>D.Lgs</w:t>
            </w:r>
            <w:proofErr w:type="spellEnd"/>
            <w:proofErr w:type="gramEnd"/>
            <w:r w:rsidR="00E402D7" w:rsidRPr="007429F2">
              <w:rPr>
                <w:rFonts w:ascii="Times New Roman" w:eastAsia="Times New Roman" w:hAnsi="Times New Roman"/>
                <w:b/>
                <w:color w:val="0834B0"/>
                <w:sz w:val="16"/>
                <w:szCs w:val="16"/>
                <w:lang w:val="en-US" w:eastAsia="it-IT"/>
              </w:rPr>
              <w:t>. 50/2016, art. 106, comma 5</w:t>
            </w:r>
            <w:r w:rsidRPr="007429F2">
              <w:rPr>
                <w:rFonts w:ascii="Times New Roman" w:eastAsia="Times New Roman" w:hAnsi="Times New Roman"/>
                <w:b/>
                <w:color w:val="0834B0"/>
                <w:sz w:val="16"/>
                <w:szCs w:val="16"/>
                <w:lang w:val="en-US" w:eastAsia="it-IT"/>
              </w:rPr>
              <w:t>.</w:t>
            </w:r>
            <w:r w:rsidR="00E402D7" w:rsidRPr="007429F2">
              <w:rPr>
                <w:rFonts w:ascii="Times New Roman" w:eastAsia="Times New Roman" w:hAnsi="Times New Roman"/>
                <w:b/>
                <w:color w:val="0834B0"/>
                <w:sz w:val="16"/>
                <w:szCs w:val="16"/>
                <w:lang w:val="en-US" w:eastAsia="it-IT"/>
              </w:rPr>
              <w:t xml:space="preserve">              </w:t>
            </w:r>
          </w:p>
        </w:tc>
        <w:tc>
          <w:tcPr>
            <w:tcW w:w="553" w:type="dxa"/>
          </w:tcPr>
          <w:p w:rsidR="00E402D7" w:rsidRPr="007429F2" w:rsidRDefault="00E402D7" w:rsidP="00E402D7">
            <w:pPr>
              <w:jc w:val="center"/>
              <w:rPr>
                <w:rFonts w:ascii="Times New Roman" w:hAnsi="Times New Roman"/>
                <w:color w:val="0834B0"/>
                <w:sz w:val="16"/>
                <w:szCs w:val="16"/>
                <w:lang w:val="en-US"/>
              </w:rPr>
            </w:pPr>
          </w:p>
          <w:p w:rsidR="00E402D7" w:rsidRPr="007429F2" w:rsidRDefault="00573DB8" w:rsidP="00E402D7">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402D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E402D7" w:rsidRPr="007429F2" w:rsidRDefault="00E402D7" w:rsidP="00E402D7">
            <w:pPr>
              <w:jc w:val="center"/>
              <w:rPr>
                <w:rFonts w:ascii="Times New Roman" w:hAnsi="Times New Roman"/>
                <w:color w:val="0834B0"/>
                <w:sz w:val="16"/>
                <w:szCs w:val="16"/>
              </w:rPr>
            </w:pPr>
          </w:p>
          <w:p w:rsidR="00E402D7" w:rsidRPr="007429F2" w:rsidRDefault="00573DB8" w:rsidP="00E402D7">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402D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E402D7" w:rsidRPr="007429F2" w:rsidRDefault="00E402D7" w:rsidP="00E402D7">
            <w:pPr>
              <w:jc w:val="center"/>
              <w:rPr>
                <w:rFonts w:ascii="Times New Roman" w:hAnsi="Times New Roman"/>
                <w:color w:val="0834B0"/>
                <w:sz w:val="16"/>
                <w:szCs w:val="16"/>
              </w:rPr>
            </w:pPr>
          </w:p>
          <w:p w:rsidR="00E402D7" w:rsidRPr="007429F2" w:rsidRDefault="00573DB8" w:rsidP="00E402D7">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402D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61" w:type="dxa"/>
          </w:tcPr>
          <w:p w:rsidR="00E402D7" w:rsidRPr="007429F2" w:rsidRDefault="00E402D7" w:rsidP="008825DF">
            <w:pPr>
              <w:jc w:val="center"/>
              <w:rPr>
                <w:rFonts w:ascii="Times New Roman" w:hAnsi="Times New Roman"/>
                <w:color w:val="1F497D" w:themeColor="text2"/>
                <w:sz w:val="16"/>
                <w:szCs w:val="16"/>
              </w:rPr>
            </w:pPr>
          </w:p>
        </w:tc>
        <w:tc>
          <w:tcPr>
            <w:tcW w:w="4601" w:type="dxa"/>
          </w:tcPr>
          <w:p w:rsidR="00E402D7" w:rsidRPr="007429F2" w:rsidRDefault="00E402D7" w:rsidP="008825DF">
            <w:pPr>
              <w:jc w:val="center"/>
              <w:rPr>
                <w:rFonts w:ascii="Times New Roman" w:hAnsi="Times New Roman"/>
                <w:color w:val="1F497D" w:themeColor="text2"/>
                <w:sz w:val="16"/>
                <w:szCs w:val="16"/>
              </w:rPr>
            </w:pPr>
          </w:p>
        </w:tc>
      </w:tr>
      <w:tr w:rsidR="00E402D7" w:rsidRPr="007429F2" w:rsidTr="0000737F">
        <w:tc>
          <w:tcPr>
            <w:tcW w:w="566" w:type="dxa"/>
          </w:tcPr>
          <w:p w:rsidR="00E402D7" w:rsidRPr="007429F2" w:rsidRDefault="00E402D7" w:rsidP="00E446E5">
            <w:pPr>
              <w:pStyle w:val="Paragrafoelenco"/>
              <w:ind w:left="318"/>
              <w:rPr>
                <w:rFonts w:ascii="Times New Roman" w:eastAsia="Times New Roman" w:hAnsi="Times New Roman"/>
                <w:color w:val="0834B0"/>
                <w:sz w:val="16"/>
                <w:szCs w:val="16"/>
                <w:lang w:eastAsia="it-IT"/>
              </w:rPr>
            </w:pPr>
          </w:p>
        </w:tc>
        <w:tc>
          <w:tcPr>
            <w:tcW w:w="3830" w:type="dxa"/>
            <w:shd w:val="clear" w:color="auto" w:fill="DBE5F1" w:themeFill="accent1" w:themeFillTint="33"/>
          </w:tcPr>
          <w:p w:rsidR="00E402D7" w:rsidRPr="007429F2" w:rsidRDefault="00E402D7" w:rsidP="00E402D7">
            <w:pPr>
              <w:pStyle w:val="Paragrafoelenco"/>
              <w:numPr>
                <w:ilvl w:val="0"/>
                <w:numId w:val="15"/>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le modifiche del contratto sono state comunicate all'ANAC?</w:t>
            </w:r>
          </w:p>
          <w:p w:rsidR="00E402D7" w:rsidRPr="007429F2" w:rsidRDefault="00AD50AE" w:rsidP="00AD50AE">
            <w:pPr>
              <w:pStyle w:val="Paragrafoelenco"/>
              <w:rPr>
                <w:rFonts w:ascii="Times New Roman" w:eastAsia="Times New Roman" w:hAnsi="Times New Roman"/>
                <w:b/>
                <w:color w:val="0834B0"/>
                <w:sz w:val="16"/>
                <w:szCs w:val="16"/>
                <w:lang w:val="en-US" w:eastAsia="it-IT"/>
              </w:rPr>
            </w:pPr>
            <w:r w:rsidRPr="007429F2">
              <w:rPr>
                <w:rFonts w:ascii="Times New Roman" w:eastAsia="Times New Roman" w:hAnsi="Times New Roman"/>
                <w:b/>
                <w:color w:val="0834B0"/>
                <w:sz w:val="16"/>
                <w:szCs w:val="16"/>
                <w:lang w:val="en-US" w:eastAsia="it-IT"/>
              </w:rPr>
              <w:t xml:space="preserve">Rif: </w:t>
            </w:r>
            <w:proofErr w:type="spellStart"/>
            <w:proofErr w:type="gramStart"/>
            <w:r w:rsidR="00E402D7" w:rsidRPr="007429F2">
              <w:rPr>
                <w:rFonts w:ascii="Times New Roman" w:eastAsia="Times New Roman" w:hAnsi="Times New Roman"/>
                <w:b/>
                <w:color w:val="0834B0"/>
                <w:sz w:val="16"/>
                <w:szCs w:val="16"/>
                <w:lang w:val="en-US" w:eastAsia="it-IT"/>
              </w:rPr>
              <w:t>D.Lgs</w:t>
            </w:r>
            <w:proofErr w:type="spellEnd"/>
            <w:proofErr w:type="gramEnd"/>
            <w:r w:rsidR="00E402D7" w:rsidRPr="007429F2">
              <w:rPr>
                <w:rFonts w:ascii="Times New Roman" w:eastAsia="Times New Roman" w:hAnsi="Times New Roman"/>
                <w:b/>
                <w:color w:val="0834B0"/>
                <w:sz w:val="16"/>
                <w:szCs w:val="16"/>
                <w:lang w:val="en-US" w:eastAsia="it-IT"/>
              </w:rPr>
              <w:t>. 50/2016, art. 106, comma 8</w:t>
            </w:r>
            <w:r w:rsidRPr="007429F2">
              <w:rPr>
                <w:rFonts w:ascii="Times New Roman" w:eastAsia="Times New Roman" w:hAnsi="Times New Roman"/>
                <w:b/>
                <w:color w:val="0834B0"/>
                <w:sz w:val="16"/>
                <w:szCs w:val="16"/>
                <w:lang w:val="en-US" w:eastAsia="it-IT"/>
              </w:rPr>
              <w:t>.</w:t>
            </w:r>
          </w:p>
        </w:tc>
        <w:tc>
          <w:tcPr>
            <w:tcW w:w="553" w:type="dxa"/>
          </w:tcPr>
          <w:p w:rsidR="00E402D7" w:rsidRPr="007429F2" w:rsidRDefault="00E402D7" w:rsidP="00E402D7">
            <w:pPr>
              <w:jc w:val="center"/>
              <w:rPr>
                <w:rFonts w:ascii="Times New Roman" w:hAnsi="Times New Roman"/>
                <w:color w:val="0834B0"/>
                <w:sz w:val="16"/>
                <w:szCs w:val="16"/>
                <w:lang w:val="en-US"/>
              </w:rPr>
            </w:pPr>
          </w:p>
          <w:p w:rsidR="00E402D7" w:rsidRPr="007429F2" w:rsidRDefault="00573DB8" w:rsidP="00E402D7">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402D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E402D7" w:rsidRPr="007429F2" w:rsidRDefault="00E402D7" w:rsidP="00E402D7">
            <w:pPr>
              <w:jc w:val="center"/>
              <w:rPr>
                <w:rFonts w:ascii="Times New Roman" w:hAnsi="Times New Roman"/>
                <w:color w:val="0834B0"/>
                <w:sz w:val="16"/>
                <w:szCs w:val="16"/>
              </w:rPr>
            </w:pPr>
          </w:p>
          <w:p w:rsidR="00E402D7" w:rsidRPr="007429F2" w:rsidRDefault="00573DB8" w:rsidP="00E402D7">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402D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E402D7" w:rsidRPr="007429F2" w:rsidRDefault="00E402D7" w:rsidP="00E402D7">
            <w:pPr>
              <w:jc w:val="center"/>
              <w:rPr>
                <w:rFonts w:ascii="Times New Roman" w:hAnsi="Times New Roman"/>
                <w:color w:val="0834B0"/>
                <w:sz w:val="16"/>
                <w:szCs w:val="16"/>
              </w:rPr>
            </w:pPr>
          </w:p>
          <w:p w:rsidR="00E402D7" w:rsidRPr="007429F2" w:rsidRDefault="00573DB8" w:rsidP="00E402D7">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402D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61" w:type="dxa"/>
          </w:tcPr>
          <w:p w:rsidR="00E402D7" w:rsidRPr="007429F2" w:rsidRDefault="00E402D7" w:rsidP="008825DF">
            <w:pPr>
              <w:jc w:val="center"/>
              <w:rPr>
                <w:rFonts w:ascii="Times New Roman" w:hAnsi="Times New Roman"/>
                <w:color w:val="1F497D" w:themeColor="text2"/>
                <w:sz w:val="16"/>
                <w:szCs w:val="16"/>
              </w:rPr>
            </w:pPr>
          </w:p>
        </w:tc>
        <w:tc>
          <w:tcPr>
            <w:tcW w:w="4601" w:type="dxa"/>
          </w:tcPr>
          <w:p w:rsidR="00E402D7" w:rsidRPr="007429F2" w:rsidRDefault="00E402D7" w:rsidP="008825DF">
            <w:pPr>
              <w:jc w:val="center"/>
              <w:rPr>
                <w:rFonts w:ascii="Times New Roman" w:hAnsi="Times New Roman"/>
                <w:color w:val="1F497D" w:themeColor="text2"/>
                <w:sz w:val="16"/>
                <w:szCs w:val="16"/>
              </w:rPr>
            </w:pPr>
          </w:p>
        </w:tc>
      </w:tr>
      <w:tr w:rsidR="00E402D7" w:rsidRPr="007429F2" w:rsidTr="0000737F">
        <w:tc>
          <w:tcPr>
            <w:tcW w:w="566" w:type="dxa"/>
          </w:tcPr>
          <w:p w:rsidR="00E402D7" w:rsidRPr="007429F2" w:rsidRDefault="00E402D7" w:rsidP="00E446E5">
            <w:pPr>
              <w:pStyle w:val="Paragrafoelenco"/>
              <w:numPr>
                <w:ilvl w:val="0"/>
                <w:numId w:val="12"/>
              </w:numPr>
              <w:ind w:left="318"/>
              <w:rPr>
                <w:rFonts w:ascii="Times New Roman" w:eastAsia="Times New Roman" w:hAnsi="Times New Roman"/>
                <w:color w:val="0834B0"/>
                <w:sz w:val="16"/>
                <w:szCs w:val="16"/>
                <w:lang w:eastAsia="it-IT"/>
              </w:rPr>
            </w:pPr>
          </w:p>
        </w:tc>
        <w:tc>
          <w:tcPr>
            <w:tcW w:w="3830" w:type="dxa"/>
            <w:shd w:val="clear" w:color="auto" w:fill="DBE5F1" w:themeFill="accent1" w:themeFillTint="33"/>
          </w:tcPr>
          <w:p w:rsidR="00E402D7" w:rsidRPr="007429F2" w:rsidRDefault="00E402D7" w:rsidP="00E402D7">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u w:val="single"/>
                <w:lang w:eastAsia="it-IT"/>
              </w:rPr>
              <w:t>Le varianti di cui all’</w:t>
            </w:r>
            <w:r w:rsidRPr="007429F2">
              <w:rPr>
                <w:rFonts w:ascii="Times New Roman" w:eastAsia="Times New Roman" w:hAnsi="Times New Roman"/>
                <w:b/>
                <w:color w:val="0834B0"/>
                <w:sz w:val="16"/>
                <w:szCs w:val="16"/>
                <w:u w:val="single"/>
                <w:lang w:eastAsia="it-IT"/>
              </w:rPr>
              <w:t>art. 106, comma 1, lett. c</w:t>
            </w:r>
            <w:r w:rsidRPr="007429F2">
              <w:rPr>
                <w:rFonts w:ascii="Times New Roman" w:eastAsia="Times New Roman" w:hAnsi="Times New Roman"/>
                <w:b/>
                <w:color w:val="0834B0"/>
                <w:sz w:val="16"/>
                <w:szCs w:val="16"/>
                <w:lang w:eastAsia="it-IT"/>
              </w:rPr>
              <w:t xml:space="preserve">) </w:t>
            </w:r>
            <w:r w:rsidRPr="007429F2">
              <w:rPr>
                <w:rFonts w:ascii="Times New Roman" w:eastAsia="Times New Roman" w:hAnsi="Times New Roman"/>
                <w:color w:val="0834B0"/>
                <w:sz w:val="16"/>
                <w:szCs w:val="16"/>
                <w:lang w:eastAsia="it-IT"/>
              </w:rPr>
              <w:t>rispettano le condizioni di legittimità previste</w:t>
            </w:r>
            <w:r w:rsidR="00AD50AE" w:rsidRPr="007429F2">
              <w:rPr>
                <w:rFonts w:ascii="Times New Roman" w:eastAsia="Times New Roman" w:hAnsi="Times New Roman"/>
                <w:color w:val="0834B0"/>
                <w:sz w:val="16"/>
                <w:szCs w:val="16"/>
                <w:lang w:eastAsia="it-IT"/>
              </w:rPr>
              <w:t xml:space="preserve"> quali: </w:t>
            </w:r>
          </w:p>
        </w:tc>
        <w:tc>
          <w:tcPr>
            <w:tcW w:w="553" w:type="dxa"/>
          </w:tcPr>
          <w:p w:rsidR="00E402D7" w:rsidRPr="007429F2" w:rsidRDefault="00E402D7" w:rsidP="00E402D7">
            <w:pPr>
              <w:jc w:val="center"/>
              <w:rPr>
                <w:rFonts w:ascii="Times New Roman" w:hAnsi="Times New Roman"/>
                <w:color w:val="1F497D" w:themeColor="text2"/>
                <w:sz w:val="16"/>
                <w:szCs w:val="16"/>
              </w:rPr>
            </w:pPr>
          </w:p>
        </w:tc>
        <w:tc>
          <w:tcPr>
            <w:tcW w:w="553" w:type="dxa"/>
          </w:tcPr>
          <w:p w:rsidR="00E402D7" w:rsidRPr="007429F2" w:rsidRDefault="00E402D7" w:rsidP="00E402D7">
            <w:pPr>
              <w:jc w:val="center"/>
              <w:rPr>
                <w:rFonts w:ascii="Times New Roman" w:hAnsi="Times New Roman"/>
                <w:color w:val="1F497D" w:themeColor="text2"/>
                <w:sz w:val="16"/>
                <w:szCs w:val="16"/>
              </w:rPr>
            </w:pPr>
          </w:p>
        </w:tc>
        <w:tc>
          <w:tcPr>
            <w:tcW w:w="553" w:type="dxa"/>
          </w:tcPr>
          <w:p w:rsidR="00E402D7" w:rsidRPr="007429F2" w:rsidRDefault="00E402D7" w:rsidP="00E402D7">
            <w:pPr>
              <w:jc w:val="center"/>
              <w:rPr>
                <w:rFonts w:ascii="Times New Roman" w:hAnsi="Times New Roman"/>
                <w:color w:val="1F497D" w:themeColor="text2"/>
                <w:sz w:val="16"/>
                <w:szCs w:val="16"/>
              </w:rPr>
            </w:pPr>
          </w:p>
        </w:tc>
        <w:tc>
          <w:tcPr>
            <w:tcW w:w="3661" w:type="dxa"/>
          </w:tcPr>
          <w:p w:rsidR="00E402D7" w:rsidRPr="007429F2" w:rsidRDefault="00E402D7" w:rsidP="008825DF">
            <w:pPr>
              <w:jc w:val="center"/>
              <w:rPr>
                <w:rFonts w:ascii="Times New Roman" w:hAnsi="Times New Roman"/>
                <w:color w:val="1F497D" w:themeColor="text2"/>
                <w:sz w:val="16"/>
                <w:szCs w:val="16"/>
              </w:rPr>
            </w:pPr>
          </w:p>
        </w:tc>
        <w:tc>
          <w:tcPr>
            <w:tcW w:w="4601" w:type="dxa"/>
          </w:tcPr>
          <w:p w:rsidR="00E402D7" w:rsidRPr="007429F2" w:rsidRDefault="00E402D7" w:rsidP="008825DF">
            <w:pPr>
              <w:jc w:val="center"/>
              <w:rPr>
                <w:rFonts w:ascii="Times New Roman" w:hAnsi="Times New Roman"/>
                <w:color w:val="1F497D" w:themeColor="text2"/>
                <w:sz w:val="16"/>
                <w:szCs w:val="16"/>
              </w:rPr>
            </w:pPr>
          </w:p>
        </w:tc>
      </w:tr>
      <w:tr w:rsidR="00E402D7" w:rsidRPr="007429F2" w:rsidTr="0000737F">
        <w:tc>
          <w:tcPr>
            <w:tcW w:w="566" w:type="dxa"/>
          </w:tcPr>
          <w:p w:rsidR="00E402D7" w:rsidRPr="007429F2" w:rsidRDefault="00E402D7" w:rsidP="008825DF">
            <w:pPr>
              <w:rPr>
                <w:rFonts w:ascii="Times New Roman" w:eastAsia="Times New Roman" w:hAnsi="Times New Roman"/>
                <w:color w:val="0834B0"/>
                <w:sz w:val="16"/>
                <w:szCs w:val="16"/>
                <w:lang w:eastAsia="it-IT"/>
              </w:rPr>
            </w:pPr>
          </w:p>
        </w:tc>
        <w:tc>
          <w:tcPr>
            <w:tcW w:w="3830" w:type="dxa"/>
            <w:shd w:val="clear" w:color="auto" w:fill="DBE5F1" w:themeFill="accent1" w:themeFillTint="33"/>
          </w:tcPr>
          <w:p w:rsidR="00E402D7" w:rsidRPr="007429F2" w:rsidRDefault="00E402D7" w:rsidP="00E402D7">
            <w:pPr>
              <w:pStyle w:val="Paragrafoelenco"/>
              <w:numPr>
                <w:ilvl w:val="0"/>
                <w:numId w:val="24"/>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la modifica è determinata da circostanze impreviste e imprevedibili per l'amministrazione aggiudicatrice (varianti in corso d'opera)</w:t>
            </w:r>
            <w:r w:rsidR="00AD50AE" w:rsidRPr="007429F2">
              <w:rPr>
                <w:rFonts w:ascii="Times New Roman" w:eastAsia="Times New Roman" w:hAnsi="Times New Roman"/>
                <w:color w:val="0834B0"/>
                <w:sz w:val="16"/>
                <w:szCs w:val="16"/>
                <w:lang w:eastAsia="it-IT"/>
              </w:rPr>
              <w:t>;</w:t>
            </w:r>
          </w:p>
        </w:tc>
        <w:tc>
          <w:tcPr>
            <w:tcW w:w="553" w:type="dxa"/>
          </w:tcPr>
          <w:p w:rsidR="00E402D7" w:rsidRPr="007429F2" w:rsidRDefault="00E402D7" w:rsidP="00E402D7">
            <w:pPr>
              <w:jc w:val="center"/>
              <w:rPr>
                <w:rFonts w:ascii="Times New Roman" w:hAnsi="Times New Roman"/>
                <w:color w:val="0834B0"/>
                <w:sz w:val="16"/>
                <w:szCs w:val="16"/>
              </w:rPr>
            </w:pPr>
          </w:p>
          <w:p w:rsidR="00E402D7" w:rsidRPr="007429F2" w:rsidRDefault="00573DB8" w:rsidP="00E402D7">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402D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E402D7" w:rsidRPr="007429F2" w:rsidRDefault="00E402D7" w:rsidP="00E402D7">
            <w:pPr>
              <w:jc w:val="center"/>
              <w:rPr>
                <w:rFonts w:ascii="Times New Roman" w:hAnsi="Times New Roman"/>
                <w:color w:val="0834B0"/>
                <w:sz w:val="16"/>
                <w:szCs w:val="16"/>
              </w:rPr>
            </w:pPr>
          </w:p>
          <w:p w:rsidR="00E402D7" w:rsidRPr="007429F2" w:rsidRDefault="00573DB8" w:rsidP="00E402D7">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402D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E402D7" w:rsidRPr="007429F2" w:rsidRDefault="00E402D7" w:rsidP="00E402D7">
            <w:pPr>
              <w:jc w:val="center"/>
              <w:rPr>
                <w:rFonts w:ascii="Times New Roman" w:hAnsi="Times New Roman"/>
                <w:color w:val="0834B0"/>
                <w:sz w:val="16"/>
                <w:szCs w:val="16"/>
              </w:rPr>
            </w:pPr>
          </w:p>
          <w:p w:rsidR="00E402D7" w:rsidRPr="007429F2" w:rsidRDefault="00573DB8" w:rsidP="00E402D7">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402D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61" w:type="dxa"/>
          </w:tcPr>
          <w:p w:rsidR="00E402D7" w:rsidRPr="007429F2" w:rsidRDefault="00E402D7" w:rsidP="008825DF">
            <w:pPr>
              <w:jc w:val="center"/>
              <w:rPr>
                <w:rFonts w:ascii="Times New Roman" w:hAnsi="Times New Roman"/>
                <w:color w:val="1F497D" w:themeColor="text2"/>
                <w:sz w:val="16"/>
                <w:szCs w:val="16"/>
              </w:rPr>
            </w:pPr>
          </w:p>
        </w:tc>
        <w:tc>
          <w:tcPr>
            <w:tcW w:w="4601" w:type="dxa"/>
          </w:tcPr>
          <w:p w:rsidR="00E402D7" w:rsidRPr="007429F2" w:rsidRDefault="00E402D7" w:rsidP="008825DF">
            <w:pPr>
              <w:jc w:val="center"/>
              <w:rPr>
                <w:rFonts w:ascii="Times New Roman" w:hAnsi="Times New Roman"/>
                <w:color w:val="1F497D" w:themeColor="text2"/>
                <w:sz w:val="16"/>
                <w:szCs w:val="16"/>
              </w:rPr>
            </w:pPr>
          </w:p>
        </w:tc>
      </w:tr>
      <w:tr w:rsidR="00E402D7" w:rsidRPr="007429F2" w:rsidTr="0000737F">
        <w:tc>
          <w:tcPr>
            <w:tcW w:w="566" w:type="dxa"/>
          </w:tcPr>
          <w:p w:rsidR="00E402D7" w:rsidRPr="007429F2" w:rsidRDefault="00E402D7" w:rsidP="008825DF">
            <w:pPr>
              <w:rPr>
                <w:rFonts w:ascii="Times New Roman" w:eastAsia="Times New Roman" w:hAnsi="Times New Roman"/>
                <w:color w:val="0834B0"/>
                <w:sz w:val="16"/>
                <w:szCs w:val="16"/>
                <w:lang w:eastAsia="it-IT"/>
              </w:rPr>
            </w:pPr>
          </w:p>
        </w:tc>
        <w:tc>
          <w:tcPr>
            <w:tcW w:w="3830" w:type="dxa"/>
            <w:shd w:val="clear" w:color="auto" w:fill="DBE5F1" w:themeFill="accent1" w:themeFillTint="33"/>
          </w:tcPr>
          <w:p w:rsidR="00E402D7" w:rsidRPr="007429F2" w:rsidRDefault="00E402D7" w:rsidP="00E402D7">
            <w:pPr>
              <w:pStyle w:val="Paragrafoelenco"/>
              <w:numPr>
                <w:ilvl w:val="0"/>
                <w:numId w:val="24"/>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la modifica non altera la natura generale del contratto</w:t>
            </w:r>
            <w:r w:rsidR="00AD50AE" w:rsidRPr="007429F2">
              <w:rPr>
                <w:rFonts w:ascii="Times New Roman" w:eastAsia="Times New Roman" w:hAnsi="Times New Roman"/>
                <w:color w:val="0834B0"/>
                <w:sz w:val="16"/>
                <w:szCs w:val="16"/>
                <w:lang w:eastAsia="it-IT"/>
              </w:rPr>
              <w:t>;</w:t>
            </w:r>
          </w:p>
        </w:tc>
        <w:tc>
          <w:tcPr>
            <w:tcW w:w="553" w:type="dxa"/>
          </w:tcPr>
          <w:p w:rsidR="00E402D7" w:rsidRPr="007429F2" w:rsidRDefault="00E402D7" w:rsidP="00E402D7">
            <w:pPr>
              <w:jc w:val="center"/>
              <w:rPr>
                <w:rFonts w:ascii="Times New Roman" w:hAnsi="Times New Roman"/>
                <w:color w:val="0834B0"/>
                <w:sz w:val="16"/>
                <w:szCs w:val="16"/>
              </w:rPr>
            </w:pPr>
          </w:p>
          <w:p w:rsidR="00E402D7" w:rsidRPr="007429F2" w:rsidRDefault="00573DB8" w:rsidP="00E402D7">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402D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E402D7" w:rsidRPr="007429F2" w:rsidRDefault="00E402D7" w:rsidP="00E402D7">
            <w:pPr>
              <w:jc w:val="center"/>
              <w:rPr>
                <w:rFonts w:ascii="Times New Roman" w:hAnsi="Times New Roman"/>
                <w:color w:val="0834B0"/>
                <w:sz w:val="16"/>
                <w:szCs w:val="16"/>
              </w:rPr>
            </w:pPr>
          </w:p>
          <w:p w:rsidR="00E402D7" w:rsidRPr="007429F2" w:rsidRDefault="00573DB8" w:rsidP="00E402D7">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402D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E402D7" w:rsidRPr="007429F2" w:rsidRDefault="00E402D7" w:rsidP="00E402D7">
            <w:pPr>
              <w:jc w:val="center"/>
              <w:rPr>
                <w:rFonts w:ascii="Times New Roman" w:hAnsi="Times New Roman"/>
                <w:color w:val="0834B0"/>
                <w:sz w:val="16"/>
                <w:szCs w:val="16"/>
              </w:rPr>
            </w:pPr>
          </w:p>
          <w:p w:rsidR="00E402D7" w:rsidRPr="007429F2" w:rsidRDefault="00573DB8" w:rsidP="00E402D7">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402D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61" w:type="dxa"/>
          </w:tcPr>
          <w:p w:rsidR="00E402D7" w:rsidRPr="007429F2" w:rsidRDefault="00E402D7" w:rsidP="008825DF">
            <w:pPr>
              <w:jc w:val="center"/>
              <w:rPr>
                <w:rFonts w:ascii="Times New Roman" w:hAnsi="Times New Roman"/>
                <w:color w:val="1F497D" w:themeColor="text2"/>
                <w:sz w:val="16"/>
                <w:szCs w:val="16"/>
              </w:rPr>
            </w:pPr>
          </w:p>
        </w:tc>
        <w:tc>
          <w:tcPr>
            <w:tcW w:w="4601" w:type="dxa"/>
          </w:tcPr>
          <w:p w:rsidR="00E402D7" w:rsidRPr="007429F2" w:rsidRDefault="00E402D7" w:rsidP="008825DF">
            <w:pPr>
              <w:jc w:val="center"/>
              <w:rPr>
                <w:rFonts w:ascii="Times New Roman" w:hAnsi="Times New Roman"/>
                <w:color w:val="1F497D" w:themeColor="text2"/>
                <w:sz w:val="16"/>
                <w:szCs w:val="16"/>
              </w:rPr>
            </w:pPr>
          </w:p>
        </w:tc>
      </w:tr>
      <w:tr w:rsidR="00E402D7" w:rsidRPr="007429F2" w:rsidTr="0000737F">
        <w:tc>
          <w:tcPr>
            <w:tcW w:w="566" w:type="dxa"/>
          </w:tcPr>
          <w:p w:rsidR="00E402D7" w:rsidRPr="007429F2" w:rsidRDefault="00E402D7" w:rsidP="008825DF">
            <w:pPr>
              <w:rPr>
                <w:rFonts w:ascii="Times New Roman" w:eastAsia="Times New Roman" w:hAnsi="Times New Roman"/>
                <w:color w:val="0834B0"/>
                <w:sz w:val="16"/>
                <w:szCs w:val="16"/>
                <w:lang w:eastAsia="it-IT"/>
              </w:rPr>
            </w:pPr>
          </w:p>
        </w:tc>
        <w:tc>
          <w:tcPr>
            <w:tcW w:w="3830" w:type="dxa"/>
            <w:shd w:val="clear" w:color="auto" w:fill="DBE5F1" w:themeFill="accent1" w:themeFillTint="33"/>
          </w:tcPr>
          <w:p w:rsidR="00E402D7" w:rsidRPr="007429F2" w:rsidRDefault="00E402D7" w:rsidP="00E402D7">
            <w:pPr>
              <w:pStyle w:val="Paragrafoelenco"/>
              <w:numPr>
                <w:ilvl w:val="0"/>
                <w:numId w:val="24"/>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l'importo, non eccede il 50% del valore del contratto iniziale</w:t>
            </w:r>
            <w:r w:rsidR="00AD50AE" w:rsidRPr="007429F2">
              <w:rPr>
                <w:rFonts w:ascii="Times New Roman" w:eastAsia="Times New Roman" w:hAnsi="Times New Roman"/>
                <w:color w:val="0834B0"/>
                <w:sz w:val="16"/>
                <w:szCs w:val="16"/>
                <w:lang w:eastAsia="it-IT"/>
              </w:rPr>
              <w:t>?</w:t>
            </w:r>
          </w:p>
          <w:p w:rsidR="00E402D7" w:rsidRPr="007429F2" w:rsidRDefault="00AD50AE" w:rsidP="00AD50AE">
            <w:pPr>
              <w:pStyle w:val="Paragrafoelenco"/>
              <w:rPr>
                <w:rFonts w:ascii="Times New Roman" w:eastAsia="Times New Roman" w:hAnsi="Times New Roman"/>
                <w:color w:val="0834B0"/>
                <w:sz w:val="16"/>
                <w:szCs w:val="16"/>
                <w:lang w:val="en-US" w:eastAsia="it-IT"/>
              </w:rPr>
            </w:pPr>
            <w:r w:rsidRPr="007429F2">
              <w:rPr>
                <w:rFonts w:ascii="Times New Roman" w:eastAsia="Times New Roman" w:hAnsi="Times New Roman"/>
                <w:b/>
                <w:color w:val="0834B0"/>
                <w:sz w:val="16"/>
                <w:szCs w:val="16"/>
                <w:lang w:val="en-US" w:eastAsia="it-IT"/>
              </w:rPr>
              <w:t xml:space="preserve">Rif: </w:t>
            </w:r>
            <w:proofErr w:type="spellStart"/>
            <w:proofErr w:type="gramStart"/>
            <w:r w:rsidR="00E402D7" w:rsidRPr="007429F2">
              <w:rPr>
                <w:rFonts w:ascii="Times New Roman" w:eastAsia="Times New Roman" w:hAnsi="Times New Roman"/>
                <w:b/>
                <w:color w:val="0834B0"/>
                <w:sz w:val="16"/>
                <w:szCs w:val="16"/>
                <w:lang w:val="en-US" w:eastAsia="it-IT"/>
              </w:rPr>
              <w:t>D.Lgs</w:t>
            </w:r>
            <w:proofErr w:type="spellEnd"/>
            <w:proofErr w:type="gramEnd"/>
            <w:r w:rsidR="00E402D7" w:rsidRPr="007429F2">
              <w:rPr>
                <w:rFonts w:ascii="Times New Roman" w:eastAsia="Times New Roman" w:hAnsi="Times New Roman"/>
                <w:b/>
                <w:color w:val="0834B0"/>
                <w:sz w:val="16"/>
                <w:szCs w:val="16"/>
                <w:lang w:val="en-US" w:eastAsia="it-IT"/>
              </w:rPr>
              <w:t>. 50/2016, art. 106, comma 7</w:t>
            </w:r>
            <w:r w:rsidRPr="007429F2">
              <w:rPr>
                <w:rFonts w:ascii="Times New Roman" w:eastAsia="Times New Roman" w:hAnsi="Times New Roman"/>
                <w:b/>
                <w:color w:val="0834B0"/>
                <w:sz w:val="16"/>
                <w:szCs w:val="16"/>
                <w:lang w:val="en-US" w:eastAsia="it-IT"/>
              </w:rPr>
              <w:t>.</w:t>
            </w:r>
          </w:p>
        </w:tc>
        <w:tc>
          <w:tcPr>
            <w:tcW w:w="553" w:type="dxa"/>
          </w:tcPr>
          <w:p w:rsidR="00E402D7" w:rsidRPr="007429F2" w:rsidRDefault="00E402D7" w:rsidP="00E402D7">
            <w:pPr>
              <w:jc w:val="center"/>
              <w:rPr>
                <w:rFonts w:ascii="Times New Roman" w:hAnsi="Times New Roman"/>
                <w:color w:val="0834B0"/>
                <w:sz w:val="16"/>
                <w:szCs w:val="16"/>
                <w:lang w:val="en-US"/>
              </w:rPr>
            </w:pPr>
          </w:p>
          <w:p w:rsidR="00E402D7" w:rsidRPr="007429F2" w:rsidRDefault="00573DB8" w:rsidP="00E402D7">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402D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E402D7" w:rsidRPr="007429F2" w:rsidRDefault="00E402D7" w:rsidP="00E402D7">
            <w:pPr>
              <w:jc w:val="center"/>
              <w:rPr>
                <w:rFonts w:ascii="Times New Roman" w:hAnsi="Times New Roman"/>
                <w:color w:val="0834B0"/>
                <w:sz w:val="16"/>
                <w:szCs w:val="16"/>
              </w:rPr>
            </w:pPr>
          </w:p>
          <w:p w:rsidR="00E402D7" w:rsidRPr="007429F2" w:rsidRDefault="00573DB8" w:rsidP="00E402D7">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402D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E402D7" w:rsidRPr="007429F2" w:rsidRDefault="00E402D7" w:rsidP="00E402D7">
            <w:pPr>
              <w:jc w:val="center"/>
              <w:rPr>
                <w:rFonts w:ascii="Times New Roman" w:hAnsi="Times New Roman"/>
                <w:color w:val="0834B0"/>
                <w:sz w:val="16"/>
                <w:szCs w:val="16"/>
              </w:rPr>
            </w:pPr>
          </w:p>
          <w:p w:rsidR="00E402D7" w:rsidRPr="007429F2" w:rsidRDefault="00573DB8" w:rsidP="00E402D7">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402D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61" w:type="dxa"/>
          </w:tcPr>
          <w:p w:rsidR="00E402D7" w:rsidRPr="007429F2" w:rsidRDefault="00E402D7" w:rsidP="008825DF">
            <w:pPr>
              <w:jc w:val="center"/>
              <w:rPr>
                <w:rFonts w:ascii="Times New Roman" w:hAnsi="Times New Roman"/>
                <w:color w:val="1F497D" w:themeColor="text2"/>
                <w:sz w:val="16"/>
                <w:szCs w:val="16"/>
              </w:rPr>
            </w:pPr>
          </w:p>
        </w:tc>
        <w:tc>
          <w:tcPr>
            <w:tcW w:w="4601" w:type="dxa"/>
          </w:tcPr>
          <w:p w:rsidR="00E402D7" w:rsidRPr="007429F2" w:rsidRDefault="00E402D7" w:rsidP="008825DF">
            <w:pPr>
              <w:jc w:val="center"/>
              <w:rPr>
                <w:rFonts w:ascii="Times New Roman" w:hAnsi="Times New Roman"/>
                <w:color w:val="1F497D" w:themeColor="text2"/>
                <w:sz w:val="16"/>
                <w:szCs w:val="16"/>
              </w:rPr>
            </w:pPr>
          </w:p>
        </w:tc>
      </w:tr>
      <w:tr w:rsidR="00E402D7" w:rsidRPr="007429F2" w:rsidTr="0000737F">
        <w:tc>
          <w:tcPr>
            <w:tcW w:w="566" w:type="dxa"/>
          </w:tcPr>
          <w:p w:rsidR="00E402D7" w:rsidRPr="007429F2" w:rsidRDefault="00E402D7" w:rsidP="008825DF">
            <w:pPr>
              <w:rPr>
                <w:rFonts w:ascii="Times New Roman" w:eastAsia="Times New Roman" w:hAnsi="Times New Roman"/>
                <w:color w:val="0834B0"/>
                <w:sz w:val="16"/>
                <w:szCs w:val="16"/>
                <w:lang w:eastAsia="it-IT"/>
              </w:rPr>
            </w:pPr>
          </w:p>
        </w:tc>
        <w:tc>
          <w:tcPr>
            <w:tcW w:w="3830" w:type="dxa"/>
            <w:shd w:val="clear" w:color="auto" w:fill="DBE5F1" w:themeFill="accent1" w:themeFillTint="33"/>
          </w:tcPr>
          <w:p w:rsidR="00E402D7" w:rsidRPr="007429F2" w:rsidRDefault="00AD50AE" w:rsidP="00E402D7">
            <w:pPr>
              <w:pStyle w:val="Paragrafoelenco"/>
              <w:numPr>
                <w:ilvl w:val="0"/>
                <w:numId w:val="24"/>
              </w:numPr>
              <w:rPr>
                <w:rFonts w:ascii="Times New Roman" w:eastAsia="Times New Roman" w:hAnsi="Times New Roman"/>
                <w:color w:val="0834B0"/>
                <w:sz w:val="16"/>
                <w:szCs w:val="16"/>
                <w:lang w:eastAsia="it-IT"/>
              </w:rPr>
            </w:pPr>
            <w:proofErr w:type="gramStart"/>
            <w:r w:rsidRPr="007429F2">
              <w:rPr>
                <w:rFonts w:ascii="Times New Roman" w:eastAsia="Times New Roman" w:hAnsi="Times New Roman"/>
                <w:color w:val="0834B0"/>
                <w:sz w:val="16"/>
                <w:szCs w:val="16"/>
                <w:lang w:eastAsia="it-IT"/>
              </w:rPr>
              <w:t>E’</w:t>
            </w:r>
            <w:proofErr w:type="gramEnd"/>
            <w:r w:rsidR="00E402D7" w:rsidRPr="007429F2">
              <w:rPr>
                <w:rFonts w:ascii="Times New Roman" w:eastAsia="Times New Roman" w:hAnsi="Times New Roman"/>
                <w:color w:val="0834B0"/>
                <w:sz w:val="16"/>
                <w:szCs w:val="16"/>
                <w:lang w:eastAsia="it-IT"/>
              </w:rPr>
              <w:t xml:space="preserve"> stato pubblicato un avviso relativo alla modifica del contratto, in ambito nazionale o nella GUUE a seconda de</w:t>
            </w:r>
            <w:r w:rsidRPr="007429F2">
              <w:rPr>
                <w:rFonts w:ascii="Times New Roman" w:eastAsia="Times New Roman" w:hAnsi="Times New Roman"/>
                <w:color w:val="0834B0"/>
                <w:sz w:val="16"/>
                <w:szCs w:val="16"/>
                <w:lang w:eastAsia="it-IT"/>
              </w:rPr>
              <w:t>ll’importo sotto o sopra soglia?</w:t>
            </w:r>
          </w:p>
          <w:p w:rsidR="00E402D7" w:rsidRPr="007429F2" w:rsidRDefault="00AD50AE" w:rsidP="00E402D7">
            <w:pPr>
              <w:pStyle w:val="Paragrafoelenco"/>
              <w:rPr>
                <w:rFonts w:ascii="Times New Roman" w:eastAsia="Times New Roman" w:hAnsi="Times New Roman"/>
                <w:b/>
                <w:color w:val="0834B0"/>
                <w:sz w:val="16"/>
                <w:szCs w:val="16"/>
                <w:lang w:val="en-US" w:eastAsia="it-IT"/>
              </w:rPr>
            </w:pPr>
            <w:r w:rsidRPr="007429F2">
              <w:rPr>
                <w:rFonts w:ascii="Times New Roman" w:eastAsia="Times New Roman" w:hAnsi="Times New Roman"/>
                <w:b/>
                <w:color w:val="0834B0"/>
                <w:sz w:val="16"/>
                <w:szCs w:val="16"/>
                <w:lang w:val="en-US" w:eastAsia="it-IT"/>
              </w:rPr>
              <w:t xml:space="preserve">Rif: </w:t>
            </w:r>
            <w:proofErr w:type="spellStart"/>
            <w:proofErr w:type="gramStart"/>
            <w:r w:rsidR="00E402D7" w:rsidRPr="007429F2">
              <w:rPr>
                <w:rFonts w:ascii="Times New Roman" w:eastAsia="Times New Roman" w:hAnsi="Times New Roman"/>
                <w:b/>
                <w:color w:val="0834B0"/>
                <w:sz w:val="16"/>
                <w:szCs w:val="16"/>
                <w:lang w:val="en-US" w:eastAsia="it-IT"/>
              </w:rPr>
              <w:t>D.Lgs</w:t>
            </w:r>
            <w:proofErr w:type="spellEnd"/>
            <w:proofErr w:type="gramEnd"/>
            <w:r w:rsidR="00E402D7" w:rsidRPr="007429F2">
              <w:rPr>
                <w:rFonts w:ascii="Times New Roman" w:eastAsia="Times New Roman" w:hAnsi="Times New Roman"/>
                <w:b/>
                <w:color w:val="0834B0"/>
                <w:sz w:val="16"/>
                <w:szCs w:val="16"/>
                <w:lang w:val="en-US" w:eastAsia="it-IT"/>
              </w:rPr>
              <w:t>. 50/2016, art. 106, comma 5</w:t>
            </w:r>
            <w:r w:rsidRPr="007429F2">
              <w:rPr>
                <w:rFonts w:ascii="Times New Roman" w:eastAsia="Times New Roman" w:hAnsi="Times New Roman"/>
                <w:b/>
                <w:color w:val="0834B0"/>
                <w:sz w:val="16"/>
                <w:szCs w:val="16"/>
                <w:lang w:val="en-US" w:eastAsia="it-IT"/>
              </w:rPr>
              <w:t>.</w:t>
            </w:r>
          </w:p>
        </w:tc>
        <w:tc>
          <w:tcPr>
            <w:tcW w:w="553" w:type="dxa"/>
          </w:tcPr>
          <w:p w:rsidR="00E402D7" w:rsidRPr="007429F2" w:rsidRDefault="00E402D7" w:rsidP="00E402D7">
            <w:pPr>
              <w:jc w:val="center"/>
              <w:rPr>
                <w:rFonts w:ascii="Times New Roman" w:hAnsi="Times New Roman"/>
                <w:color w:val="0834B0"/>
                <w:sz w:val="16"/>
                <w:szCs w:val="16"/>
                <w:lang w:val="en-US"/>
              </w:rPr>
            </w:pPr>
          </w:p>
          <w:p w:rsidR="00E402D7" w:rsidRPr="007429F2" w:rsidRDefault="00573DB8" w:rsidP="00E402D7">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402D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E402D7" w:rsidRPr="007429F2" w:rsidRDefault="00E402D7" w:rsidP="00E402D7">
            <w:pPr>
              <w:jc w:val="center"/>
              <w:rPr>
                <w:rFonts w:ascii="Times New Roman" w:hAnsi="Times New Roman"/>
                <w:color w:val="0834B0"/>
                <w:sz w:val="16"/>
                <w:szCs w:val="16"/>
              </w:rPr>
            </w:pPr>
          </w:p>
          <w:p w:rsidR="00E402D7" w:rsidRPr="007429F2" w:rsidRDefault="00573DB8" w:rsidP="00E402D7">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402D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E402D7" w:rsidRPr="007429F2" w:rsidRDefault="00E402D7" w:rsidP="00E402D7">
            <w:pPr>
              <w:jc w:val="center"/>
              <w:rPr>
                <w:rFonts w:ascii="Times New Roman" w:hAnsi="Times New Roman"/>
                <w:color w:val="0834B0"/>
                <w:sz w:val="16"/>
                <w:szCs w:val="16"/>
              </w:rPr>
            </w:pPr>
          </w:p>
          <w:p w:rsidR="00E402D7" w:rsidRPr="007429F2" w:rsidRDefault="00573DB8" w:rsidP="00E402D7">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402D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61" w:type="dxa"/>
          </w:tcPr>
          <w:p w:rsidR="00E402D7" w:rsidRPr="007429F2" w:rsidRDefault="00E402D7" w:rsidP="008825DF">
            <w:pPr>
              <w:jc w:val="center"/>
              <w:rPr>
                <w:rFonts w:ascii="Times New Roman" w:hAnsi="Times New Roman"/>
                <w:color w:val="1F497D" w:themeColor="text2"/>
                <w:sz w:val="16"/>
                <w:szCs w:val="16"/>
              </w:rPr>
            </w:pPr>
          </w:p>
        </w:tc>
        <w:tc>
          <w:tcPr>
            <w:tcW w:w="4601" w:type="dxa"/>
          </w:tcPr>
          <w:p w:rsidR="00E402D7" w:rsidRPr="007429F2" w:rsidRDefault="00E402D7" w:rsidP="008825DF">
            <w:pPr>
              <w:jc w:val="center"/>
              <w:rPr>
                <w:rFonts w:ascii="Times New Roman" w:hAnsi="Times New Roman"/>
                <w:color w:val="1F497D" w:themeColor="text2"/>
                <w:sz w:val="16"/>
                <w:szCs w:val="16"/>
              </w:rPr>
            </w:pPr>
          </w:p>
        </w:tc>
      </w:tr>
      <w:tr w:rsidR="00E402D7" w:rsidRPr="007429F2" w:rsidTr="0000737F">
        <w:tc>
          <w:tcPr>
            <w:tcW w:w="566" w:type="dxa"/>
          </w:tcPr>
          <w:p w:rsidR="00E402D7" w:rsidRPr="007429F2" w:rsidRDefault="00E402D7" w:rsidP="00E446E5">
            <w:pPr>
              <w:ind w:left="250"/>
              <w:rPr>
                <w:rFonts w:ascii="Times New Roman" w:eastAsia="Times New Roman" w:hAnsi="Times New Roman"/>
                <w:color w:val="0834B0"/>
                <w:sz w:val="16"/>
                <w:szCs w:val="16"/>
                <w:lang w:eastAsia="it-IT"/>
              </w:rPr>
            </w:pPr>
          </w:p>
        </w:tc>
        <w:tc>
          <w:tcPr>
            <w:tcW w:w="3830" w:type="dxa"/>
            <w:shd w:val="clear" w:color="auto" w:fill="DBE5F1" w:themeFill="accent1" w:themeFillTint="33"/>
          </w:tcPr>
          <w:p w:rsidR="00E402D7" w:rsidRPr="007429F2" w:rsidRDefault="00E402D7" w:rsidP="00E402D7">
            <w:pPr>
              <w:pStyle w:val="Paragrafoelenco"/>
              <w:numPr>
                <w:ilvl w:val="0"/>
                <w:numId w:val="24"/>
              </w:numPr>
              <w:rPr>
                <w:rFonts w:ascii="Times New Roman" w:eastAsia="Times New Roman" w:hAnsi="Times New Roman"/>
                <w:color w:val="0834B0"/>
                <w:sz w:val="16"/>
                <w:szCs w:val="16"/>
                <w:lang w:eastAsia="it-IT"/>
              </w:rPr>
            </w:pPr>
            <w:proofErr w:type="gramStart"/>
            <w:r w:rsidRPr="007429F2">
              <w:rPr>
                <w:rFonts w:ascii="Times New Roman" w:eastAsia="Times New Roman" w:hAnsi="Times New Roman"/>
                <w:color w:val="0834B0"/>
                <w:sz w:val="16"/>
                <w:szCs w:val="16"/>
                <w:lang w:eastAsia="it-IT"/>
              </w:rPr>
              <w:t>E’</w:t>
            </w:r>
            <w:proofErr w:type="gramEnd"/>
            <w:r w:rsidRPr="007429F2">
              <w:rPr>
                <w:rFonts w:ascii="Times New Roman" w:eastAsia="Times New Roman" w:hAnsi="Times New Roman"/>
                <w:color w:val="0834B0"/>
                <w:sz w:val="16"/>
                <w:szCs w:val="16"/>
                <w:lang w:eastAsia="it-IT"/>
              </w:rPr>
              <w:t xml:space="preserve"> stato acquisito un nuovo CIG?</w:t>
            </w:r>
          </w:p>
          <w:p w:rsidR="00E402D7" w:rsidRPr="007429F2" w:rsidRDefault="00E402D7" w:rsidP="00E402D7">
            <w:pPr>
              <w:rPr>
                <w:rFonts w:ascii="Times New Roman" w:eastAsia="Times New Roman" w:hAnsi="Times New Roman"/>
                <w:color w:val="0834B0"/>
                <w:sz w:val="16"/>
                <w:szCs w:val="16"/>
                <w:lang w:eastAsia="it-IT"/>
              </w:rPr>
            </w:pPr>
          </w:p>
        </w:tc>
        <w:tc>
          <w:tcPr>
            <w:tcW w:w="553" w:type="dxa"/>
          </w:tcPr>
          <w:p w:rsidR="00E402D7" w:rsidRPr="007429F2" w:rsidRDefault="00E402D7" w:rsidP="00E402D7">
            <w:pPr>
              <w:jc w:val="center"/>
              <w:rPr>
                <w:rFonts w:ascii="Times New Roman" w:hAnsi="Times New Roman"/>
                <w:color w:val="0834B0"/>
                <w:sz w:val="16"/>
                <w:szCs w:val="16"/>
              </w:rPr>
            </w:pPr>
          </w:p>
          <w:p w:rsidR="00E402D7" w:rsidRPr="007429F2" w:rsidRDefault="00573DB8" w:rsidP="00E402D7">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402D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E402D7" w:rsidRPr="007429F2" w:rsidRDefault="00E402D7" w:rsidP="00E402D7">
            <w:pPr>
              <w:jc w:val="center"/>
              <w:rPr>
                <w:rFonts w:ascii="Times New Roman" w:hAnsi="Times New Roman"/>
                <w:color w:val="0834B0"/>
                <w:sz w:val="16"/>
                <w:szCs w:val="16"/>
              </w:rPr>
            </w:pPr>
          </w:p>
          <w:p w:rsidR="00E402D7" w:rsidRPr="007429F2" w:rsidRDefault="00573DB8" w:rsidP="00E402D7">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402D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E402D7" w:rsidRPr="007429F2" w:rsidRDefault="00E402D7" w:rsidP="00E402D7">
            <w:pPr>
              <w:jc w:val="center"/>
              <w:rPr>
                <w:rFonts w:ascii="Times New Roman" w:hAnsi="Times New Roman"/>
                <w:color w:val="0834B0"/>
                <w:sz w:val="16"/>
                <w:szCs w:val="16"/>
              </w:rPr>
            </w:pPr>
          </w:p>
          <w:p w:rsidR="00E402D7" w:rsidRPr="007429F2" w:rsidRDefault="00573DB8" w:rsidP="00E402D7">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402D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61" w:type="dxa"/>
          </w:tcPr>
          <w:p w:rsidR="00E402D7" w:rsidRPr="007429F2" w:rsidRDefault="00E402D7" w:rsidP="008825DF">
            <w:pPr>
              <w:jc w:val="center"/>
              <w:rPr>
                <w:rFonts w:ascii="Times New Roman" w:hAnsi="Times New Roman"/>
                <w:color w:val="1F497D" w:themeColor="text2"/>
                <w:sz w:val="16"/>
                <w:szCs w:val="16"/>
              </w:rPr>
            </w:pPr>
          </w:p>
        </w:tc>
        <w:tc>
          <w:tcPr>
            <w:tcW w:w="4601" w:type="dxa"/>
          </w:tcPr>
          <w:p w:rsidR="00E402D7" w:rsidRPr="007429F2" w:rsidRDefault="00E402D7" w:rsidP="008825DF">
            <w:pPr>
              <w:jc w:val="center"/>
              <w:rPr>
                <w:rFonts w:ascii="Times New Roman" w:hAnsi="Times New Roman"/>
                <w:color w:val="1F497D" w:themeColor="text2"/>
                <w:sz w:val="16"/>
                <w:szCs w:val="16"/>
              </w:rPr>
            </w:pPr>
            <w:r w:rsidRPr="007429F2">
              <w:rPr>
                <w:rFonts w:ascii="Times New Roman" w:eastAsia="Times New Roman" w:hAnsi="Times New Roman"/>
                <w:color w:val="0834B0"/>
                <w:sz w:val="16"/>
                <w:szCs w:val="16"/>
                <w:lang w:eastAsia="it-IT"/>
              </w:rPr>
              <w:t>Acquisito sempre tranne per il quinto d’obbligo.</w:t>
            </w:r>
          </w:p>
        </w:tc>
      </w:tr>
      <w:tr w:rsidR="00E402D7" w:rsidRPr="007429F2" w:rsidTr="0000737F">
        <w:tc>
          <w:tcPr>
            <w:tcW w:w="566" w:type="dxa"/>
          </w:tcPr>
          <w:p w:rsidR="00E402D7" w:rsidRPr="007429F2" w:rsidRDefault="00E402D7" w:rsidP="00180509">
            <w:pPr>
              <w:pStyle w:val="Paragrafoelenco"/>
              <w:numPr>
                <w:ilvl w:val="0"/>
                <w:numId w:val="12"/>
              </w:numPr>
              <w:ind w:left="318"/>
              <w:rPr>
                <w:rFonts w:ascii="Times New Roman" w:eastAsia="Times New Roman" w:hAnsi="Times New Roman"/>
                <w:color w:val="0834B0"/>
                <w:sz w:val="16"/>
                <w:szCs w:val="16"/>
                <w:lang w:eastAsia="it-IT"/>
              </w:rPr>
            </w:pPr>
          </w:p>
        </w:tc>
        <w:tc>
          <w:tcPr>
            <w:tcW w:w="3830" w:type="dxa"/>
            <w:shd w:val="clear" w:color="auto" w:fill="DBE5F1" w:themeFill="accent1" w:themeFillTint="33"/>
          </w:tcPr>
          <w:p w:rsidR="00E402D7" w:rsidRPr="007429F2" w:rsidRDefault="00E402D7" w:rsidP="005B39A9">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Qualora un nuovo contraente abbia sostituito quello a cui la stazione appaltante aveva inizialmente aggiudicato l'appalto,</w:t>
            </w:r>
            <w:r w:rsidR="00AD50AE" w:rsidRPr="007429F2">
              <w:rPr>
                <w:rFonts w:ascii="Times New Roman" w:eastAsia="Times New Roman" w:hAnsi="Times New Roman"/>
                <w:color w:val="0834B0"/>
                <w:sz w:val="16"/>
                <w:szCs w:val="16"/>
                <w:lang w:eastAsia="it-IT"/>
              </w:rPr>
              <w:t xml:space="preserve"> </w:t>
            </w:r>
            <w:r w:rsidRPr="007429F2">
              <w:rPr>
                <w:rFonts w:ascii="Times New Roman" w:eastAsia="Times New Roman" w:hAnsi="Times New Roman"/>
                <w:color w:val="0834B0"/>
                <w:sz w:val="16"/>
                <w:szCs w:val="16"/>
                <w:lang w:eastAsia="it-IT"/>
              </w:rPr>
              <w:t>ciò è avvenuto sulla base di una delle circostanze previste all’</w:t>
            </w:r>
            <w:r w:rsidRPr="007429F2">
              <w:rPr>
                <w:rFonts w:ascii="Times New Roman" w:eastAsia="Times New Roman" w:hAnsi="Times New Roman"/>
                <w:b/>
                <w:color w:val="0834B0"/>
                <w:sz w:val="16"/>
                <w:szCs w:val="16"/>
                <w:u w:val="single"/>
                <w:lang w:eastAsia="it-IT"/>
              </w:rPr>
              <w:t xml:space="preserve"> art. 106, comma 1, lett. d </w:t>
            </w:r>
            <w:r w:rsidRPr="007429F2">
              <w:rPr>
                <w:rFonts w:ascii="Times New Roman" w:eastAsia="Times New Roman" w:hAnsi="Times New Roman"/>
                <w:color w:val="0834B0"/>
                <w:sz w:val="16"/>
                <w:szCs w:val="16"/>
                <w:lang w:eastAsia="it-IT"/>
              </w:rPr>
              <w:t>ossia:</w:t>
            </w:r>
          </w:p>
        </w:tc>
        <w:tc>
          <w:tcPr>
            <w:tcW w:w="553" w:type="dxa"/>
          </w:tcPr>
          <w:p w:rsidR="00E402D7" w:rsidRPr="007429F2" w:rsidRDefault="00E402D7" w:rsidP="00E402D7">
            <w:pPr>
              <w:jc w:val="center"/>
              <w:rPr>
                <w:rFonts w:ascii="Times New Roman" w:hAnsi="Times New Roman"/>
                <w:color w:val="0834B0"/>
                <w:sz w:val="16"/>
                <w:szCs w:val="16"/>
              </w:rPr>
            </w:pPr>
          </w:p>
        </w:tc>
        <w:tc>
          <w:tcPr>
            <w:tcW w:w="553" w:type="dxa"/>
          </w:tcPr>
          <w:p w:rsidR="00E402D7" w:rsidRPr="007429F2" w:rsidRDefault="00E402D7" w:rsidP="00E402D7">
            <w:pPr>
              <w:jc w:val="center"/>
              <w:rPr>
                <w:rFonts w:ascii="Times New Roman" w:hAnsi="Times New Roman"/>
                <w:color w:val="0834B0"/>
                <w:sz w:val="16"/>
                <w:szCs w:val="16"/>
              </w:rPr>
            </w:pPr>
          </w:p>
        </w:tc>
        <w:tc>
          <w:tcPr>
            <w:tcW w:w="553" w:type="dxa"/>
          </w:tcPr>
          <w:p w:rsidR="00E402D7" w:rsidRPr="007429F2" w:rsidRDefault="00E402D7" w:rsidP="00E402D7">
            <w:pPr>
              <w:jc w:val="center"/>
              <w:rPr>
                <w:rFonts w:ascii="Times New Roman" w:hAnsi="Times New Roman"/>
                <w:color w:val="0834B0"/>
                <w:sz w:val="16"/>
                <w:szCs w:val="16"/>
              </w:rPr>
            </w:pPr>
          </w:p>
        </w:tc>
        <w:tc>
          <w:tcPr>
            <w:tcW w:w="3661" w:type="dxa"/>
          </w:tcPr>
          <w:p w:rsidR="00E402D7" w:rsidRPr="007429F2" w:rsidRDefault="00E402D7" w:rsidP="008825DF">
            <w:pPr>
              <w:jc w:val="center"/>
              <w:rPr>
                <w:rFonts w:ascii="Times New Roman" w:hAnsi="Times New Roman"/>
                <w:color w:val="1F497D" w:themeColor="text2"/>
                <w:sz w:val="16"/>
                <w:szCs w:val="16"/>
              </w:rPr>
            </w:pPr>
          </w:p>
        </w:tc>
        <w:tc>
          <w:tcPr>
            <w:tcW w:w="4601" w:type="dxa"/>
          </w:tcPr>
          <w:p w:rsidR="00E402D7" w:rsidRPr="007429F2" w:rsidRDefault="00E402D7" w:rsidP="008825DF">
            <w:pPr>
              <w:jc w:val="center"/>
              <w:rPr>
                <w:rFonts w:ascii="Times New Roman" w:hAnsi="Times New Roman"/>
                <w:color w:val="1F497D" w:themeColor="text2"/>
                <w:sz w:val="16"/>
                <w:szCs w:val="16"/>
              </w:rPr>
            </w:pPr>
          </w:p>
        </w:tc>
      </w:tr>
      <w:tr w:rsidR="00E402D7" w:rsidRPr="007429F2" w:rsidTr="0000737F">
        <w:tc>
          <w:tcPr>
            <w:tcW w:w="566" w:type="dxa"/>
          </w:tcPr>
          <w:p w:rsidR="00E402D7" w:rsidRPr="007429F2" w:rsidRDefault="00E402D7" w:rsidP="008825DF">
            <w:pPr>
              <w:rPr>
                <w:rFonts w:ascii="Times New Roman" w:eastAsia="Times New Roman" w:hAnsi="Times New Roman"/>
                <w:color w:val="0834B0"/>
                <w:sz w:val="16"/>
                <w:szCs w:val="16"/>
                <w:lang w:eastAsia="it-IT"/>
              </w:rPr>
            </w:pPr>
          </w:p>
        </w:tc>
        <w:tc>
          <w:tcPr>
            <w:tcW w:w="3830" w:type="dxa"/>
            <w:shd w:val="clear" w:color="auto" w:fill="DBE5F1" w:themeFill="accent1" w:themeFillTint="33"/>
          </w:tcPr>
          <w:p w:rsidR="00E402D7" w:rsidRPr="007429F2" w:rsidRDefault="00E402D7" w:rsidP="00E402D7">
            <w:pPr>
              <w:pStyle w:val="Paragrafoelenco"/>
              <w:numPr>
                <w:ilvl w:val="0"/>
                <w:numId w:val="16"/>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una clausola di revisione inequivocabile in conformità alle disposizioni di cui alla lettera a dell’art. 106 comma 1</w:t>
            </w:r>
            <w:r w:rsidR="005B39A9" w:rsidRPr="007429F2">
              <w:rPr>
                <w:rFonts w:ascii="Times New Roman" w:eastAsia="Times New Roman" w:hAnsi="Times New Roman"/>
                <w:color w:val="0834B0"/>
                <w:sz w:val="16"/>
                <w:szCs w:val="16"/>
                <w:lang w:eastAsia="it-IT"/>
              </w:rPr>
              <w:t>;</w:t>
            </w:r>
          </w:p>
        </w:tc>
        <w:tc>
          <w:tcPr>
            <w:tcW w:w="553" w:type="dxa"/>
          </w:tcPr>
          <w:p w:rsidR="00E402D7" w:rsidRPr="007429F2" w:rsidRDefault="00E402D7" w:rsidP="00E402D7">
            <w:pPr>
              <w:jc w:val="center"/>
              <w:rPr>
                <w:rFonts w:ascii="Times New Roman" w:hAnsi="Times New Roman"/>
                <w:color w:val="0834B0"/>
                <w:sz w:val="16"/>
                <w:szCs w:val="16"/>
              </w:rPr>
            </w:pPr>
          </w:p>
          <w:p w:rsidR="00E402D7" w:rsidRPr="007429F2" w:rsidRDefault="00573DB8" w:rsidP="00E402D7">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402D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E402D7" w:rsidRPr="007429F2" w:rsidRDefault="00E402D7" w:rsidP="00E402D7">
            <w:pPr>
              <w:jc w:val="center"/>
              <w:rPr>
                <w:rFonts w:ascii="Times New Roman" w:hAnsi="Times New Roman"/>
                <w:color w:val="0834B0"/>
                <w:sz w:val="16"/>
                <w:szCs w:val="16"/>
              </w:rPr>
            </w:pPr>
          </w:p>
          <w:p w:rsidR="00E402D7" w:rsidRPr="007429F2" w:rsidRDefault="00573DB8" w:rsidP="00E402D7">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402D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E402D7" w:rsidRPr="007429F2" w:rsidRDefault="00E402D7" w:rsidP="00E402D7">
            <w:pPr>
              <w:jc w:val="center"/>
              <w:rPr>
                <w:rFonts w:ascii="Times New Roman" w:hAnsi="Times New Roman"/>
                <w:color w:val="0834B0"/>
                <w:sz w:val="16"/>
                <w:szCs w:val="16"/>
              </w:rPr>
            </w:pPr>
          </w:p>
          <w:p w:rsidR="00E402D7" w:rsidRPr="007429F2" w:rsidRDefault="00573DB8" w:rsidP="00E402D7">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402D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61" w:type="dxa"/>
          </w:tcPr>
          <w:p w:rsidR="00E402D7" w:rsidRPr="007429F2" w:rsidRDefault="00E402D7" w:rsidP="008825DF">
            <w:pPr>
              <w:jc w:val="center"/>
              <w:rPr>
                <w:rFonts w:ascii="Times New Roman" w:hAnsi="Times New Roman"/>
                <w:color w:val="1F497D" w:themeColor="text2"/>
                <w:sz w:val="16"/>
                <w:szCs w:val="16"/>
              </w:rPr>
            </w:pPr>
          </w:p>
        </w:tc>
        <w:tc>
          <w:tcPr>
            <w:tcW w:w="4601" w:type="dxa"/>
          </w:tcPr>
          <w:p w:rsidR="00E402D7" w:rsidRPr="007429F2" w:rsidRDefault="00E402D7" w:rsidP="008825DF">
            <w:pPr>
              <w:jc w:val="center"/>
              <w:rPr>
                <w:rFonts w:ascii="Times New Roman" w:hAnsi="Times New Roman"/>
                <w:color w:val="1F497D" w:themeColor="text2"/>
                <w:sz w:val="16"/>
                <w:szCs w:val="16"/>
              </w:rPr>
            </w:pPr>
          </w:p>
        </w:tc>
      </w:tr>
      <w:tr w:rsidR="00E402D7" w:rsidRPr="007429F2" w:rsidTr="0000737F">
        <w:tc>
          <w:tcPr>
            <w:tcW w:w="566" w:type="dxa"/>
          </w:tcPr>
          <w:p w:rsidR="00E402D7" w:rsidRPr="007429F2" w:rsidRDefault="00E402D7" w:rsidP="008825DF">
            <w:pPr>
              <w:rPr>
                <w:rFonts w:ascii="Times New Roman" w:eastAsia="Times New Roman" w:hAnsi="Times New Roman"/>
                <w:color w:val="0834B0"/>
                <w:sz w:val="16"/>
                <w:szCs w:val="16"/>
                <w:lang w:eastAsia="it-IT"/>
              </w:rPr>
            </w:pPr>
          </w:p>
        </w:tc>
        <w:tc>
          <w:tcPr>
            <w:tcW w:w="3830" w:type="dxa"/>
            <w:shd w:val="clear" w:color="auto" w:fill="DBE5F1" w:themeFill="accent1" w:themeFillTint="33"/>
          </w:tcPr>
          <w:p w:rsidR="00E402D7" w:rsidRPr="007429F2" w:rsidRDefault="00E402D7" w:rsidP="00E402D7">
            <w:pPr>
              <w:pStyle w:val="Paragrafoelenco"/>
              <w:numPr>
                <w:ilvl w:val="0"/>
                <w:numId w:val="16"/>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 xml:space="preserve">all'aggiudicatario iniziale succede, per causa di morte o a seguito di ristrutturazioni societarie, comprese rilevazioni, fusioni, scissioni, acquisizione o insolvenza, un altro operatore economico che soddisfi i criteri di selezione qualitativa stabiliti inizialmente, purché ciò non implichi altre modifiche sostanziali al contratto e non sia finalizzato </w:t>
            </w:r>
            <w:r w:rsidRPr="007429F2">
              <w:rPr>
                <w:rFonts w:ascii="Times New Roman" w:eastAsia="Times New Roman" w:hAnsi="Times New Roman"/>
                <w:color w:val="0834B0"/>
                <w:sz w:val="16"/>
                <w:szCs w:val="16"/>
                <w:lang w:eastAsia="it-IT"/>
              </w:rPr>
              <w:lastRenderedPageBreak/>
              <w:t>ad eludere l'applicazione del Codice degli appalti.</w:t>
            </w:r>
          </w:p>
        </w:tc>
        <w:tc>
          <w:tcPr>
            <w:tcW w:w="553" w:type="dxa"/>
          </w:tcPr>
          <w:p w:rsidR="00E402D7" w:rsidRPr="007429F2" w:rsidRDefault="00E402D7" w:rsidP="00E402D7">
            <w:pPr>
              <w:jc w:val="center"/>
              <w:rPr>
                <w:rFonts w:ascii="Times New Roman" w:hAnsi="Times New Roman"/>
                <w:color w:val="0834B0"/>
                <w:sz w:val="16"/>
                <w:szCs w:val="16"/>
              </w:rPr>
            </w:pPr>
          </w:p>
          <w:p w:rsidR="00E402D7" w:rsidRPr="007429F2" w:rsidRDefault="00573DB8" w:rsidP="00E402D7">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402D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E402D7" w:rsidRPr="007429F2" w:rsidRDefault="00E402D7" w:rsidP="00E402D7">
            <w:pPr>
              <w:jc w:val="center"/>
              <w:rPr>
                <w:rFonts w:ascii="Times New Roman" w:hAnsi="Times New Roman"/>
                <w:color w:val="0834B0"/>
                <w:sz w:val="16"/>
                <w:szCs w:val="16"/>
              </w:rPr>
            </w:pPr>
          </w:p>
          <w:p w:rsidR="00E402D7" w:rsidRPr="007429F2" w:rsidRDefault="00573DB8" w:rsidP="00E402D7">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402D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E402D7" w:rsidRPr="007429F2" w:rsidRDefault="00E402D7" w:rsidP="00E402D7">
            <w:pPr>
              <w:jc w:val="center"/>
              <w:rPr>
                <w:rFonts w:ascii="Times New Roman" w:hAnsi="Times New Roman"/>
                <w:color w:val="0834B0"/>
                <w:sz w:val="16"/>
                <w:szCs w:val="16"/>
              </w:rPr>
            </w:pPr>
          </w:p>
          <w:p w:rsidR="00E402D7" w:rsidRPr="007429F2" w:rsidRDefault="00573DB8" w:rsidP="00E402D7">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402D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61" w:type="dxa"/>
          </w:tcPr>
          <w:p w:rsidR="00E402D7" w:rsidRPr="007429F2" w:rsidRDefault="00E402D7" w:rsidP="008825DF">
            <w:pPr>
              <w:jc w:val="center"/>
              <w:rPr>
                <w:rFonts w:ascii="Times New Roman" w:hAnsi="Times New Roman"/>
                <w:color w:val="1F497D" w:themeColor="text2"/>
                <w:sz w:val="16"/>
                <w:szCs w:val="16"/>
              </w:rPr>
            </w:pPr>
          </w:p>
        </w:tc>
        <w:tc>
          <w:tcPr>
            <w:tcW w:w="4601" w:type="dxa"/>
          </w:tcPr>
          <w:p w:rsidR="00E402D7" w:rsidRPr="007429F2" w:rsidRDefault="00E402D7" w:rsidP="008825DF">
            <w:pPr>
              <w:jc w:val="center"/>
              <w:rPr>
                <w:rFonts w:ascii="Times New Roman" w:hAnsi="Times New Roman"/>
                <w:color w:val="1F497D" w:themeColor="text2"/>
                <w:sz w:val="16"/>
                <w:szCs w:val="16"/>
              </w:rPr>
            </w:pPr>
          </w:p>
        </w:tc>
      </w:tr>
      <w:tr w:rsidR="00E402D7" w:rsidRPr="007429F2" w:rsidTr="0000737F">
        <w:tc>
          <w:tcPr>
            <w:tcW w:w="566" w:type="dxa"/>
          </w:tcPr>
          <w:p w:rsidR="00E402D7" w:rsidRPr="007429F2" w:rsidRDefault="00E402D7" w:rsidP="008825DF">
            <w:pPr>
              <w:rPr>
                <w:rFonts w:ascii="Times New Roman" w:eastAsia="Times New Roman" w:hAnsi="Times New Roman"/>
                <w:color w:val="0834B0"/>
                <w:sz w:val="16"/>
                <w:szCs w:val="16"/>
                <w:lang w:eastAsia="it-IT"/>
              </w:rPr>
            </w:pPr>
          </w:p>
        </w:tc>
        <w:tc>
          <w:tcPr>
            <w:tcW w:w="3830" w:type="dxa"/>
            <w:shd w:val="clear" w:color="auto" w:fill="DBE5F1" w:themeFill="accent1" w:themeFillTint="33"/>
          </w:tcPr>
          <w:p w:rsidR="00E402D7" w:rsidRPr="007429F2" w:rsidRDefault="00E402D7" w:rsidP="00E402D7">
            <w:pPr>
              <w:pStyle w:val="Paragrafoelenco"/>
              <w:numPr>
                <w:ilvl w:val="0"/>
                <w:numId w:val="16"/>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L'amministrazione aggiudicatrice o l'ente aggiudicatore si è assunta gli obblighi del contraente principale nei confronti dei suoi subappaltatori</w:t>
            </w:r>
            <w:r w:rsidR="008072D7" w:rsidRPr="007429F2">
              <w:rPr>
                <w:rFonts w:ascii="Times New Roman" w:eastAsia="Times New Roman" w:hAnsi="Times New Roman"/>
                <w:color w:val="0834B0"/>
                <w:sz w:val="16"/>
                <w:szCs w:val="16"/>
                <w:lang w:eastAsia="it-IT"/>
              </w:rPr>
              <w:t>.</w:t>
            </w:r>
          </w:p>
        </w:tc>
        <w:tc>
          <w:tcPr>
            <w:tcW w:w="553" w:type="dxa"/>
          </w:tcPr>
          <w:p w:rsidR="00E402D7" w:rsidRPr="007429F2" w:rsidRDefault="00E402D7" w:rsidP="00E402D7">
            <w:pPr>
              <w:jc w:val="center"/>
              <w:rPr>
                <w:rFonts w:ascii="Times New Roman" w:hAnsi="Times New Roman"/>
                <w:color w:val="0834B0"/>
                <w:sz w:val="16"/>
                <w:szCs w:val="16"/>
              </w:rPr>
            </w:pPr>
          </w:p>
          <w:p w:rsidR="00E402D7" w:rsidRPr="007429F2" w:rsidRDefault="00573DB8" w:rsidP="00E402D7">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402D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E402D7" w:rsidRPr="007429F2" w:rsidRDefault="00E402D7" w:rsidP="00E402D7">
            <w:pPr>
              <w:jc w:val="center"/>
              <w:rPr>
                <w:rFonts w:ascii="Times New Roman" w:hAnsi="Times New Roman"/>
                <w:color w:val="0834B0"/>
                <w:sz w:val="16"/>
                <w:szCs w:val="16"/>
              </w:rPr>
            </w:pPr>
          </w:p>
          <w:p w:rsidR="00E402D7" w:rsidRPr="007429F2" w:rsidRDefault="00573DB8" w:rsidP="00E402D7">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402D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E402D7" w:rsidRPr="007429F2" w:rsidRDefault="00E402D7" w:rsidP="00E402D7">
            <w:pPr>
              <w:jc w:val="center"/>
              <w:rPr>
                <w:rFonts w:ascii="Times New Roman" w:hAnsi="Times New Roman"/>
                <w:color w:val="0834B0"/>
                <w:sz w:val="16"/>
                <w:szCs w:val="16"/>
              </w:rPr>
            </w:pPr>
          </w:p>
          <w:p w:rsidR="00E402D7" w:rsidRPr="007429F2" w:rsidRDefault="00573DB8" w:rsidP="00E402D7">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402D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61" w:type="dxa"/>
          </w:tcPr>
          <w:p w:rsidR="00E402D7" w:rsidRPr="007429F2" w:rsidRDefault="00E402D7" w:rsidP="008825DF">
            <w:pPr>
              <w:jc w:val="center"/>
              <w:rPr>
                <w:rFonts w:ascii="Times New Roman" w:hAnsi="Times New Roman"/>
                <w:color w:val="1F497D" w:themeColor="text2"/>
                <w:sz w:val="16"/>
                <w:szCs w:val="16"/>
              </w:rPr>
            </w:pPr>
          </w:p>
        </w:tc>
        <w:tc>
          <w:tcPr>
            <w:tcW w:w="4601" w:type="dxa"/>
          </w:tcPr>
          <w:p w:rsidR="00E402D7" w:rsidRPr="007429F2" w:rsidRDefault="00E402D7" w:rsidP="008825DF">
            <w:pPr>
              <w:jc w:val="center"/>
              <w:rPr>
                <w:rFonts w:ascii="Times New Roman" w:hAnsi="Times New Roman"/>
                <w:color w:val="1F497D" w:themeColor="text2"/>
                <w:sz w:val="16"/>
                <w:szCs w:val="16"/>
              </w:rPr>
            </w:pPr>
          </w:p>
        </w:tc>
      </w:tr>
      <w:tr w:rsidR="00E402D7" w:rsidRPr="007429F2" w:rsidTr="0000737F">
        <w:tc>
          <w:tcPr>
            <w:tcW w:w="566" w:type="dxa"/>
          </w:tcPr>
          <w:p w:rsidR="00E402D7" w:rsidRPr="007429F2" w:rsidRDefault="00E402D7" w:rsidP="00180509">
            <w:pPr>
              <w:pStyle w:val="Paragrafoelenco"/>
              <w:numPr>
                <w:ilvl w:val="0"/>
                <w:numId w:val="12"/>
              </w:numPr>
              <w:ind w:left="318"/>
              <w:rPr>
                <w:rFonts w:ascii="Times New Roman" w:eastAsia="Times New Roman" w:hAnsi="Times New Roman"/>
                <w:color w:val="0834B0"/>
                <w:sz w:val="16"/>
                <w:szCs w:val="16"/>
                <w:lang w:eastAsia="it-IT"/>
              </w:rPr>
            </w:pPr>
          </w:p>
        </w:tc>
        <w:tc>
          <w:tcPr>
            <w:tcW w:w="3830" w:type="dxa"/>
            <w:shd w:val="clear" w:color="auto" w:fill="DBE5F1" w:themeFill="accent1" w:themeFillTint="33"/>
          </w:tcPr>
          <w:p w:rsidR="00E402D7" w:rsidRPr="007429F2" w:rsidRDefault="00E402D7" w:rsidP="00E402D7">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Il contratto è stato modificato, senza una nuova procedura di affidamento, nel caso di modifiche non sostanziali ai sensi dell’art. 106 comma 4 D. Lgs 50/2016?</w:t>
            </w:r>
          </w:p>
          <w:p w:rsidR="00E402D7" w:rsidRPr="007429F2" w:rsidRDefault="00E402D7" w:rsidP="00E402D7">
            <w:pPr>
              <w:rPr>
                <w:rFonts w:ascii="Times New Roman" w:eastAsia="Times New Roman" w:hAnsi="Times New Roman"/>
                <w:color w:val="0834B0"/>
                <w:sz w:val="16"/>
                <w:szCs w:val="16"/>
                <w:lang w:eastAsia="it-IT"/>
              </w:rPr>
            </w:pPr>
          </w:p>
          <w:p w:rsidR="00E402D7" w:rsidRPr="007429F2" w:rsidRDefault="00E402D7" w:rsidP="00E402D7">
            <w:pPr>
              <w:rPr>
                <w:rFonts w:ascii="Times New Roman" w:eastAsia="Times New Roman" w:hAnsi="Times New Roman"/>
                <w:i/>
                <w:color w:val="0834B0"/>
                <w:sz w:val="16"/>
                <w:szCs w:val="16"/>
                <w:lang w:eastAsia="it-IT"/>
              </w:rPr>
            </w:pPr>
            <w:r w:rsidRPr="007429F2">
              <w:rPr>
                <w:rFonts w:ascii="Times New Roman" w:eastAsia="Times New Roman" w:hAnsi="Times New Roman"/>
                <w:i/>
                <w:color w:val="0834B0"/>
                <w:sz w:val="16"/>
                <w:szCs w:val="16"/>
                <w:lang w:eastAsia="it-IT"/>
              </w:rPr>
              <w:t>Verificare, nel caso in cui la S.A</w:t>
            </w:r>
            <w:r w:rsidR="005B39A9" w:rsidRPr="007429F2">
              <w:rPr>
                <w:rFonts w:ascii="Times New Roman" w:eastAsia="Times New Roman" w:hAnsi="Times New Roman"/>
                <w:i/>
                <w:color w:val="0834B0"/>
                <w:sz w:val="16"/>
                <w:szCs w:val="16"/>
                <w:lang w:eastAsia="it-IT"/>
              </w:rPr>
              <w:t>.</w:t>
            </w:r>
            <w:r w:rsidRPr="007429F2">
              <w:rPr>
                <w:rFonts w:ascii="Times New Roman" w:eastAsia="Times New Roman" w:hAnsi="Times New Roman"/>
                <w:i/>
                <w:color w:val="0834B0"/>
                <w:sz w:val="16"/>
                <w:szCs w:val="16"/>
                <w:lang w:eastAsia="it-IT"/>
              </w:rPr>
              <w:t xml:space="preserve"> abbia previsto soglie di importo per questa fattispecie di modifiche, che tali soglie siano state rispettate.</w:t>
            </w:r>
          </w:p>
          <w:p w:rsidR="00E402D7" w:rsidRPr="007429F2" w:rsidRDefault="005B39A9" w:rsidP="00E402D7">
            <w:pPr>
              <w:rPr>
                <w:rFonts w:ascii="Times New Roman" w:eastAsia="Times New Roman" w:hAnsi="Times New Roman"/>
                <w:i/>
                <w:color w:val="0834B0"/>
                <w:sz w:val="16"/>
                <w:szCs w:val="16"/>
                <w:lang w:eastAsia="it-IT"/>
              </w:rPr>
            </w:pPr>
            <w:proofErr w:type="spellStart"/>
            <w:r w:rsidRPr="007429F2">
              <w:rPr>
                <w:rFonts w:ascii="Times New Roman" w:eastAsia="Times New Roman" w:hAnsi="Times New Roman"/>
                <w:color w:val="0834B0"/>
                <w:sz w:val="16"/>
                <w:szCs w:val="16"/>
                <w:lang w:eastAsia="it-IT"/>
              </w:rPr>
              <w:t>Rif</w:t>
            </w:r>
            <w:proofErr w:type="spellEnd"/>
            <w:r w:rsidRPr="007429F2">
              <w:rPr>
                <w:rFonts w:ascii="Times New Roman" w:eastAsia="Times New Roman" w:hAnsi="Times New Roman"/>
                <w:color w:val="0834B0"/>
                <w:sz w:val="16"/>
                <w:szCs w:val="16"/>
                <w:lang w:eastAsia="it-IT"/>
              </w:rPr>
              <w:t xml:space="preserve">: </w:t>
            </w:r>
            <w:r w:rsidR="00E402D7" w:rsidRPr="007429F2">
              <w:rPr>
                <w:rFonts w:ascii="Times New Roman" w:eastAsia="Times New Roman" w:hAnsi="Times New Roman"/>
                <w:color w:val="0834B0"/>
                <w:sz w:val="16"/>
                <w:szCs w:val="16"/>
                <w:lang w:eastAsia="it-IT"/>
              </w:rPr>
              <w:t>D.</w:t>
            </w:r>
            <w:r w:rsidRPr="007429F2">
              <w:rPr>
                <w:rFonts w:ascii="Times New Roman" w:eastAsia="Times New Roman" w:hAnsi="Times New Roman"/>
                <w:color w:val="0834B0"/>
                <w:sz w:val="16"/>
                <w:szCs w:val="16"/>
                <w:lang w:eastAsia="it-IT"/>
              </w:rPr>
              <w:t xml:space="preserve"> </w:t>
            </w:r>
            <w:r w:rsidR="00E402D7" w:rsidRPr="007429F2">
              <w:rPr>
                <w:rFonts w:ascii="Times New Roman" w:eastAsia="Times New Roman" w:hAnsi="Times New Roman"/>
                <w:color w:val="0834B0"/>
                <w:sz w:val="16"/>
                <w:szCs w:val="16"/>
                <w:lang w:eastAsia="it-IT"/>
              </w:rPr>
              <w:t>Lgs. 50/2016, art. 106, comma 1, lett. e)</w:t>
            </w:r>
            <w:r w:rsidRPr="007429F2">
              <w:rPr>
                <w:rFonts w:ascii="Times New Roman" w:eastAsia="Times New Roman" w:hAnsi="Times New Roman"/>
                <w:color w:val="0834B0"/>
                <w:sz w:val="16"/>
                <w:szCs w:val="16"/>
                <w:lang w:eastAsia="it-IT"/>
              </w:rPr>
              <w:t>.</w:t>
            </w:r>
          </w:p>
        </w:tc>
        <w:tc>
          <w:tcPr>
            <w:tcW w:w="553" w:type="dxa"/>
          </w:tcPr>
          <w:p w:rsidR="00E402D7" w:rsidRPr="007429F2" w:rsidRDefault="00E402D7" w:rsidP="00E402D7">
            <w:pPr>
              <w:jc w:val="center"/>
              <w:rPr>
                <w:rFonts w:ascii="Times New Roman" w:hAnsi="Times New Roman"/>
                <w:color w:val="0834B0"/>
                <w:sz w:val="16"/>
                <w:szCs w:val="16"/>
              </w:rPr>
            </w:pPr>
          </w:p>
          <w:p w:rsidR="00E402D7" w:rsidRPr="007429F2" w:rsidRDefault="00573DB8" w:rsidP="00E402D7">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402D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E402D7" w:rsidRPr="007429F2" w:rsidRDefault="00E402D7" w:rsidP="00E402D7">
            <w:pPr>
              <w:jc w:val="center"/>
              <w:rPr>
                <w:rFonts w:ascii="Times New Roman" w:hAnsi="Times New Roman"/>
                <w:color w:val="0834B0"/>
                <w:sz w:val="16"/>
                <w:szCs w:val="16"/>
              </w:rPr>
            </w:pPr>
          </w:p>
          <w:p w:rsidR="00E402D7" w:rsidRPr="007429F2" w:rsidRDefault="00573DB8" w:rsidP="00E402D7">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402D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E402D7" w:rsidRPr="007429F2" w:rsidRDefault="00E402D7" w:rsidP="00E402D7">
            <w:pPr>
              <w:jc w:val="center"/>
              <w:rPr>
                <w:rFonts w:ascii="Times New Roman" w:hAnsi="Times New Roman"/>
                <w:color w:val="0834B0"/>
                <w:sz w:val="16"/>
                <w:szCs w:val="16"/>
              </w:rPr>
            </w:pPr>
          </w:p>
          <w:p w:rsidR="00E402D7" w:rsidRPr="007429F2" w:rsidRDefault="00573DB8" w:rsidP="00E402D7">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E402D7"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61" w:type="dxa"/>
          </w:tcPr>
          <w:p w:rsidR="00E402D7" w:rsidRPr="007429F2" w:rsidRDefault="00E402D7" w:rsidP="008825DF">
            <w:pPr>
              <w:jc w:val="center"/>
              <w:rPr>
                <w:rFonts w:ascii="Times New Roman" w:hAnsi="Times New Roman"/>
                <w:color w:val="1F497D" w:themeColor="text2"/>
                <w:sz w:val="16"/>
                <w:szCs w:val="16"/>
              </w:rPr>
            </w:pPr>
          </w:p>
        </w:tc>
        <w:tc>
          <w:tcPr>
            <w:tcW w:w="4601" w:type="dxa"/>
          </w:tcPr>
          <w:p w:rsidR="00E402D7" w:rsidRPr="007429F2" w:rsidRDefault="00E402D7" w:rsidP="008825DF">
            <w:pPr>
              <w:jc w:val="center"/>
              <w:rPr>
                <w:rFonts w:ascii="Times New Roman" w:hAnsi="Times New Roman"/>
                <w:color w:val="1F497D" w:themeColor="text2"/>
                <w:sz w:val="16"/>
                <w:szCs w:val="16"/>
              </w:rPr>
            </w:pPr>
          </w:p>
        </w:tc>
      </w:tr>
      <w:tr w:rsidR="00305B25" w:rsidRPr="007429F2" w:rsidTr="0000737F">
        <w:tc>
          <w:tcPr>
            <w:tcW w:w="566" w:type="dxa"/>
          </w:tcPr>
          <w:p w:rsidR="00305B25" w:rsidRPr="007429F2" w:rsidRDefault="00305B25" w:rsidP="00305B25">
            <w:pPr>
              <w:pStyle w:val="Paragrafoelenco"/>
              <w:numPr>
                <w:ilvl w:val="0"/>
                <w:numId w:val="12"/>
              </w:numPr>
              <w:ind w:left="318"/>
              <w:rPr>
                <w:rFonts w:ascii="Times New Roman" w:eastAsia="Times New Roman" w:hAnsi="Times New Roman"/>
                <w:color w:val="0834B0"/>
                <w:sz w:val="16"/>
                <w:szCs w:val="16"/>
                <w:lang w:eastAsia="it-IT"/>
              </w:rPr>
            </w:pPr>
          </w:p>
        </w:tc>
        <w:tc>
          <w:tcPr>
            <w:tcW w:w="3830" w:type="dxa"/>
            <w:shd w:val="clear" w:color="auto" w:fill="DBE5F1" w:themeFill="accent1" w:themeFillTint="33"/>
          </w:tcPr>
          <w:p w:rsidR="00305B25" w:rsidRPr="007429F2" w:rsidRDefault="00305B25" w:rsidP="00305B25">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 xml:space="preserve">Il contratto è stato modificato, senza necessità di una nuova procedura di gara, nel rispetto delle seguenti soglie: </w:t>
            </w:r>
          </w:p>
          <w:p w:rsidR="00305B25" w:rsidRPr="007429F2" w:rsidRDefault="00305B25" w:rsidP="00305B25">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-il valore delle modifiche è al di sotto delle soglie di cui all'art. 35;</w:t>
            </w:r>
          </w:p>
          <w:p w:rsidR="00305B25" w:rsidRPr="007429F2" w:rsidRDefault="00305B25" w:rsidP="00305B25">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 xml:space="preserve">-il valore delle modifiche non supera il 15% del valore iniziale del contratto? </w:t>
            </w:r>
          </w:p>
          <w:p w:rsidR="00305B25" w:rsidRPr="007429F2" w:rsidRDefault="00305B25" w:rsidP="00305B25">
            <w:pPr>
              <w:rPr>
                <w:rFonts w:ascii="Times New Roman" w:eastAsia="Times New Roman" w:hAnsi="Times New Roman"/>
                <w:color w:val="0834B0"/>
                <w:sz w:val="16"/>
                <w:szCs w:val="16"/>
                <w:lang w:eastAsia="it-IT"/>
              </w:rPr>
            </w:pPr>
            <w:proofErr w:type="spellStart"/>
            <w:r w:rsidRPr="007429F2">
              <w:rPr>
                <w:rFonts w:ascii="Times New Roman" w:eastAsia="Times New Roman" w:hAnsi="Times New Roman"/>
                <w:color w:val="0834B0"/>
                <w:sz w:val="16"/>
                <w:szCs w:val="16"/>
                <w:lang w:eastAsia="it-IT"/>
              </w:rPr>
              <w:t>Rif</w:t>
            </w:r>
            <w:proofErr w:type="spellEnd"/>
            <w:r w:rsidRPr="007429F2">
              <w:rPr>
                <w:rFonts w:ascii="Times New Roman" w:eastAsia="Times New Roman" w:hAnsi="Times New Roman"/>
                <w:color w:val="0834B0"/>
                <w:sz w:val="16"/>
                <w:szCs w:val="16"/>
                <w:lang w:eastAsia="it-IT"/>
              </w:rPr>
              <w:t>: art. 106, comma 2, D.lgs. 50/2016 modificato dal D.lgs. 56/2017.</w:t>
            </w:r>
          </w:p>
        </w:tc>
        <w:tc>
          <w:tcPr>
            <w:tcW w:w="553" w:type="dxa"/>
          </w:tcPr>
          <w:p w:rsidR="00305B25" w:rsidRPr="007429F2" w:rsidRDefault="00305B25" w:rsidP="00305B25">
            <w:pPr>
              <w:jc w:val="center"/>
              <w:rPr>
                <w:rFonts w:ascii="Times New Roman" w:hAnsi="Times New Roman"/>
                <w:color w:val="0834B0"/>
                <w:sz w:val="16"/>
                <w:szCs w:val="16"/>
              </w:rPr>
            </w:pPr>
          </w:p>
          <w:p w:rsidR="00305B25" w:rsidRPr="007429F2" w:rsidRDefault="00573DB8" w:rsidP="00305B2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305B2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305B25" w:rsidRPr="007429F2" w:rsidRDefault="00305B25" w:rsidP="00305B25">
            <w:pPr>
              <w:jc w:val="center"/>
              <w:rPr>
                <w:rFonts w:ascii="Times New Roman" w:hAnsi="Times New Roman"/>
                <w:color w:val="0834B0"/>
                <w:sz w:val="16"/>
                <w:szCs w:val="16"/>
              </w:rPr>
            </w:pPr>
          </w:p>
          <w:p w:rsidR="00305B25" w:rsidRPr="007429F2" w:rsidRDefault="00573DB8" w:rsidP="00305B2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305B2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305B25" w:rsidRPr="007429F2" w:rsidRDefault="00305B25" w:rsidP="00305B25">
            <w:pPr>
              <w:jc w:val="center"/>
              <w:rPr>
                <w:rFonts w:ascii="Times New Roman" w:hAnsi="Times New Roman"/>
                <w:color w:val="0834B0"/>
                <w:sz w:val="16"/>
                <w:szCs w:val="16"/>
              </w:rPr>
            </w:pPr>
          </w:p>
          <w:p w:rsidR="00305B25" w:rsidRPr="007429F2" w:rsidRDefault="00573DB8" w:rsidP="00305B2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305B2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61" w:type="dxa"/>
          </w:tcPr>
          <w:p w:rsidR="00305B25" w:rsidRPr="007429F2" w:rsidRDefault="00305B25" w:rsidP="00305B25">
            <w:pPr>
              <w:jc w:val="center"/>
              <w:rPr>
                <w:rFonts w:ascii="Times New Roman" w:hAnsi="Times New Roman"/>
                <w:color w:val="1F497D" w:themeColor="text2"/>
                <w:sz w:val="16"/>
                <w:szCs w:val="16"/>
              </w:rPr>
            </w:pPr>
          </w:p>
        </w:tc>
        <w:tc>
          <w:tcPr>
            <w:tcW w:w="4601" w:type="dxa"/>
          </w:tcPr>
          <w:p w:rsidR="00305B25" w:rsidRPr="007429F2" w:rsidRDefault="00305B25" w:rsidP="00305B25">
            <w:pPr>
              <w:jc w:val="center"/>
              <w:rPr>
                <w:rFonts w:ascii="Times New Roman" w:hAnsi="Times New Roman"/>
                <w:color w:val="1F497D" w:themeColor="text2"/>
                <w:sz w:val="16"/>
                <w:szCs w:val="16"/>
              </w:rPr>
            </w:pPr>
          </w:p>
        </w:tc>
      </w:tr>
      <w:tr w:rsidR="00305B25" w:rsidRPr="007429F2" w:rsidTr="0000737F">
        <w:tc>
          <w:tcPr>
            <w:tcW w:w="566" w:type="dxa"/>
          </w:tcPr>
          <w:p w:rsidR="00305B25" w:rsidRPr="007429F2" w:rsidRDefault="00305B25" w:rsidP="00305B25">
            <w:pPr>
              <w:pStyle w:val="Paragrafoelenco"/>
              <w:numPr>
                <w:ilvl w:val="0"/>
                <w:numId w:val="12"/>
              </w:numPr>
              <w:ind w:left="318"/>
              <w:rPr>
                <w:rFonts w:ascii="Times New Roman" w:eastAsia="Times New Roman" w:hAnsi="Times New Roman"/>
                <w:color w:val="0834B0"/>
                <w:sz w:val="16"/>
                <w:szCs w:val="16"/>
                <w:lang w:eastAsia="it-IT"/>
              </w:rPr>
            </w:pPr>
          </w:p>
        </w:tc>
        <w:tc>
          <w:tcPr>
            <w:tcW w:w="3830" w:type="dxa"/>
            <w:shd w:val="clear" w:color="auto" w:fill="DBE5F1" w:themeFill="accent1" w:themeFillTint="33"/>
          </w:tcPr>
          <w:p w:rsidR="00305B25" w:rsidRPr="007429F2" w:rsidRDefault="00305B25" w:rsidP="00305B25">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In caso di più modifiche successive, il valore è accertato sulla base del valore complessivo netto delle successive modifiche?</w:t>
            </w:r>
          </w:p>
          <w:p w:rsidR="00305B25" w:rsidRPr="007429F2" w:rsidRDefault="00305B25" w:rsidP="00305B25">
            <w:pPr>
              <w:rPr>
                <w:rFonts w:ascii="Times New Roman" w:eastAsia="Times New Roman" w:hAnsi="Times New Roman"/>
                <w:color w:val="0834B0"/>
                <w:sz w:val="16"/>
                <w:szCs w:val="16"/>
                <w:lang w:val="en-US" w:eastAsia="it-IT"/>
              </w:rPr>
            </w:pPr>
            <w:r w:rsidRPr="007429F2">
              <w:rPr>
                <w:rFonts w:ascii="Times New Roman" w:eastAsia="Times New Roman" w:hAnsi="Times New Roman"/>
                <w:color w:val="0834B0"/>
                <w:sz w:val="16"/>
                <w:szCs w:val="16"/>
                <w:lang w:val="en-US" w:eastAsia="it-IT"/>
              </w:rPr>
              <w:t xml:space="preserve">Rif: </w:t>
            </w:r>
            <w:proofErr w:type="spellStart"/>
            <w:proofErr w:type="gramStart"/>
            <w:r w:rsidRPr="007429F2">
              <w:rPr>
                <w:rFonts w:ascii="Times New Roman" w:eastAsia="Times New Roman" w:hAnsi="Times New Roman"/>
                <w:color w:val="0834B0"/>
                <w:sz w:val="16"/>
                <w:szCs w:val="16"/>
                <w:lang w:val="en-US" w:eastAsia="it-IT"/>
              </w:rPr>
              <w:t>D.Lgs</w:t>
            </w:r>
            <w:proofErr w:type="spellEnd"/>
            <w:proofErr w:type="gramEnd"/>
            <w:r w:rsidRPr="007429F2">
              <w:rPr>
                <w:rFonts w:ascii="Times New Roman" w:eastAsia="Times New Roman" w:hAnsi="Times New Roman"/>
                <w:color w:val="0834B0"/>
                <w:sz w:val="16"/>
                <w:szCs w:val="16"/>
                <w:lang w:val="en-US" w:eastAsia="it-IT"/>
              </w:rPr>
              <w:t>. 50/2016, art. 106, comma 2</w:t>
            </w:r>
            <w:r w:rsidRPr="007429F2">
              <w:rPr>
                <w:rFonts w:ascii="Times New Roman" w:eastAsia="Times New Roman" w:hAnsi="Times New Roman"/>
                <w:b/>
                <w:color w:val="0834B0"/>
                <w:sz w:val="16"/>
                <w:szCs w:val="16"/>
                <w:lang w:val="en-US" w:eastAsia="it-IT"/>
              </w:rPr>
              <w:t>.</w:t>
            </w:r>
          </w:p>
        </w:tc>
        <w:tc>
          <w:tcPr>
            <w:tcW w:w="553" w:type="dxa"/>
          </w:tcPr>
          <w:p w:rsidR="00305B25" w:rsidRPr="007429F2" w:rsidRDefault="00305B25" w:rsidP="00305B25">
            <w:pPr>
              <w:jc w:val="center"/>
              <w:rPr>
                <w:rFonts w:ascii="Times New Roman" w:hAnsi="Times New Roman"/>
                <w:color w:val="0834B0"/>
                <w:sz w:val="16"/>
                <w:szCs w:val="16"/>
                <w:lang w:val="en-US"/>
              </w:rPr>
            </w:pPr>
          </w:p>
          <w:p w:rsidR="00305B25" w:rsidRPr="007429F2" w:rsidRDefault="00573DB8" w:rsidP="00305B2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305B2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305B25" w:rsidRPr="007429F2" w:rsidRDefault="00305B25" w:rsidP="00305B25">
            <w:pPr>
              <w:jc w:val="center"/>
              <w:rPr>
                <w:rFonts w:ascii="Times New Roman" w:hAnsi="Times New Roman"/>
                <w:color w:val="0834B0"/>
                <w:sz w:val="16"/>
                <w:szCs w:val="16"/>
              </w:rPr>
            </w:pPr>
          </w:p>
          <w:p w:rsidR="00305B25" w:rsidRPr="007429F2" w:rsidRDefault="00573DB8" w:rsidP="00305B2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305B2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305B25" w:rsidRPr="007429F2" w:rsidRDefault="00305B25" w:rsidP="00305B25">
            <w:pPr>
              <w:jc w:val="center"/>
              <w:rPr>
                <w:rFonts w:ascii="Times New Roman" w:hAnsi="Times New Roman"/>
                <w:color w:val="0834B0"/>
                <w:sz w:val="16"/>
                <w:szCs w:val="16"/>
              </w:rPr>
            </w:pPr>
          </w:p>
          <w:p w:rsidR="00305B25" w:rsidRPr="007429F2" w:rsidRDefault="00573DB8" w:rsidP="00305B2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305B2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61" w:type="dxa"/>
          </w:tcPr>
          <w:p w:rsidR="00305B25" w:rsidRPr="007429F2" w:rsidRDefault="00305B25" w:rsidP="00305B25">
            <w:pPr>
              <w:jc w:val="center"/>
              <w:rPr>
                <w:rFonts w:ascii="Times New Roman" w:hAnsi="Times New Roman"/>
                <w:color w:val="1F497D" w:themeColor="text2"/>
                <w:sz w:val="16"/>
                <w:szCs w:val="16"/>
              </w:rPr>
            </w:pPr>
          </w:p>
        </w:tc>
        <w:tc>
          <w:tcPr>
            <w:tcW w:w="4601" w:type="dxa"/>
          </w:tcPr>
          <w:p w:rsidR="00305B25" w:rsidRPr="007429F2" w:rsidRDefault="00305B25" w:rsidP="00305B25">
            <w:pPr>
              <w:jc w:val="center"/>
              <w:rPr>
                <w:rFonts w:ascii="Times New Roman" w:hAnsi="Times New Roman"/>
                <w:color w:val="1F497D" w:themeColor="text2"/>
                <w:sz w:val="16"/>
                <w:szCs w:val="16"/>
              </w:rPr>
            </w:pPr>
          </w:p>
        </w:tc>
      </w:tr>
      <w:tr w:rsidR="00305B25" w:rsidRPr="007429F2" w:rsidTr="0000737F">
        <w:tc>
          <w:tcPr>
            <w:tcW w:w="566" w:type="dxa"/>
          </w:tcPr>
          <w:p w:rsidR="00305B25" w:rsidRPr="007429F2" w:rsidRDefault="00305B25" w:rsidP="00305B25">
            <w:pPr>
              <w:pStyle w:val="Paragrafoelenco"/>
              <w:numPr>
                <w:ilvl w:val="0"/>
                <w:numId w:val="12"/>
              </w:numPr>
              <w:ind w:left="318"/>
              <w:rPr>
                <w:rFonts w:ascii="Times New Roman" w:eastAsia="Times New Roman" w:hAnsi="Times New Roman"/>
                <w:color w:val="0834B0"/>
                <w:sz w:val="16"/>
                <w:szCs w:val="16"/>
                <w:lang w:eastAsia="it-IT"/>
              </w:rPr>
            </w:pPr>
          </w:p>
        </w:tc>
        <w:tc>
          <w:tcPr>
            <w:tcW w:w="3830" w:type="dxa"/>
            <w:shd w:val="clear" w:color="auto" w:fill="DBE5F1" w:themeFill="accent1" w:themeFillTint="33"/>
          </w:tcPr>
          <w:p w:rsidR="00305B25" w:rsidRPr="007429F2" w:rsidRDefault="00305B25" w:rsidP="00305B25">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 xml:space="preserve">Le modifiche del contratto di cui al comma 1 </w:t>
            </w:r>
            <w:proofErr w:type="spellStart"/>
            <w:r w:rsidRPr="007429F2">
              <w:rPr>
                <w:rFonts w:ascii="Times New Roman" w:eastAsia="Times New Roman" w:hAnsi="Times New Roman"/>
                <w:color w:val="0834B0"/>
                <w:sz w:val="16"/>
                <w:szCs w:val="16"/>
                <w:lang w:eastAsia="it-IT"/>
              </w:rPr>
              <w:t>lett</w:t>
            </w:r>
            <w:proofErr w:type="spellEnd"/>
            <w:r w:rsidRPr="007429F2">
              <w:rPr>
                <w:rFonts w:ascii="Times New Roman" w:eastAsia="Times New Roman" w:hAnsi="Times New Roman"/>
                <w:color w:val="0834B0"/>
                <w:sz w:val="16"/>
                <w:szCs w:val="16"/>
                <w:lang w:eastAsia="it-IT"/>
              </w:rPr>
              <w:t xml:space="preserve"> b e al comma 2 dell’art. 106 del D. Lgs 50/2016, sono state comunicate all'ANAC</w:t>
            </w:r>
          </w:p>
          <w:p w:rsidR="00305B25" w:rsidRPr="007429F2" w:rsidRDefault="00305B25" w:rsidP="00305B25">
            <w:pPr>
              <w:rPr>
                <w:rFonts w:ascii="Times New Roman" w:eastAsia="Times New Roman" w:hAnsi="Times New Roman"/>
                <w:color w:val="0834B0"/>
                <w:sz w:val="16"/>
                <w:szCs w:val="16"/>
                <w:lang w:val="en-US" w:eastAsia="it-IT"/>
              </w:rPr>
            </w:pPr>
            <w:r w:rsidRPr="007429F2">
              <w:rPr>
                <w:rFonts w:ascii="Times New Roman" w:eastAsia="Times New Roman" w:hAnsi="Times New Roman"/>
                <w:color w:val="0834B0"/>
                <w:sz w:val="16"/>
                <w:szCs w:val="16"/>
                <w:lang w:val="en-US" w:eastAsia="it-IT"/>
              </w:rPr>
              <w:t xml:space="preserve">Rif: </w:t>
            </w:r>
            <w:proofErr w:type="spellStart"/>
            <w:proofErr w:type="gramStart"/>
            <w:r w:rsidRPr="007429F2">
              <w:rPr>
                <w:rFonts w:ascii="Times New Roman" w:eastAsia="Times New Roman" w:hAnsi="Times New Roman"/>
                <w:color w:val="0834B0"/>
                <w:sz w:val="16"/>
                <w:szCs w:val="16"/>
                <w:lang w:val="en-US" w:eastAsia="it-IT"/>
              </w:rPr>
              <w:t>D.Lgs</w:t>
            </w:r>
            <w:proofErr w:type="spellEnd"/>
            <w:proofErr w:type="gramEnd"/>
            <w:r w:rsidRPr="007429F2">
              <w:rPr>
                <w:rFonts w:ascii="Times New Roman" w:eastAsia="Times New Roman" w:hAnsi="Times New Roman"/>
                <w:color w:val="0834B0"/>
                <w:sz w:val="16"/>
                <w:szCs w:val="16"/>
                <w:lang w:val="en-US" w:eastAsia="it-IT"/>
              </w:rPr>
              <w:t>. 50/2016, art. 106, comma 8.</w:t>
            </w:r>
          </w:p>
        </w:tc>
        <w:tc>
          <w:tcPr>
            <w:tcW w:w="553" w:type="dxa"/>
          </w:tcPr>
          <w:p w:rsidR="00305B25" w:rsidRPr="007429F2" w:rsidRDefault="00305B25" w:rsidP="00305B25">
            <w:pPr>
              <w:jc w:val="center"/>
              <w:rPr>
                <w:rFonts w:ascii="Times New Roman" w:hAnsi="Times New Roman"/>
                <w:color w:val="0834B0"/>
                <w:sz w:val="16"/>
                <w:szCs w:val="16"/>
                <w:lang w:val="en-US"/>
              </w:rPr>
            </w:pPr>
          </w:p>
          <w:p w:rsidR="00305B25" w:rsidRPr="007429F2" w:rsidRDefault="00573DB8" w:rsidP="00305B2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305B2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305B25" w:rsidRPr="007429F2" w:rsidRDefault="00305B25" w:rsidP="00305B25">
            <w:pPr>
              <w:jc w:val="center"/>
              <w:rPr>
                <w:rFonts w:ascii="Times New Roman" w:hAnsi="Times New Roman"/>
                <w:color w:val="0834B0"/>
                <w:sz w:val="16"/>
                <w:szCs w:val="16"/>
              </w:rPr>
            </w:pPr>
          </w:p>
          <w:p w:rsidR="00305B25" w:rsidRPr="007429F2" w:rsidRDefault="00573DB8" w:rsidP="00305B2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305B2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305B25" w:rsidRPr="007429F2" w:rsidRDefault="00305B25" w:rsidP="00305B25">
            <w:pPr>
              <w:jc w:val="center"/>
              <w:rPr>
                <w:rFonts w:ascii="Times New Roman" w:hAnsi="Times New Roman"/>
                <w:color w:val="0834B0"/>
                <w:sz w:val="16"/>
                <w:szCs w:val="16"/>
              </w:rPr>
            </w:pPr>
          </w:p>
          <w:p w:rsidR="00305B25" w:rsidRPr="007429F2" w:rsidRDefault="00573DB8" w:rsidP="00305B2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305B2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61" w:type="dxa"/>
          </w:tcPr>
          <w:p w:rsidR="00305B25" w:rsidRPr="007429F2" w:rsidRDefault="00305B25" w:rsidP="00305B25">
            <w:pPr>
              <w:jc w:val="center"/>
              <w:rPr>
                <w:rFonts w:ascii="Times New Roman" w:hAnsi="Times New Roman"/>
                <w:color w:val="1F497D" w:themeColor="text2"/>
                <w:sz w:val="16"/>
                <w:szCs w:val="16"/>
              </w:rPr>
            </w:pPr>
          </w:p>
        </w:tc>
        <w:tc>
          <w:tcPr>
            <w:tcW w:w="4601" w:type="dxa"/>
          </w:tcPr>
          <w:p w:rsidR="00305B25" w:rsidRPr="007429F2" w:rsidRDefault="00305B25" w:rsidP="00305B25">
            <w:pPr>
              <w:jc w:val="center"/>
              <w:rPr>
                <w:rFonts w:ascii="Times New Roman" w:hAnsi="Times New Roman"/>
                <w:color w:val="1F497D" w:themeColor="text2"/>
                <w:sz w:val="16"/>
                <w:szCs w:val="16"/>
              </w:rPr>
            </w:pPr>
          </w:p>
        </w:tc>
      </w:tr>
      <w:tr w:rsidR="00305B25" w:rsidRPr="007429F2" w:rsidTr="0000737F">
        <w:tc>
          <w:tcPr>
            <w:tcW w:w="566" w:type="dxa"/>
          </w:tcPr>
          <w:p w:rsidR="00305B25" w:rsidRPr="007429F2" w:rsidRDefault="00305B25" w:rsidP="00305B25">
            <w:pPr>
              <w:pStyle w:val="Paragrafoelenco"/>
              <w:numPr>
                <w:ilvl w:val="0"/>
                <w:numId w:val="12"/>
              </w:numPr>
              <w:ind w:left="318"/>
              <w:rPr>
                <w:rFonts w:ascii="Times New Roman" w:eastAsia="Times New Roman" w:hAnsi="Times New Roman"/>
                <w:color w:val="0834B0"/>
                <w:sz w:val="16"/>
                <w:szCs w:val="16"/>
                <w:lang w:eastAsia="it-IT"/>
              </w:rPr>
            </w:pPr>
          </w:p>
        </w:tc>
        <w:tc>
          <w:tcPr>
            <w:tcW w:w="3830" w:type="dxa"/>
            <w:shd w:val="clear" w:color="auto" w:fill="DBE5F1" w:themeFill="accent1" w:themeFillTint="33"/>
          </w:tcPr>
          <w:p w:rsidR="00305B25" w:rsidRPr="007429F2" w:rsidRDefault="00305B25" w:rsidP="00305B25">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La stazione appaltante ha attestato che non ricorrono i presupposti di modifica sostanziale?</w:t>
            </w:r>
          </w:p>
          <w:p w:rsidR="00305B25" w:rsidRPr="007429F2" w:rsidRDefault="00305B25" w:rsidP="00305B25">
            <w:pPr>
              <w:rPr>
                <w:rFonts w:ascii="Times New Roman" w:eastAsia="Times New Roman" w:hAnsi="Times New Roman"/>
                <w:b/>
                <w:color w:val="0834B0"/>
                <w:sz w:val="16"/>
                <w:szCs w:val="16"/>
                <w:lang w:val="en-US" w:eastAsia="it-IT"/>
              </w:rPr>
            </w:pPr>
            <w:r w:rsidRPr="007429F2">
              <w:rPr>
                <w:rFonts w:ascii="Times New Roman" w:eastAsia="Times New Roman" w:hAnsi="Times New Roman"/>
                <w:color w:val="0834B0"/>
                <w:sz w:val="16"/>
                <w:szCs w:val="16"/>
                <w:lang w:val="en-US" w:eastAsia="it-IT"/>
              </w:rPr>
              <w:t xml:space="preserve">Rif: </w:t>
            </w:r>
            <w:proofErr w:type="spellStart"/>
            <w:proofErr w:type="gramStart"/>
            <w:r w:rsidRPr="007429F2">
              <w:rPr>
                <w:rFonts w:ascii="Times New Roman" w:eastAsia="Times New Roman" w:hAnsi="Times New Roman"/>
                <w:color w:val="0834B0"/>
                <w:sz w:val="16"/>
                <w:szCs w:val="16"/>
                <w:lang w:val="en-US" w:eastAsia="it-IT"/>
              </w:rPr>
              <w:t>D.Lgs</w:t>
            </w:r>
            <w:proofErr w:type="spellEnd"/>
            <w:proofErr w:type="gramEnd"/>
            <w:r w:rsidRPr="007429F2">
              <w:rPr>
                <w:rFonts w:ascii="Times New Roman" w:eastAsia="Times New Roman" w:hAnsi="Times New Roman"/>
                <w:color w:val="0834B0"/>
                <w:sz w:val="16"/>
                <w:szCs w:val="16"/>
                <w:lang w:val="en-US" w:eastAsia="it-IT"/>
              </w:rPr>
              <w:t>. 50/2016, art. 106, comma 4.</w:t>
            </w:r>
          </w:p>
        </w:tc>
        <w:tc>
          <w:tcPr>
            <w:tcW w:w="553" w:type="dxa"/>
          </w:tcPr>
          <w:p w:rsidR="00305B25" w:rsidRPr="007429F2" w:rsidRDefault="00305B25" w:rsidP="00305B25">
            <w:pPr>
              <w:jc w:val="center"/>
              <w:rPr>
                <w:rFonts w:ascii="Times New Roman" w:hAnsi="Times New Roman"/>
                <w:color w:val="0834B0"/>
                <w:sz w:val="16"/>
                <w:szCs w:val="16"/>
                <w:lang w:val="en-US"/>
              </w:rPr>
            </w:pPr>
          </w:p>
          <w:p w:rsidR="00305B25" w:rsidRPr="007429F2" w:rsidRDefault="00573DB8" w:rsidP="00305B2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305B2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305B25" w:rsidRPr="007429F2" w:rsidRDefault="00305B25" w:rsidP="00305B25">
            <w:pPr>
              <w:jc w:val="center"/>
              <w:rPr>
                <w:rFonts w:ascii="Times New Roman" w:hAnsi="Times New Roman"/>
                <w:color w:val="0834B0"/>
                <w:sz w:val="16"/>
                <w:szCs w:val="16"/>
              </w:rPr>
            </w:pPr>
          </w:p>
          <w:p w:rsidR="00305B25" w:rsidRPr="007429F2" w:rsidRDefault="00573DB8" w:rsidP="00305B2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305B2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305B25" w:rsidRPr="007429F2" w:rsidRDefault="00305B25" w:rsidP="00305B25">
            <w:pPr>
              <w:jc w:val="center"/>
              <w:rPr>
                <w:rFonts w:ascii="Times New Roman" w:hAnsi="Times New Roman"/>
                <w:color w:val="0834B0"/>
                <w:sz w:val="16"/>
                <w:szCs w:val="16"/>
              </w:rPr>
            </w:pPr>
          </w:p>
          <w:p w:rsidR="00305B25" w:rsidRPr="007429F2" w:rsidRDefault="00573DB8" w:rsidP="00305B2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305B2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61" w:type="dxa"/>
          </w:tcPr>
          <w:p w:rsidR="00305B25" w:rsidRPr="007429F2" w:rsidRDefault="00305B25" w:rsidP="00305B25">
            <w:pPr>
              <w:jc w:val="center"/>
              <w:rPr>
                <w:rFonts w:ascii="Times New Roman" w:hAnsi="Times New Roman"/>
                <w:color w:val="1F497D" w:themeColor="text2"/>
                <w:sz w:val="16"/>
                <w:szCs w:val="16"/>
              </w:rPr>
            </w:pPr>
          </w:p>
        </w:tc>
        <w:tc>
          <w:tcPr>
            <w:tcW w:w="4601" w:type="dxa"/>
          </w:tcPr>
          <w:p w:rsidR="00305B25" w:rsidRPr="007429F2" w:rsidRDefault="00305B25" w:rsidP="00305B25">
            <w:pPr>
              <w:jc w:val="center"/>
              <w:rPr>
                <w:rFonts w:ascii="Times New Roman" w:hAnsi="Times New Roman"/>
                <w:color w:val="1F497D" w:themeColor="text2"/>
                <w:sz w:val="16"/>
                <w:szCs w:val="16"/>
              </w:rPr>
            </w:pPr>
          </w:p>
        </w:tc>
      </w:tr>
      <w:tr w:rsidR="00305B25" w:rsidRPr="007429F2" w:rsidTr="0000737F">
        <w:tc>
          <w:tcPr>
            <w:tcW w:w="566" w:type="dxa"/>
          </w:tcPr>
          <w:p w:rsidR="00305B25" w:rsidRPr="007429F2" w:rsidRDefault="00305B25" w:rsidP="00305B25">
            <w:pPr>
              <w:pStyle w:val="Paragrafoelenco"/>
              <w:numPr>
                <w:ilvl w:val="0"/>
                <w:numId w:val="12"/>
              </w:numPr>
              <w:ind w:left="318"/>
              <w:rPr>
                <w:rFonts w:ascii="Times New Roman" w:eastAsia="Times New Roman" w:hAnsi="Times New Roman"/>
                <w:color w:val="0834B0"/>
                <w:sz w:val="16"/>
                <w:szCs w:val="16"/>
                <w:lang w:eastAsia="it-IT"/>
              </w:rPr>
            </w:pPr>
          </w:p>
        </w:tc>
        <w:tc>
          <w:tcPr>
            <w:tcW w:w="3830" w:type="dxa"/>
            <w:shd w:val="clear" w:color="auto" w:fill="DBE5F1" w:themeFill="accent1" w:themeFillTint="33"/>
          </w:tcPr>
          <w:p w:rsidR="00305B25" w:rsidRPr="007429F2" w:rsidRDefault="00305B25" w:rsidP="00305B25">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Qualora in corso di esecuzione, si sia reso necessario un aumento o una diminuzione delle prestazioni fino alla concorrenza di un quinto dell’importo contrattuale, la stazione appaltante ha imposto all’appaltatore le stesse condizioni previste dal contratto originario?</w:t>
            </w:r>
          </w:p>
          <w:p w:rsidR="00305B25" w:rsidRPr="007429F2" w:rsidRDefault="00305B25" w:rsidP="00305B25">
            <w:pPr>
              <w:rPr>
                <w:rFonts w:ascii="Times New Roman" w:eastAsia="Times New Roman" w:hAnsi="Times New Roman"/>
                <w:b/>
                <w:color w:val="0834B0"/>
                <w:sz w:val="16"/>
                <w:szCs w:val="16"/>
                <w:lang w:val="en-US" w:eastAsia="it-IT"/>
              </w:rPr>
            </w:pPr>
            <w:r w:rsidRPr="007429F2">
              <w:rPr>
                <w:rFonts w:ascii="Times New Roman" w:eastAsia="Times New Roman" w:hAnsi="Times New Roman"/>
                <w:color w:val="0834B0"/>
                <w:sz w:val="16"/>
                <w:szCs w:val="16"/>
                <w:lang w:val="en-US" w:eastAsia="it-IT"/>
              </w:rPr>
              <w:t xml:space="preserve">Rif: </w:t>
            </w:r>
            <w:proofErr w:type="spellStart"/>
            <w:proofErr w:type="gramStart"/>
            <w:r w:rsidRPr="007429F2">
              <w:rPr>
                <w:rFonts w:ascii="Times New Roman" w:eastAsia="Times New Roman" w:hAnsi="Times New Roman"/>
                <w:color w:val="0834B0"/>
                <w:sz w:val="16"/>
                <w:szCs w:val="16"/>
                <w:lang w:val="en-US" w:eastAsia="it-IT"/>
              </w:rPr>
              <w:t>D.Lgs</w:t>
            </w:r>
            <w:proofErr w:type="spellEnd"/>
            <w:proofErr w:type="gramEnd"/>
            <w:r w:rsidRPr="007429F2">
              <w:rPr>
                <w:rFonts w:ascii="Times New Roman" w:eastAsia="Times New Roman" w:hAnsi="Times New Roman"/>
                <w:color w:val="0834B0"/>
                <w:sz w:val="16"/>
                <w:szCs w:val="16"/>
                <w:lang w:val="en-US" w:eastAsia="it-IT"/>
              </w:rPr>
              <w:t xml:space="preserve"> 50/2016, art 106, comma 12.</w:t>
            </w:r>
          </w:p>
        </w:tc>
        <w:tc>
          <w:tcPr>
            <w:tcW w:w="553" w:type="dxa"/>
          </w:tcPr>
          <w:p w:rsidR="00305B25" w:rsidRPr="007429F2" w:rsidRDefault="00305B25" w:rsidP="00305B25">
            <w:pPr>
              <w:jc w:val="center"/>
              <w:rPr>
                <w:rFonts w:ascii="Times New Roman" w:hAnsi="Times New Roman"/>
                <w:color w:val="0834B0"/>
                <w:sz w:val="16"/>
                <w:szCs w:val="16"/>
                <w:lang w:val="en-US"/>
              </w:rPr>
            </w:pPr>
          </w:p>
          <w:p w:rsidR="00305B25" w:rsidRPr="007429F2" w:rsidRDefault="00573DB8" w:rsidP="00305B2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305B2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305B25" w:rsidRPr="007429F2" w:rsidRDefault="00305B25" w:rsidP="00305B25">
            <w:pPr>
              <w:jc w:val="center"/>
              <w:rPr>
                <w:rFonts w:ascii="Times New Roman" w:hAnsi="Times New Roman"/>
                <w:color w:val="0834B0"/>
                <w:sz w:val="16"/>
                <w:szCs w:val="16"/>
              </w:rPr>
            </w:pPr>
          </w:p>
          <w:p w:rsidR="00305B25" w:rsidRPr="007429F2" w:rsidRDefault="00573DB8" w:rsidP="00305B2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305B2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305B25" w:rsidRPr="007429F2" w:rsidRDefault="00305B25" w:rsidP="00305B25">
            <w:pPr>
              <w:jc w:val="center"/>
              <w:rPr>
                <w:rFonts w:ascii="Times New Roman" w:hAnsi="Times New Roman"/>
                <w:color w:val="0834B0"/>
                <w:sz w:val="16"/>
                <w:szCs w:val="16"/>
              </w:rPr>
            </w:pPr>
          </w:p>
          <w:p w:rsidR="00305B25" w:rsidRPr="007429F2" w:rsidRDefault="00573DB8" w:rsidP="00305B2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305B2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61" w:type="dxa"/>
          </w:tcPr>
          <w:p w:rsidR="00305B25" w:rsidRPr="007429F2" w:rsidRDefault="00305B25" w:rsidP="00305B25">
            <w:pPr>
              <w:jc w:val="center"/>
              <w:rPr>
                <w:rFonts w:ascii="Times New Roman" w:hAnsi="Times New Roman"/>
                <w:color w:val="1F497D" w:themeColor="text2"/>
                <w:sz w:val="16"/>
                <w:szCs w:val="16"/>
              </w:rPr>
            </w:pPr>
          </w:p>
        </w:tc>
        <w:tc>
          <w:tcPr>
            <w:tcW w:w="4601" w:type="dxa"/>
          </w:tcPr>
          <w:p w:rsidR="00305B25" w:rsidRPr="007429F2" w:rsidRDefault="00305B25" w:rsidP="00305B25">
            <w:pPr>
              <w:jc w:val="center"/>
              <w:rPr>
                <w:rFonts w:ascii="Times New Roman" w:hAnsi="Times New Roman"/>
                <w:color w:val="1F497D" w:themeColor="text2"/>
                <w:sz w:val="16"/>
                <w:szCs w:val="16"/>
              </w:rPr>
            </w:pPr>
          </w:p>
        </w:tc>
      </w:tr>
      <w:tr w:rsidR="00305B25" w:rsidRPr="007429F2" w:rsidTr="0000737F">
        <w:tc>
          <w:tcPr>
            <w:tcW w:w="566" w:type="dxa"/>
          </w:tcPr>
          <w:p w:rsidR="00305B25" w:rsidRPr="007429F2" w:rsidRDefault="00305B25" w:rsidP="00305B25">
            <w:pPr>
              <w:pStyle w:val="Paragrafoelenco"/>
              <w:numPr>
                <w:ilvl w:val="0"/>
                <w:numId w:val="12"/>
              </w:numPr>
              <w:ind w:left="318"/>
              <w:rPr>
                <w:rFonts w:ascii="Times New Roman" w:eastAsia="Times New Roman" w:hAnsi="Times New Roman"/>
                <w:color w:val="0834B0"/>
                <w:sz w:val="16"/>
                <w:szCs w:val="16"/>
                <w:lang w:eastAsia="it-IT"/>
              </w:rPr>
            </w:pPr>
          </w:p>
        </w:tc>
        <w:tc>
          <w:tcPr>
            <w:tcW w:w="3830" w:type="dxa"/>
            <w:shd w:val="clear" w:color="auto" w:fill="DBE5F1" w:themeFill="accent1" w:themeFillTint="33"/>
          </w:tcPr>
          <w:p w:rsidR="00305B25" w:rsidRPr="007429F2" w:rsidRDefault="00305B25" w:rsidP="00305B25">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In caso di proroga del contratto in corso di esecuzione, ai sensi dell’art. 106 comma 11, è stato verificato che tale proroga sia stata:</w:t>
            </w:r>
          </w:p>
        </w:tc>
        <w:tc>
          <w:tcPr>
            <w:tcW w:w="553" w:type="dxa"/>
          </w:tcPr>
          <w:p w:rsidR="00305B25" w:rsidRPr="007429F2" w:rsidRDefault="00305B25" w:rsidP="00305B25">
            <w:pPr>
              <w:jc w:val="center"/>
              <w:rPr>
                <w:rFonts w:ascii="Times New Roman" w:hAnsi="Times New Roman"/>
                <w:color w:val="0834B0"/>
                <w:sz w:val="16"/>
                <w:szCs w:val="16"/>
              </w:rPr>
            </w:pPr>
          </w:p>
          <w:p w:rsidR="00305B25" w:rsidRPr="007429F2" w:rsidRDefault="00573DB8" w:rsidP="00305B2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305B2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305B25" w:rsidRPr="007429F2" w:rsidRDefault="00305B25" w:rsidP="00305B25">
            <w:pPr>
              <w:jc w:val="center"/>
              <w:rPr>
                <w:rFonts w:ascii="Times New Roman" w:hAnsi="Times New Roman"/>
                <w:color w:val="0834B0"/>
                <w:sz w:val="16"/>
                <w:szCs w:val="16"/>
              </w:rPr>
            </w:pPr>
          </w:p>
          <w:p w:rsidR="00305B25" w:rsidRPr="007429F2" w:rsidRDefault="00573DB8" w:rsidP="00305B2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305B2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305B25" w:rsidRPr="007429F2" w:rsidRDefault="00305B25" w:rsidP="00305B25">
            <w:pPr>
              <w:jc w:val="center"/>
              <w:rPr>
                <w:rFonts w:ascii="Times New Roman" w:hAnsi="Times New Roman"/>
                <w:color w:val="0834B0"/>
                <w:sz w:val="16"/>
                <w:szCs w:val="16"/>
              </w:rPr>
            </w:pPr>
          </w:p>
          <w:p w:rsidR="00305B25" w:rsidRPr="007429F2" w:rsidRDefault="00573DB8" w:rsidP="00305B2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305B2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61" w:type="dxa"/>
          </w:tcPr>
          <w:p w:rsidR="00305B25" w:rsidRPr="007429F2" w:rsidRDefault="00305B25" w:rsidP="00305B25">
            <w:pPr>
              <w:jc w:val="center"/>
              <w:rPr>
                <w:rFonts w:ascii="Times New Roman" w:hAnsi="Times New Roman"/>
                <w:color w:val="1F497D" w:themeColor="text2"/>
                <w:sz w:val="16"/>
                <w:szCs w:val="16"/>
              </w:rPr>
            </w:pPr>
          </w:p>
        </w:tc>
        <w:tc>
          <w:tcPr>
            <w:tcW w:w="4601" w:type="dxa"/>
          </w:tcPr>
          <w:p w:rsidR="00305B25" w:rsidRPr="007429F2" w:rsidRDefault="00305B25" w:rsidP="00305B25">
            <w:pPr>
              <w:jc w:val="center"/>
              <w:rPr>
                <w:rFonts w:ascii="Times New Roman" w:hAnsi="Times New Roman"/>
                <w:color w:val="1F497D" w:themeColor="text2"/>
                <w:sz w:val="16"/>
                <w:szCs w:val="16"/>
              </w:rPr>
            </w:pPr>
          </w:p>
        </w:tc>
      </w:tr>
      <w:tr w:rsidR="00305B25" w:rsidRPr="007429F2" w:rsidTr="0000737F">
        <w:tc>
          <w:tcPr>
            <w:tcW w:w="566" w:type="dxa"/>
          </w:tcPr>
          <w:p w:rsidR="00305B25" w:rsidRPr="007429F2" w:rsidRDefault="00305B25" w:rsidP="00305B25">
            <w:pPr>
              <w:rPr>
                <w:rFonts w:ascii="Times New Roman" w:eastAsia="Times New Roman" w:hAnsi="Times New Roman"/>
                <w:color w:val="0834B0"/>
                <w:sz w:val="16"/>
                <w:szCs w:val="16"/>
                <w:lang w:eastAsia="it-IT"/>
              </w:rPr>
            </w:pPr>
          </w:p>
        </w:tc>
        <w:tc>
          <w:tcPr>
            <w:tcW w:w="3830" w:type="dxa"/>
            <w:shd w:val="clear" w:color="auto" w:fill="DBE5F1" w:themeFill="accent1" w:themeFillTint="33"/>
          </w:tcPr>
          <w:p w:rsidR="00305B25" w:rsidRPr="007429F2" w:rsidRDefault="00305B25" w:rsidP="00305B25">
            <w:pPr>
              <w:pStyle w:val="Paragrafoelenco"/>
              <w:numPr>
                <w:ilvl w:val="0"/>
                <w:numId w:val="17"/>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prevista nel bando/documenti di gara?</w:t>
            </w:r>
          </w:p>
        </w:tc>
        <w:tc>
          <w:tcPr>
            <w:tcW w:w="553" w:type="dxa"/>
          </w:tcPr>
          <w:p w:rsidR="00305B25" w:rsidRPr="007429F2" w:rsidRDefault="00305B25" w:rsidP="00305B25">
            <w:pPr>
              <w:jc w:val="center"/>
              <w:rPr>
                <w:rFonts w:ascii="Times New Roman" w:hAnsi="Times New Roman"/>
                <w:color w:val="0834B0"/>
                <w:sz w:val="16"/>
                <w:szCs w:val="16"/>
              </w:rPr>
            </w:pPr>
          </w:p>
          <w:p w:rsidR="00305B25" w:rsidRPr="007429F2" w:rsidRDefault="00573DB8" w:rsidP="00305B2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305B2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305B25" w:rsidRPr="007429F2" w:rsidRDefault="00305B25" w:rsidP="00305B25">
            <w:pPr>
              <w:jc w:val="center"/>
              <w:rPr>
                <w:rFonts w:ascii="Times New Roman" w:hAnsi="Times New Roman"/>
                <w:color w:val="0834B0"/>
                <w:sz w:val="16"/>
                <w:szCs w:val="16"/>
              </w:rPr>
            </w:pPr>
          </w:p>
          <w:p w:rsidR="00305B25" w:rsidRPr="007429F2" w:rsidRDefault="00573DB8" w:rsidP="00305B2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305B2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305B25" w:rsidRPr="007429F2" w:rsidRDefault="00305B25" w:rsidP="00305B25">
            <w:pPr>
              <w:jc w:val="center"/>
              <w:rPr>
                <w:rFonts w:ascii="Times New Roman" w:hAnsi="Times New Roman"/>
                <w:color w:val="0834B0"/>
                <w:sz w:val="16"/>
                <w:szCs w:val="16"/>
              </w:rPr>
            </w:pPr>
          </w:p>
          <w:p w:rsidR="00305B25" w:rsidRPr="007429F2" w:rsidRDefault="00573DB8" w:rsidP="00305B2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305B2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61" w:type="dxa"/>
          </w:tcPr>
          <w:p w:rsidR="00305B25" w:rsidRPr="007429F2" w:rsidRDefault="00305B25" w:rsidP="00305B25">
            <w:pPr>
              <w:jc w:val="center"/>
              <w:rPr>
                <w:rFonts w:ascii="Times New Roman" w:hAnsi="Times New Roman"/>
                <w:color w:val="1F497D" w:themeColor="text2"/>
                <w:sz w:val="16"/>
                <w:szCs w:val="16"/>
              </w:rPr>
            </w:pPr>
          </w:p>
        </w:tc>
        <w:tc>
          <w:tcPr>
            <w:tcW w:w="4601" w:type="dxa"/>
          </w:tcPr>
          <w:p w:rsidR="00305B25" w:rsidRPr="007429F2" w:rsidRDefault="00305B25" w:rsidP="00305B25">
            <w:pPr>
              <w:jc w:val="center"/>
              <w:rPr>
                <w:rFonts w:ascii="Times New Roman" w:hAnsi="Times New Roman"/>
                <w:color w:val="1F497D" w:themeColor="text2"/>
                <w:sz w:val="16"/>
                <w:szCs w:val="16"/>
              </w:rPr>
            </w:pPr>
          </w:p>
        </w:tc>
      </w:tr>
      <w:tr w:rsidR="00305B25" w:rsidRPr="007429F2" w:rsidTr="0000737F">
        <w:tc>
          <w:tcPr>
            <w:tcW w:w="566" w:type="dxa"/>
          </w:tcPr>
          <w:p w:rsidR="00305B25" w:rsidRPr="007429F2" w:rsidRDefault="00305B25" w:rsidP="00305B25">
            <w:pPr>
              <w:rPr>
                <w:rFonts w:ascii="Times New Roman" w:eastAsia="Times New Roman" w:hAnsi="Times New Roman"/>
                <w:color w:val="0834B0"/>
                <w:sz w:val="16"/>
                <w:szCs w:val="16"/>
                <w:lang w:eastAsia="it-IT"/>
              </w:rPr>
            </w:pPr>
          </w:p>
        </w:tc>
        <w:tc>
          <w:tcPr>
            <w:tcW w:w="3830" w:type="dxa"/>
            <w:shd w:val="clear" w:color="auto" w:fill="DBE5F1" w:themeFill="accent1" w:themeFillTint="33"/>
          </w:tcPr>
          <w:p w:rsidR="00305B25" w:rsidRPr="007429F2" w:rsidRDefault="00305B25" w:rsidP="00305B25">
            <w:pPr>
              <w:pStyle w:val="Paragrafoelenco"/>
              <w:numPr>
                <w:ilvl w:val="0"/>
                <w:numId w:val="17"/>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limitata al tempo strettamente necessario alla conclusione delle procedure necessarie per l'individuazione di un nuovo contraente?</w:t>
            </w:r>
          </w:p>
        </w:tc>
        <w:tc>
          <w:tcPr>
            <w:tcW w:w="553" w:type="dxa"/>
          </w:tcPr>
          <w:p w:rsidR="00305B25" w:rsidRPr="007429F2" w:rsidRDefault="00305B25" w:rsidP="00305B25">
            <w:pPr>
              <w:jc w:val="center"/>
              <w:rPr>
                <w:rFonts w:ascii="Times New Roman" w:hAnsi="Times New Roman"/>
                <w:color w:val="0834B0"/>
                <w:sz w:val="16"/>
                <w:szCs w:val="16"/>
              </w:rPr>
            </w:pPr>
          </w:p>
          <w:p w:rsidR="00305B25" w:rsidRPr="007429F2" w:rsidRDefault="00573DB8" w:rsidP="00305B2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305B2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305B25" w:rsidRPr="007429F2" w:rsidRDefault="00305B25" w:rsidP="00305B25">
            <w:pPr>
              <w:jc w:val="center"/>
              <w:rPr>
                <w:rFonts w:ascii="Times New Roman" w:hAnsi="Times New Roman"/>
                <w:color w:val="0834B0"/>
                <w:sz w:val="16"/>
                <w:szCs w:val="16"/>
              </w:rPr>
            </w:pPr>
          </w:p>
          <w:p w:rsidR="00305B25" w:rsidRPr="007429F2" w:rsidRDefault="00573DB8" w:rsidP="00305B2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305B2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305B25" w:rsidRPr="007429F2" w:rsidRDefault="00305B25" w:rsidP="00305B25">
            <w:pPr>
              <w:jc w:val="center"/>
              <w:rPr>
                <w:rFonts w:ascii="Times New Roman" w:hAnsi="Times New Roman"/>
                <w:color w:val="0834B0"/>
                <w:sz w:val="16"/>
                <w:szCs w:val="16"/>
              </w:rPr>
            </w:pPr>
          </w:p>
          <w:p w:rsidR="00305B25" w:rsidRPr="007429F2" w:rsidRDefault="00573DB8" w:rsidP="00305B2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305B2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61" w:type="dxa"/>
          </w:tcPr>
          <w:p w:rsidR="00305B25" w:rsidRPr="007429F2" w:rsidRDefault="00305B25" w:rsidP="00305B25">
            <w:pPr>
              <w:jc w:val="center"/>
              <w:rPr>
                <w:rFonts w:ascii="Times New Roman" w:hAnsi="Times New Roman"/>
                <w:color w:val="1F497D" w:themeColor="text2"/>
                <w:sz w:val="16"/>
                <w:szCs w:val="16"/>
              </w:rPr>
            </w:pPr>
          </w:p>
        </w:tc>
        <w:tc>
          <w:tcPr>
            <w:tcW w:w="4601" w:type="dxa"/>
          </w:tcPr>
          <w:p w:rsidR="00305B25" w:rsidRPr="007429F2" w:rsidRDefault="00305B25" w:rsidP="00305B25">
            <w:pPr>
              <w:jc w:val="center"/>
              <w:rPr>
                <w:rFonts w:ascii="Times New Roman" w:hAnsi="Times New Roman"/>
                <w:color w:val="1F497D" w:themeColor="text2"/>
                <w:sz w:val="16"/>
                <w:szCs w:val="16"/>
              </w:rPr>
            </w:pPr>
          </w:p>
        </w:tc>
      </w:tr>
      <w:tr w:rsidR="00305B25" w:rsidRPr="007429F2" w:rsidTr="0000737F">
        <w:tc>
          <w:tcPr>
            <w:tcW w:w="566" w:type="dxa"/>
          </w:tcPr>
          <w:p w:rsidR="00305B25" w:rsidRPr="007429F2" w:rsidRDefault="00305B25" w:rsidP="00305B25">
            <w:pPr>
              <w:rPr>
                <w:rFonts w:ascii="Times New Roman" w:eastAsia="Times New Roman" w:hAnsi="Times New Roman"/>
                <w:color w:val="0834B0"/>
                <w:sz w:val="16"/>
                <w:szCs w:val="16"/>
                <w:lang w:eastAsia="it-IT"/>
              </w:rPr>
            </w:pPr>
          </w:p>
        </w:tc>
        <w:tc>
          <w:tcPr>
            <w:tcW w:w="3830" w:type="dxa"/>
            <w:shd w:val="clear" w:color="auto" w:fill="DBE5F1" w:themeFill="accent1" w:themeFillTint="33"/>
          </w:tcPr>
          <w:p w:rsidR="00305B25" w:rsidRPr="007429F2" w:rsidRDefault="00305B25" w:rsidP="00305B25">
            <w:pPr>
              <w:pStyle w:val="Paragrafoelenco"/>
              <w:numPr>
                <w:ilvl w:val="0"/>
                <w:numId w:val="17"/>
              </w:num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 xml:space="preserve">L’esecuzione delle prestazioni previste nel contratto </w:t>
            </w:r>
            <w:proofErr w:type="gramStart"/>
            <w:r w:rsidRPr="007429F2">
              <w:rPr>
                <w:rFonts w:ascii="Times New Roman" w:eastAsia="Times New Roman" w:hAnsi="Times New Roman"/>
                <w:color w:val="0834B0"/>
                <w:sz w:val="16"/>
                <w:szCs w:val="16"/>
                <w:lang w:eastAsia="it-IT"/>
              </w:rPr>
              <w:t>abbiano avuto</w:t>
            </w:r>
            <w:proofErr w:type="gramEnd"/>
            <w:r w:rsidRPr="007429F2">
              <w:rPr>
                <w:rFonts w:ascii="Times New Roman" w:eastAsia="Times New Roman" w:hAnsi="Times New Roman"/>
                <w:color w:val="0834B0"/>
                <w:sz w:val="16"/>
                <w:szCs w:val="16"/>
                <w:lang w:eastAsia="it-IT"/>
              </w:rPr>
              <w:t xml:space="preserve"> agli stessi prezzi, patti e condizioni o più favorevoli per la stazione appaltante?</w:t>
            </w:r>
          </w:p>
        </w:tc>
        <w:tc>
          <w:tcPr>
            <w:tcW w:w="553" w:type="dxa"/>
          </w:tcPr>
          <w:p w:rsidR="00305B25" w:rsidRPr="007429F2" w:rsidRDefault="00305B25" w:rsidP="00305B25">
            <w:pPr>
              <w:jc w:val="center"/>
              <w:rPr>
                <w:rFonts w:ascii="Times New Roman" w:hAnsi="Times New Roman"/>
                <w:color w:val="0834B0"/>
                <w:sz w:val="16"/>
                <w:szCs w:val="16"/>
              </w:rPr>
            </w:pPr>
          </w:p>
          <w:p w:rsidR="00305B25" w:rsidRPr="007429F2" w:rsidRDefault="00573DB8" w:rsidP="00305B2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305B2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305B25" w:rsidRPr="007429F2" w:rsidRDefault="00305B25" w:rsidP="00305B25">
            <w:pPr>
              <w:jc w:val="center"/>
              <w:rPr>
                <w:rFonts w:ascii="Times New Roman" w:hAnsi="Times New Roman"/>
                <w:color w:val="0834B0"/>
                <w:sz w:val="16"/>
                <w:szCs w:val="16"/>
              </w:rPr>
            </w:pPr>
          </w:p>
          <w:p w:rsidR="00305B25" w:rsidRPr="007429F2" w:rsidRDefault="00573DB8" w:rsidP="00305B2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305B2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305B25" w:rsidRPr="007429F2" w:rsidRDefault="00305B25" w:rsidP="00305B25">
            <w:pPr>
              <w:jc w:val="center"/>
              <w:rPr>
                <w:rFonts w:ascii="Times New Roman" w:hAnsi="Times New Roman"/>
                <w:color w:val="0834B0"/>
                <w:sz w:val="16"/>
                <w:szCs w:val="16"/>
              </w:rPr>
            </w:pPr>
          </w:p>
          <w:p w:rsidR="00305B25" w:rsidRPr="007429F2" w:rsidRDefault="00573DB8" w:rsidP="00305B2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305B2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61" w:type="dxa"/>
          </w:tcPr>
          <w:p w:rsidR="00305B25" w:rsidRPr="007429F2" w:rsidRDefault="00305B25" w:rsidP="00305B25">
            <w:pPr>
              <w:jc w:val="center"/>
              <w:rPr>
                <w:rFonts w:ascii="Times New Roman" w:hAnsi="Times New Roman"/>
                <w:color w:val="1F497D" w:themeColor="text2"/>
                <w:sz w:val="16"/>
                <w:szCs w:val="16"/>
              </w:rPr>
            </w:pPr>
          </w:p>
        </w:tc>
        <w:tc>
          <w:tcPr>
            <w:tcW w:w="4601" w:type="dxa"/>
          </w:tcPr>
          <w:p w:rsidR="00305B25" w:rsidRPr="007429F2" w:rsidRDefault="00305B25" w:rsidP="00305B25">
            <w:pPr>
              <w:jc w:val="center"/>
              <w:rPr>
                <w:rFonts w:ascii="Times New Roman" w:hAnsi="Times New Roman"/>
                <w:color w:val="1F497D" w:themeColor="text2"/>
                <w:sz w:val="16"/>
                <w:szCs w:val="16"/>
              </w:rPr>
            </w:pPr>
          </w:p>
        </w:tc>
      </w:tr>
      <w:tr w:rsidR="00305B25" w:rsidRPr="007429F2" w:rsidTr="0000737F">
        <w:tc>
          <w:tcPr>
            <w:tcW w:w="14317" w:type="dxa"/>
            <w:gridSpan w:val="7"/>
            <w:tcBorders>
              <w:bottom w:val="single" w:sz="4" w:space="0" w:color="auto"/>
            </w:tcBorders>
          </w:tcPr>
          <w:p w:rsidR="00305B25" w:rsidRPr="007429F2" w:rsidRDefault="00305B25" w:rsidP="00305B25">
            <w:pPr>
              <w:jc w:val="center"/>
              <w:rPr>
                <w:rFonts w:ascii="Times New Roman" w:hAnsi="Times New Roman"/>
                <w:color w:val="1F497D" w:themeColor="text2"/>
                <w:sz w:val="16"/>
                <w:szCs w:val="16"/>
              </w:rPr>
            </w:pPr>
          </w:p>
        </w:tc>
      </w:tr>
      <w:tr w:rsidR="00305B25" w:rsidRPr="007429F2" w:rsidTr="0000737F">
        <w:tc>
          <w:tcPr>
            <w:tcW w:w="14317" w:type="dxa"/>
            <w:gridSpan w:val="7"/>
            <w:shd w:val="clear" w:color="auto" w:fill="B8CCE4" w:themeFill="accent1" w:themeFillTint="66"/>
          </w:tcPr>
          <w:p w:rsidR="00305B25" w:rsidRPr="007429F2" w:rsidRDefault="00305B25" w:rsidP="00305B25">
            <w:pPr>
              <w:pStyle w:val="Paragrafoelenco"/>
              <w:ind w:left="360"/>
              <w:rPr>
                <w:rFonts w:ascii="Times New Roman" w:hAnsi="Times New Roman"/>
                <w:color w:val="1F497D" w:themeColor="text2"/>
                <w:sz w:val="16"/>
                <w:szCs w:val="16"/>
              </w:rPr>
            </w:pPr>
            <w:r w:rsidRPr="007429F2">
              <w:rPr>
                <w:rFonts w:ascii="Times New Roman" w:hAnsi="Times New Roman"/>
                <w:b/>
                <w:color w:val="0834B0"/>
                <w:sz w:val="16"/>
                <w:szCs w:val="16"/>
              </w:rPr>
              <w:t>E.3. Sospensione attività</w:t>
            </w:r>
          </w:p>
        </w:tc>
      </w:tr>
      <w:tr w:rsidR="00305B25" w:rsidRPr="007429F2" w:rsidTr="0000737F">
        <w:tc>
          <w:tcPr>
            <w:tcW w:w="14317" w:type="dxa"/>
            <w:gridSpan w:val="7"/>
          </w:tcPr>
          <w:p w:rsidR="00305B25" w:rsidRPr="007429F2" w:rsidRDefault="00305B25" w:rsidP="00305B25">
            <w:pPr>
              <w:jc w:val="center"/>
              <w:rPr>
                <w:rFonts w:ascii="Times New Roman" w:hAnsi="Times New Roman"/>
                <w:color w:val="1F497D" w:themeColor="text2"/>
                <w:sz w:val="16"/>
                <w:szCs w:val="16"/>
              </w:rPr>
            </w:pPr>
          </w:p>
        </w:tc>
      </w:tr>
      <w:tr w:rsidR="00305B25" w:rsidRPr="007429F2" w:rsidTr="0000737F">
        <w:tc>
          <w:tcPr>
            <w:tcW w:w="566" w:type="dxa"/>
          </w:tcPr>
          <w:p w:rsidR="00305B25" w:rsidRPr="007429F2" w:rsidRDefault="00305B25" w:rsidP="00305B25">
            <w:pPr>
              <w:pStyle w:val="Paragrafoelenco"/>
              <w:numPr>
                <w:ilvl w:val="0"/>
                <w:numId w:val="12"/>
              </w:numPr>
              <w:ind w:left="318"/>
              <w:rPr>
                <w:rFonts w:ascii="Times New Roman" w:eastAsia="Times New Roman" w:hAnsi="Times New Roman"/>
                <w:color w:val="0834B0"/>
                <w:sz w:val="16"/>
                <w:szCs w:val="16"/>
                <w:lang w:eastAsia="it-IT"/>
              </w:rPr>
            </w:pPr>
          </w:p>
        </w:tc>
        <w:tc>
          <w:tcPr>
            <w:tcW w:w="3830" w:type="dxa"/>
            <w:shd w:val="clear" w:color="auto" w:fill="DBE5F1" w:themeFill="accent1" w:themeFillTint="33"/>
          </w:tcPr>
          <w:p w:rsidR="00305B25" w:rsidRPr="007429F2" w:rsidRDefault="00305B25" w:rsidP="00305B25">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 xml:space="preserve">Nel caso di sospensione, sono presenti il </w:t>
            </w:r>
            <w:r w:rsidRPr="007429F2">
              <w:rPr>
                <w:rFonts w:ascii="Times New Roman" w:eastAsia="Times New Roman" w:hAnsi="Times New Roman"/>
                <w:color w:val="0834B0"/>
                <w:sz w:val="16"/>
                <w:szCs w:val="16"/>
                <w:u w:val="single"/>
                <w:lang w:eastAsia="it-IT"/>
              </w:rPr>
              <w:t>verbale di sospensione attività e il verbale di ripresa delle attività?</w:t>
            </w:r>
            <w:r w:rsidRPr="007429F2">
              <w:rPr>
                <w:rFonts w:ascii="Times New Roman" w:eastAsia="Times New Roman" w:hAnsi="Times New Roman"/>
                <w:color w:val="0834B0"/>
                <w:sz w:val="16"/>
                <w:szCs w:val="16"/>
                <w:lang w:eastAsia="it-IT"/>
              </w:rPr>
              <w:t xml:space="preserve"> Qualora la sospensione abbia superato il quarto del tempo contrattuale complessivo, il responsabile del procedimento ha avvisato l’Autorità competente (ANAC) ai sensi dell’art. 107 co. 4 del D. Lgs. 50/2016?</w:t>
            </w:r>
          </w:p>
        </w:tc>
        <w:tc>
          <w:tcPr>
            <w:tcW w:w="553" w:type="dxa"/>
          </w:tcPr>
          <w:p w:rsidR="00305B25" w:rsidRPr="007429F2" w:rsidRDefault="00305B25" w:rsidP="00305B25">
            <w:pPr>
              <w:jc w:val="center"/>
              <w:rPr>
                <w:rFonts w:ascii="Times New Roman" w:hAnsi="Times New Roman"/>
                <w:color w:val="0834B0"/>
                <w:sz w:val="16"/>
                <w:szCs w:val="16"/>
              </w:rPr>
            </w:pPr>
          </w:p>
          <w:p w:rsidR="00305B25" w:rsidRPr="007429F2" w:rsidRDefault="00573DB8" w:rsidP="00305B2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305B2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305B25" w:rsidRPr="007429F2" w:rsidRDefault="00305B25" w:rsidP="00305B25">
            <w:pPr>
              <w:jc w:val="center"/>
              <w:rPr>
                <w:rFonts w:ascii="Times New Roman" w:hAnsi="Times New Roman"/>
                <w:color w:val="0834B0"/>
                <w:sz w:val="16"/>
                <w:szCs w:val="16"/>
              </w:rPr>
            </w:pPr>
          </w:p>
          <w:p w:rsidR="00305B25" w:rsidRPr="007429F2" w:rsidRDefault="00573DB8" w:rsidP="00305B2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305B2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305B25" w:rsidRPr="007429F2" w:rsidRDefault="00305B25" w:rsidP="00305B25">
            <w:pPr>
              <w:jc w:val="center"/>
              <w:rPr>
                <w:rFonts w:ascii="Times New Roman" w:hAnsi="Times New Roman"/>
                <w:color w:val="0834B0"/>
                <w:sz w:val="16"/>
                <w:szCs w:val="16"/>
              </w:rPr>
            </w:pPr>
          </w:p>
          <w:p w:rsidR="00305B25" w:rsidRPr="007429F2" w:rsidRDefault="00573DB8" w:rsidP="00305B2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305B2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61" w:type="dxa"/>
          </w:tcPr>
          <w:p w:rsidR="00305B25" w:rsidRPr="007429F2" w:rsidRDefault="00305B25" w:rsidP="00305B25">
            <w:pPr>
              <w:jc w:val="center"/>
              <w:rPr>
                <w:rFonts w:ascii="Times New Roman" w:hAnsi="Times New Roman"/>
                <w:color w:val="1F497D" w:themeColor="text2"/>
                <w:sz w:val="16"/>
                <w:szCs w:val="16"/>
              </w:rPr>
            </w:pPr>
          </w:p>
        </w:tc>
        <w:tc>
          <w:tcPr>
            <w:tcW w:w="4601" w:type="dxa"/>
          </w:tcPr>
          <w:p w:rsidR="00305B25" w:rsidRPr="007429F2" w:rsidRDefault="00305B25" w:rsidP="00305B25">
            <w:pPr>
              <w:jc w:val="center"/>
              <w:rPr>
                <w:rFonts w:ascii="Times New Roman" w:hAnsi="Times New Roman"/>
                <w:color w:val="1F497D" w:themeColor="text2"/>
                <w:sz w:val="16"/>
                <w:szCs w:val="16"/>
              </w:rPr>
            </w:pPr>
          </w:p>
        </w:tc>
      </w:tr>
      <w:tr w:rsidR="00305B25" w:rsidRPr="007429F2" w:rsidTr="0000737F">
        <w:tc>
          <w:tcPr>
            <w:tcW w:w="14317" w:type="dxa"/>
            <w:gridSpan w:val="7"/>
            <w:tcBorders>
              <w:bottom w:val="single" w:sz="4" w:space="0" w:color="auto"/>
            </w:tcBorders>
          </w:tcPr>
          <w:p w:rsidR="00305B25" w:rsidRPr="007429F2" w:rsidRDefault="00305B25" w:rsidP="00305B25">
            <w:pPr>
              <w:jc w:val="center"/>
              <w:rPr>
                <w:rFonts w:ascii="Times New Roman" w:hAnsi="Times New Roman"/>
                <w:color w:val="1F497D" w:themeColor="text2"/>
                <w:sz w:val="16"/>
                <w:szCs w:val="16"/>
              </w:rPr>
            </w:pPr>
          </w:p>
        </w:tc>
      </w:tr>
      <w:tr w:rsidR="00305B25" w:rsidRPr="007429F2" w:rsidTr="0000737F">
        <w:tc>
          <w:tcPr>
            <w:tcW w:w="14317" w:type="dxa"/>
            <w:gridSpan w:val="7"/>
            <w:shd w:val="clear" w:color="auto" w:fill="B8CCE4" w:themeFill="accent1" w:themeFillTint="66"/>
          </w:tcPr>
          <w:p w:rsidR="00305B25" w:rsidRPr="007429F2" w:rsidRDefault="00305B25" w:rsidP="00305B25">
            <w:pPr>
              <w:pStyle w:val="Paragrafoelenco"/>
              <w:ind w:left="360"/>
              <w:rPr>
                <w:rFonts w:ascii="Times New Roman" w:hAnsi="Times New Roman"/>
                <w:b/>
                <w:color w:val="1F497D" w:themeColor="text2"/>
                <w:sz w:val="16"/>
                <w:szCs w:val="16"/>
              </w:rPr>
            </w:pPr>
            <w:r w:rsidRPr="007429F2">
              <w:rPr>
                <w:rFonts w:ascii="Times New Roman" w:hAnsi="Times New Roman"/>
                <w:b/>
                <w:color w:val="0834B0"/>
                <w:sz w:val="16"/>
                <w:szCs w:val="16"/>
              </w:rPr>
              <w:t>E.4. Collaudo /Certificato di regolare esecuzione</w:t>
            </w:r>
          </w:p>
        </w:tc>
      </w:tr>
      <w:tr w:rsidR="00305B25" w:rsidRPr="007429F2" w:rsidTr="0000737F">
        <w:tc>
          <w:tcPr>
            <w:tcW w:w="14317" w:type="dxa"/>
            <w:gridSpan w:val="7"/>
            <w:tcBorders>
              <w:bottom w:val="single" w:sz="4" w:space="0" w:color="auto"/>
            </w:tcBorders>
          </w:tcPr>
          <w:p w:rsidR="00305B25" w:rsidRPr="007429F2" w:rsidRDefault="00305B25" w:rsidP="00305B25">
            <w:pPr>
              <w:jc w:val="center"/>
              <w:rPr>
                <w:rFonts w:ascii="Times New Roman" w:hAnsi="Times New Roman"/>
                <w:color w:val="1F497D" w:themeColor="text2"/>
                <w:sz w:val="16"/>
                <w:szCs w:val="16"/>
              </w:rPr>
            </w:pPr>
          </w:p>
        </w:tc>
      </w:tr>
      <w:tr w:rsidR="00305B25" w:rsidRPr="007429F2" w:rsidTr="0000737F">
        <w:tc>
          <w:tcPr>
            <w:tcW w:w="566" w:type="dxa"/>
          </w:tcPr>
          <w:p w:rsidR="00305B25" w:rsidRPr="007429F2" w:rsidRDefault="00305B25" w:rsidP="00305B25">
            <w:pPr>
              <w:pStyle w:val="Paragrafoelenco"/>
              <w:numPr>
                <w:ilvl w:val="0"/>
                <w:numId w:val="12"/>
              </w:numPr>
              <w:ind w:left="318"/>
              <w:rPr>
                <w:rFonts w:ascii="Times New Roman" w:eastAsia="Times New Roman" w:hAnsi="Times New Roman"/>
                <w:color w:val="0834B0"/>
                <w:sz w:val="16"/>
                <w:szCs w:val="16"/>
                <w:lang w:eastAsia="it-IT"/>
              </w:rPr>
            </w:pPr>
          </w:p>
        </w:tc>
        <w:tc>
          <w:tcPr>
            <w:tcW w:w="3830" w:type="dxa"/>
            <w:shd w:val="clear" w:color="auto" w:fill="DBE5F1" w:themeFill="accent1" w:themeFillTint="33"/>
          </w:tcPr>
          <w:p w:rsidR="00305B25" w:rsidRPr="007429F2" w:rsidRDefault="00305B25" w:rsidP="00305B25">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 xml:space="preserve">E’ stato rilasciato ai sensi dell’art. 25 del Decreto del MIT n. 49/2018 il certificato di ultimazione dei lavori (ed inviato dal DL al RUP, qualora il primo sia stato nominato), con rilascio di copia conforme all’esecutore del </w:t>
            </w:r>
            <w:proofErr w:type="gramStart"/>
            <w:r w:rsidRPr="007429F2">
              <w:rPr>
                <w:rFonts w:ascii="Times New Roman" w:eastAsia="Times New Roman" w:hAnsi="Times New Roman"/>
                <w:color w:val="0834B0"/>
                <w:sz w:val="16"/>
                <w:szCs w:val="16"/>
                <w:lang w:eastAsia="it-IT"/>
              </w:rPr>
              <w:t>contratto?.</w:t>
            </w:r>
            <w:proofErr w:type="gramEnd"/>
          </w:p>
        </w:tc>
        <w:tc>
          <w:tcPr>
            <w:tcW w:w="553" w:type="dxa"/>
          </w:tcPr>
          <w:p w:rsidR="00305B25" w:rsidRPr="007429F2" w:rsidRDefault="00305B25" w:rsidP="00305B25">
            <w:pPr>
              <w:jc w:val="center"/>
              <w:rPr>
                <w:rFonts w:ascii="Times New Roman" w:hAnsi="Times New Roman"/>
                <w:color w:val="0834B0"/>
                <w:sz w:val="16"/>
                <w:szCs w:val="16"/>
              </w:rPr>
            </w:pPr>
          </w:p>
          <w:p w:rsidR="00305B25" w:rsidRPr="007429F2" w:rsidRDefault="00573DB8" w:rsidP="00305B2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305B2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305B25" w:rsidRPr="007429F2" w:rsidRDefault="00305B25" w:rsidP="00305B25">
            <w:pPr>
              <w:jc w:val="center"/>
              <w:rPr>
                <w:rFonts w:ascii="Times New Roman" w:hAnsi="Times New Roman"/>
                <w:color w:val="0834B0"/>
                <w:sz w:val="16"/>
                <w:szCs w:val="16"/>
              </w:rPr>
            </w:pPr>
          </w:p>
          <w:p w:rsidR="00305B25" w:rsidRPr="007429F2" w:rsidRDefault="00573DB8" w:rsidP="00305B2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305B2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305B25" w:rsidRPr="007429F2" w:rsidRDefault="00305B25" w:rsidP="00305B25">
            <w:pPr>
              <w:jc w:val="center"/>
              <w:rPr>
                <w:rFonts w:ascii="Times New Roman" w:hAnsi="Times New Roman"/>
                <w:color w:val="0834B0"/>
                <w:sz w:val="16"/>
                <w:szCs w:val="16"/>
              </w:rPr>
            </w:pPr>
          </w:p>
          <w:p w:rsidR="00305B25" w:rsidRPr="007429F2" w:rsidRDefault="00573DB8" w:rsidP="00305B2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305B2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61" w:type="dxa"/>
          </w:tcPr>
          <w:p w:rsidR="00305B25" w:rsidRPr="007429F2" w:rsidRDefault="00305B25" w:rsidP="00305B25">
            <w:pPr>
              <w:jc w:val="center"/>
              <w:rPr>
                <w:rFonts w:ascii="Times New Roman" w:hAnsi="Times New Roman"/>
                <w:color w:val="1F497D" w:themeColor="text2"/>
                <w:sz w:val="16"/>
                <w:szCs w:val="16"/>
              </w:rPr>
            </w:pPr>
          </w:p>
        </w:tc>
        <w:tc>
          <w:tcPr>
            <w:tcW w:w="4601" w:type="dxa"/>
          </w:tcPr>
          <w:p w:rsidR="00305B25" w:rsidRPr="007429F2" w:rsidRDefault="00305B25" w:rsidP="00305B25">
            <w:pPr>
              <w:jc w:val="center"/>
              <w:rPr>
                <w:rFonts w:ascii="Times New Roman" w:hAnsi="Times New Roman"/>
                <w:color w:val="1F497D" w:themeColor="text2"/>
                <w:sz w:val="16"/>
                <w:szCs w:val="16"/>
              </w:rPr>
            </w:pPr>
          </w:p>
        </w:tc>
      </w:tr>
      <w:tr w:rsidR="00305B25" w:rsidRPr="007429F2" w:rsidTr="0000737F">
        <w:tc>
          <w:tcPr>
            <w:tcW w:w="566" w:type="dxa"/>
          </w:tcPr>
          <w:p w:rsidR="00305B25" w:rsidRPr="007429F2" w:rsidRDefault="00305B25" w:rsidP="00305B25">
            <w:pPr>
              <w:pStyle w:val="Paragrafoelenco"/>
              <w:numPr>
                <w:ilvl w:val="0"/>
                <w:numId w:val="12"/>
              </w:numPr>
              <w:ind w:left="318"/>
              <w:rPr>
                <w:rFonts w:ascii="Times New Roman" w:eastAsia="Times New Roman" w:hAnsi="Times New Roman"/>
                <w:color w:val="0834B0"/>
                <w:sz w:val="16"/>
                <w:szCs w:val="16"/>
                <w:lang w:eastAsia="it-IT"/>
              </w:rPr>
            </w:pPr>
          </w:p>
        </w:tc>
        <w:tc>
          <w:tcPr>
            <w:tcW w:w="3830" w:type="dxa"/>
            <w:shd w:val="clear" w:color="auto" w:fill="DBE5F1" w:themeFill="accent1" w:themeFillTint="33"/>
          </w:tcPr>
          <w:p w:rsidR="00305B25" w:rsidRPr="007429F2" w:rsidRDefault="00305B25" w:rsidP="00305B25">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 xml:space="preserve">La stazione appaltante si è avvalsa della facoltà di rilasciare il </w:t>
            </w:r>
            <w:r w:rsidRPr="007429F2">
              <w:rPr>
                <w:rFonts w:ascii="Times New Roman" w:eastAsia="Times New Roman" w:hAnsi="Times New Roman"/>
                <w:b/>
                <w:color w:val="0834B0"/>
                <w:sz w:val="16"/>
                <w:szCs w:val="16"/>
                <w:lang w:eastAsia="it-IT"/>
              </w:rPr>
              <w:t xml:space="preserve">certificato di regolare esecuzione </w:t>
            </w:r>
            <w:r w:rsidRPr="007429F2">
              <w:rPr>
                <w:rFonts w:ascii="Times New Roman" w:eastAsia="Times New Roman" w:hAnsi="Times New Roman"/>
                <w:color w:val="0834B0"/>
                <w:sz w:val="16"/>
                <w:szCs w:val="16"/>
                <w:lang w:eastAsia="it-IT"/>
              </w:rPr>
              <w:t>al posto del certificato di collaudo da parte del Direttore Lavori ex art 102 del D. Lgs. 50/</w:t>
            </w:r>
            <w:proofErr w:type="gramStart"/>
            <w:r w:rsidRPr="007429F2">
              <w:rPr>
                <w:rFonts w:ascii="Times New Roman" w:eastAsia="Times New Roman" w:hAnsi="Times New Roman"/>
                <w:color w:val="0834B0"/>
                <w:sz w:val="16"/>
                <w:szCs w:val="16"/>
                <w:lang w:eastAsia="it-IT"/>
              </w:rPr>
              <w:t>2016?e</w:t>
            </w:r>
            <w:proofErr w:type="gramEnd"/>
            <w:r w:rsidRPr="007429F2">
              <w:rPr>
                <w:rFonts w:ascii="Times New Roman" w:eastAsia="Times New Roman" w:hAnsi="Times New Roman"/>
                <w:color w:val="0834B0"/>
                <w:sz w:val="16"/>
                <w:szCs w:val="16"/>
                <w:lang w:eastAsia="it-IT"/>
              </w:rPr>
              <w:t xml:space="preserve"> nel caso è stato rilasciato?</w:t>
            </w:r>
          </w:p>
        </w:tc>
        <w:tc>
          <w:tcPr>
            <w:tcW w:w="553" w:type="dxa"/>
          </w:tcPr>
          <w:p w:rsidR="00305B25" w:rsidRPr="007429F2" w:rsidRDefault="00305B25" w:rsidP="00305B25">
            <w:pPr>
              <w:jc w:val="center"/>
              <w:rPr>
                <w:rFonts w:ascii="Times New Roman" w:hAnsi="Times New Roman"/>
                <w:color w:val="0834B0"/>
                <w:sz w:val="16"/>
                <w:szCs w:val="16"/>
              </w:rPr>
            </w:pPr>
          </w:p>
          <w:p w:rsidR="00305B25" w:rsidRPr="007429F2" w:rsidRDefault="00573DB8" w:rsidP="00305B2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305B2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305B25" w:rsidRPr="007429F2" w:rsidRDefault="00305B25" w:rsidP="00305B25">
            <w:pPr>
              <w:jc w:val="center"/>
              <w:rPr>
                <w:rFonts w:ascii="Times New Roman" w:hAnsi="Times New Roman"/>
                <w:color w:val="0834B0"/>
                <w:sz w:val="16"/>
                <w:szCs w:val="16"/>
              </w:rPr>
            </w:pPr>
          </w:p>
          <w:p w:rsidR="00305B25" w:rsidRPr="007429F2" w:rsidRDefault="00573DB8" w:rsidP="00305B2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305B2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305B25" w:rsidRPr="007429F2" w:rsidRDefault="00305B25" w:rsidP="00305B25">
            <w:pPr>
              <w:jc w:val="center"/>
              <w:rPr>
                <w:rFonts w:ascii="Times New Roman" w:hAnsi="Times New Roman"/>
                <w:color w:val="0834B0"/>
                <w:sz w:val="16"/>
                <w:szCs w:val="16"/>
              </w:rPr>
            </w:pPr>
          </w:p>
          <w:p w:rsidR="00305B25" w:rsidRPr="007429F2" w:rsidRDefault="00573DB8" w:rsidP="00305B2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305B2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61" w:type="dxa"/>
          </w:tcPr>
          <w:p w:rsidR="00305B25" w:rsidRPr="007429F2" w:rsidRDefault="00305B25" w:rsidP="00305B25">
            <w:pPr>
              <w:jc w:val="center"/>
              <w:rPr>
                <w:rFonts w:ascii="Times New Roman" w:hAnsi="Times New Roman"/>
                <w:color w:val="1F497D" w:themeColor="text2"/>
                <w:sz w:val="16"/>
                <w:szCs w:val="16"/>
              </w:rPr>
            </w:pPr>
          </w:p>
        </w:tc>
        <w:tc>
          <w:tcPr>
            <w:tcW w:w="4601" w:type="dxa"/>
          </w:tcPr>
          <w:p w:rsidR="00305B25" w:rsidRPr="007429F2" w:rsidRDefault="00305B25" w:rsidP="00305B25">
            <w:pPr>
              <w:jc w:val="center"/>
              <w:rPr>
                <w:rFonts w:ascii="Times New Roman" w:hAnsi="Times New Roman"/>
                <w:color w:val="1F497D" w:themeColor="text2"/>
                <w:sz w:val="16"/>
                <w:szCs w:val="16"/>
              </w:rPr>
            </w:pPr>
          </w:p>
        </w:tc>
      </w:tr>
      <w:tr w:rsidR="00305B25" w:rsidRPr="007429F2" w:rsidTr="0000737F">
        <w:tc>
          <w:tcPr>
            <w:tcW w:w="566" w:type="dxa"/>
          </w:tcPr>
          <w:p w:rsidR="00305B25" w:rsidRPr="007429F2" w:rsidRDefault="00305B25" w:rsidP="00305B25">
            <w:pPr>
              <w:pStyle w:val="Paragrafoelenco"/>
              <w:numPr>
                <w:ilvl w:val="0"/>
                <w:numId w:val="12"/>
              </w:numPr>
              <w:ind w:left="318"/>
              <w:rPr>
                <w:rFonts w:ascii="Times New Roman" w:eastAsia="Times New Roman" w:hAnsi="Times New Roman"/>
                <w:color w:val="0834B0"/>
                <w:sz w:val="16"/>
                <w:szCs w:val="16"/>
                <w:lang w:eastAsia="it-IT"/>
              </w:rPr>
            </w:pPr>
          </w:p>
        </w:tc>
        <w:tc>
          <w:tcPr>
            <w:tcW w:w="3830" w:type="dxa"/>
            <w:shd w:val="clear" w:color="auto" w:fill="DBE5F1" w:themeFill="accent1" w:themeFillTint="33"/>
          </w:tcPr>
          <w:p w:rsidR="00305B25" w:rsidRPr="007429F2" w:rsidRDefault="00305B25" w:rsidP="00305B25">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Diversamente dall’ipotesi di cui al quesito precedente, è stato redatto il certificato di collaudo?</w:t>
            </w:r>
          </w:p>
        </w:tc>
        <w:tc>
          <w:tcPr>
            <w:tcW w:w="553" w:type="dxa"/>
          </w:tcPr>
          <w:p w:rsidR="00305B25" w:rsidRPr="007429F2" w:rsidRDefault="00305B25" w:rsidP="00305B25">
            <w:pPr>
              <w:jc w:val="center"/>
              <w:rPr>
                <w:rFonts w:ascii="Times New Roman" w:hAnsi="Times New Roman"/>
                <w:color w:val="0834B0"/>
                <w:sz w:val="16"/>
                <w:szCs w:val="16"/>
              </w:rPr>
            </w:pPr>
          </w:p>
          <w:p w:rsidR="00305B25" w:rsidRPr="007429F2" w:rsidRDefault="00573DB8" w:rsidP="00305B2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305B2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305B25" w:rsidRPr="007429F2" w:rsidRDefault="00305B25" w:rsidP="00305B25">
            <w:pPr>
              <w:jc w:val="center"/>
              <w:rPr>
                <w:rFonts w:ascii="Times New Roman" w:hAnsi="Times New Roman"/>
                <w:color w:val="0834B0"/>
                <w:sz w:val="16"/>
                <w:szCs w:val="16"/>
              </w:rPr>
            </w:pPr>
          </w:p>
          <w:p w:rsidR="00305B25" w:rsidRPr="007429F2" w:rsidRDefault="00573DB8" w:rsidP="00305B2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305B2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305B25" w:rsidRPr="007429F2" w:rsidRDefault="00305B25" w:rsidP="00305B25">
            <w:pPr>
              <w:jc w:val="center"/>
              <w:rPr>
                <w:rFonts w:ascii="Times New Roman" w:hAnsi="Times New Roman"/>
                <w:color w:val="0834B0"/>
                <w:sz w:val="16"/>
                <w:szCs w:val="16"/>
              </w:rPr>
            </w:pPr>
          </w:p>
          <w:p w:rsidR="00305B25" w:rsidRPr="007429F2" w:rsidRDefault="00573DB8" w:rsidP="00305B2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305B2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61" w:type="dxa"/>
          </w:tcPr>
          <w:p w:rsidR="00305B25" w:rsidRPr="007429F2" w:rsidRDefault="00305B25" w:rsidP="00305B25">
            <w:pPr>
              <w:jc w:val="center"/>
              <w:rPr>
                <w:rFonts w:ascii="Times New Roman" w:hAnsi="Times New Roman"/>
                <w:color w:val="1F497D" w:themeColor="text2"/>
                <w:sz w:val="16"/>
                <w:szCs w:val="16"/>
              </w:rPr>
            </w:pPr>
          </w:p>
        </w:tc>
        <w:tc>
          <w:tcPr>
            <w:tcW w:w="4601" w:type="dxa"/>
          </w:tcPr>
          <w:p w:rsidR="00305B25" w:rsidRPr="007429F2" w:rsidRDefault="00305B25" w:rsidP="00305B25">
            <w:pPr>
              <w:jc w:val="center"/>
              <w:rPr>
                <w:rFonts w:ascii="Times New Roman" w:hAnsi="Times New Roman"/>
                <w:color w:val="1F497D" w:themeColor="text2"/>
                <w:sz w:val="16"/>
                <w:szCs w:val="16"/>
              </w:rPr>
            </w:pPr>
          </w:p>
        </w:tc>
      </w:tr>
      <w:tr w:rsidR="00305B25" w:rsidRPr="007429F2" w:rsidTr="0000737F">
        <w:tc>
          <w:tcPr>
            <w:tcW w:w="566" w:type="dxa"/>
          </w:tcPr>
          <w:p w:rsidR="00305B25" w:rsidRPr="007429F2" w:rsidRDefault="00305B25" w:rsidP="00305B25">
            <w:pPr>
              <w:pStyle w:val="Paragrafoelenco"/>
              <w:numPr>
                <w:ilvl w:val="0"/>
                <w:numId w:val="12"/>
              </w:numPr>
              <w:ind w:left="318"/>
              <w:rPr>
                <w:rFonts w:ascii="Times New Roman" w:eastAsia="Times New Roman" w:hAnsi="Times New Roman"/>
                <w:color w:val="0834B0"/>
                <w:sz w:val="16"/>
                <w:szCs w:val="16"/>
                <w:lang w:eastAsia="it-IT"/>
              </w:rPr>
            </w:pPr>
          </w:p>
        </w:tc>
        <w:tc>
          <w:tcPr>
            <w:tcW w:w="3830" w:type="dxa"/>
            <w:shd w:val="clear" w:color="auto" w:fill="DBE5F1" w:themeFill="accent1" w:themeFillTint="33"/>
          </w:tcPr>
          <w:p w:rsidR="00305B25" w:rsidRPr="007429F2" w:rsidRDefault="00305B25" w:rsidP="00305B25">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Nel caso di pagamenti progressivi dell’importo totale del contratto (stati di avanzamento) è stata effettuata una ritenuta dello 0,50% come previsto all’art. 30, comma 5 bis del D. Lgs 50/2016?</w:t>
            </w:r>
          </w:p>
        </w:tc>
        <w:tc>
          <w:tcPr>
            <w:tcW w:w="553" w:type="dxa"/>
          </w:tcPr>
          <w:p w:rsidR="00305B25" w:rsidRPr="007429F2" w:rsidRDefault="00305B25" w:rsidP="00305B25">
            <w:pPr>
              <w:jc w:val="center"/>
              <w:rPr>
                <w:rFonts w:ascii="Times New Roman" w:hAnsi="Times New Roman"/>
                <w:color w:val="0834B0"/>
                <w:sz w:val="16"/>
                <w:szCs w:val="16"/>
              </w:rPr>
            </w:pPr>
          </w:p>
          <w:p w:rsidR="00305B25" w:rsidRPr="007429F2" w:rsidRDefault="00573DB8" w:rsidP="00305B2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305B2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305B25" w:rsidRPr="007429F2" w:rsidRDefault="00305B25" w:rsidP="00305B25">
            <w:pPr>
              <w:jc w:val="center"/>
              <w:rPr>
                <w:rFonts w:ascii="Times New Roman" w:hAnsi="Times New Roman"/>
                <w:color w:val="0834B0"/>
                <w:sz w:val="16"/>
                <w:szCs w:val="16"/>
              </w:rPr>
            </w:pPr>
          </w:p>
          <w:p w:rsidR="00305B25" w:rsidRPr="007429F2" w:rsidRDefault="00573DB8" w:rsidP="00305B2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305B2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305B25" w:rsidRPr="007429F2" w:rsidRDefault="00305B25" w:rsidP="00305B25">
            <w:pPr>
              <w:jc w:val="center"/>
              <w:rPr>
                <w:rFonts w:ascii="Times New Roman" w:hAnsi="Times New Roman"/>
                <w:color w:val="0834B0"/>
                <w:sz w:val="16"/>
                <w:szCs w:val="16"/>
              </w:rPr>
            </w:pPr>
          </w:p>
          <w:p w:rsidR="00305B25" w:rsidRPr="007429F2" w:rsidRDefault="00573DB8" w:rsidP="00305B2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305B2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61" w:type="dxa"/>
          </w:tcPr>
          <w:p w:rsidR="00305B25" w:rsidRPr="007429F2" w:rsidRDefault="00305B25" w:rsidP="00305B25">
            <w:pPr>
              <w:jc w:val="center"/>
              <w:rPr>
                <w:rFonts w:ascii="Times New Roman" w:hAnsi="Times New Roman"/>
                <w:color w:val="1F497D" w:themeColor="text2"/>
                <w:sz w:val="16"/>
                <w:szCs w:val="16"/>
              </w:rPr>
            </w:pPr>
          </w:p>
        </w:tc>
        <w:tc>
          <w:tcPr>
            <w:tcW w:w="4601" w:type="dxa"/>
          </w:tcPr>
          <w:p w:rsidR="00305B25" w:rsidRPr="007429F2" w:rsidRDefault="00305B25" w:rsidP="00305B25">
            <w:pPr>
              <w:jc w:val="center"/>
              <w:rPr>
                <w:rFonts w:ascii="Times New Roman" w:hAnsi="Times New Roman"/>
                <w:color w:val="1F497D" w:themeColor="text2"/>
                <w:sz w:val="16"/>
                <w:szCs w:val="16"/>
              </w:rPr>
            </w:pPr>
          </w:p>
        </w:tc>
      </w:tr>
      <w:tr w:rsidR="00305B25" w:rsidRPr="007429F2" w:rsidTr="0000737F">
        <w:tc>
          <w:tcPr>
            <w:tcW w:w="566" w:type="dxa"/>
          </w:tcPr>
          <w:p w:rsidR="00305B25" w:rsidRPr="007429F2" w:rsidRDefault="00305B25" w:rsidP="00305B25">
            <w:pPr>
              <w:pStyle w:val="Paragrafoelenco"/>
              <w:numPr>
                <w:ilvl w:val="0"/>
                <w:numId w:val="12"/>
              </w:numPr>
              <w:ind w:left="318"/>
              <w:rPr>
                <w:rFonts w:ascii="Times New Roman" w:eastAsia="Times New Roman" w:hAnsi="Times New Roman"/>
                <w:color w:val="0834B0"/>
                <w:sz w:val="16"/>
                <w:szCs w:val="16"/>
                <w:lang w:eastAsia="it-IT"/>
              </w:rPr>
            </w:pPr>
          </w:p>
        </w:tc>
        <w:tc>
          <w:tcPr>
            <w:tcW w:w="3830" w:type="dxa"/>
            <w:shd w:val="clear" w:color="auto" w:fill="DBE5F1" w:themeFill="accent1" w:themeFillTint="33"/>
          </w:tcPr>
          <w:p w:rsidR="00305B25" w:rsidRPr="007429F2" w:rsidRDefault="00305B25" w:rsidP="00305B25">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Nel caso di esecuzione per stati di avanzamento (SAL), qualora il certificato di regolare esecuzione/collaudo sia stato positivo, si è proceduto al pagamento delle ritenute di cui al punto precedente?</w:t>
            </w:r>
          </w:p>
        </w:tc>
        <w:tc>
          <w:tcPr>
            <w:tcW w:w="553" w:type="dxa"/>
          </w:tcPr>
          <w:p w:rsidR="00305B25" w:rsidRPr="007429F2" w:rsidRDefault="00305B25" w:rsidP="00305B25">
            <w:pPr>
              <w:jc w:val="center"/>
              <w:rPr>
                <w:rFonts w:ascii="Times New Roman" w:hAnsi="Times New Roman"/>
                <w:color w:val="0834B0"/>
                <w:sz w:val="16"/>
                <w:szCs w:val="16"/>
              </w:rPr>
            </w:pPr>
          </w:p>
          <w:p w:rsidR="00305B25" w:rsidRPr="007429F2" w:rsidRDefault="00573DB8" w:rsidP="00305B2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305B2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305B25" w:rsidRPr="007429F2" w:rsidRDefault="00305B25" w:rsidP="00305B25">
            <w:pPr>
              <w:jc w:val="center"/>
              <w:rPr>
                <w:rFonts w:ascii="Times New Roman" w:hAnsi="Times New Roman"/>
                <w:color w:val="0834B0"/>
                <w:sz w:val="16"/>
                <w:szCs w:val="16"/>
              </w:rPr>
            </w:pPr>
          </w:p>
          <w:p w:rsidR="00305B25" w:rsidRPr="007429F2" w:rsidRDefault="00573DB8" w:rsidP="00305B2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305B2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305B25" w:rsidRPr="007429F2" w:rsidRDefault="00305B25" w:rsidP="00305B25">
            <w:pPr>
              <w:jc w:val="center"/>
              <w:rPr>
                <w:rFonts w:ascii="Times New Roman" w:hAnsi="Times New Roman"/>
                <w:color w:val="0834B0"/>
                <w:sz w:val="16"/>
                <w:szCs w:val="16"/>
              </w:rPr>
            </w:pPr>
          </w:p>
          <w:p w:rsidR="00305B25" w:rsidRPr="007429F2" w:rsidRDefault="00573DB8" w:rsidP="00305B2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305B2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61" w:type="dxa"/>
          </w:tcPr>
          <w:p w:rsidR="00305B25" w:rsidRPr="007429F2" w:rsidRDefault="00305B25" w:rsidP="00305B25">
            <w:pPr>
              <w:jc w:val="center"/>
              <w:rPr>
                <w:rFonts w:ascii="Times New Roman" w:hAnsi="Times New Roman"/>
                <w:color w:val="1F497D" w:themeColor="text2"/>
                <w:sz w:val="16"/>
                <w:szCs w:val="16"/>
              </w:rPr>
            </w:pPr>
          </w:p>
        </w:tc>
        <w:tc>
          <w:tcPr>
            <w:tcW w:w="4601" w:type="dxa"/>
          </w:tcPr>
          <w:p w:rsidR="00305B25" w:rsidRPr="007429F2" w:rsidRDefault="00305B25" w:rsidP="00305B25">
            <w:pPr>
              <w:jc w:val="center"/>
              <w:rPr>
                <w:rFonts w:ascii="Times New Roman" w:hAnsi="Times New Roman"/>
                <w:color w:val="1F497D" w:themeColor="text2"/>
                <w:sz w:val="16"/>
                <w:szCs w:val="16"/>
              </w:rPr>
            </w:pPr>
          </w:p>
        </w:tc>
      </w:tr>
      <w:tr w:rsidR="00305B25" w:rsidRPr="007429F2" w:rsidTr="0000737F">
        <w:tc>
          <w:tcPr>
            <w:tcW w:w="566" w:type="dxa"/>
          </w:tcPr>
          <w:p w:rsidR="00305B25" w:rsidRPr="007429F2" w:rsidRDefault="00305B25" w:rsidP="00305B25">
            <w:pPr>
              <w:pStyle w:val="Paragrafoelenco"/>
              <w:numPr>
                <w:ilvl w:val="0"/>
                <w:numId w:val="12"/>
              </w:numPr>
              <w:ind w:left="318"/>
              <w:rPr>
                <w:rFonts w:ascii="Times New Roman" w:eastAsia="Times New Roman" w:hAnsi="Times New Roman"/>
                <w:color w:val="0834B0"/>
                <w:sz w:val="16"/>
                <w:szCs w:val="16"/>
                <w:lang w:eastAsia="it-IT"/>
              </w:rPr>
            </w:pPr>
          </w:p>
        </w:tc>
        <w:tc>
          <w:tcPr>
            <w:tcW w:w="3830" w:type="dxa"/>
            <w:shd w:val="clear" w:color="auto" w:fill="DBE5F1" w:themeFill="accent1" w:themeFillTint="33"/>
          </w:tcPr>
          <w:p w:rsidR="00305B25" w:rsidRPr="007429F2" w:rsidRDefault="00305B25" w:rsidP="00305B25">
            <w:pPr>
              <w:rPr>
                <w:rFonts w:ascii="Times New Roman" w:eastAsia="Times New Roman" w:hAnsi="Times New Roman"/>
                <w:color w:val="0834B0"/>
                <w:sz w:val="16"/>
                <w:szCs w:val="16"/>
                <w:lang w:eastAsia="it-IT"/>
              </w:rPr>
            </w:pPr>
            <w:proofErr w:type="gramStart"/>
            <w:r w:rsidRPr="007429F2">
              <w:rPr>
                <w:rFonts w:ascii="Times New Roman" w:eastAsia="Times New Roman" w:hAnsi="Times New Roman"/>
                <w:color w:val="0834B0"/>
                <w:sz w:val="16"/>
                <w:szCs w:val="16"/>
                <w:lang w:eastAsia="it-IT"/>
              </w:rPr>
              <w:t>E’</w:t>
            </w:r>
            <w:proofErr w:type="gramEnd"/>
            <w:r w:rsidRPr="007429F2">
              <w:rPr>
                <w:rFonts w:ascii="Times New Roman" w:eastAsia="Times New Roman" w:hAnsi="Times New Roman"/>
                <w:color w:val="0834B0"/>
                <w:sz w:val="16"/>
                <w:szCs w:val="16"/>
                <w:lang w:eastAsia="it-IT"/>
              </w:rPr>
              <w:t xml:space="preserve"> stato acquisito il </w:t>
            </w:r>
            <w:r w:rsidRPr="007429F2">
              <w:rPr>
                <w:rFonts w:ascii="Times New Roman" w:eastAsia="Times New Roman" w:hAnsi="Times New Roman"/>
                <w:b/>
                <w:color w:val="0834B0"/>
                <w:sz w:val="16"/>
                <w:szCs w:val="16"/>
                <w:lang w:eastAsia="it-IT"/>
              </w:rPr>
              <w:t>DURC</w:t>
            </w:r>
            <w:r w:rsidRPr="007429F2">
              <w:rPr>
                <w:rFonts w:ascii="Times New Roman" w:eastAsia="Times New Roman" w:hAnsi="Times New Roman"/>
                <w:color w:val="0834B0"/>
                <w:sz w:val="16"/>
                <w:szCs w:val="16"/>
                <w:lang w:eastAsia="it-IT"/>
              </w:rPr>
              <w:t xml:space="preserve"> e verificatane la validità?</w:t>
            </w:r>
          </w:p>
        </w:tc>
        <w:tc>
          <w:tcPr>
            <w:tcW w:w="553" w:type="dxa"/>
          </w:tcPr>
          <w:p w:rsidR="00305B25" w:rsidRPr="007429F2" w:rsidRDefault="00305B25" w:rsidP="00305B25">
            <w:pPr>
              <w:jc w:val="center"/>
              <w:rPr>
                <w:rFonts w:ascii="Times New Roman" w:hAnsi="Times New Roman"/>
                <w:color w:val="0834B0"/>
                <w:sz w:val="16"/>
                <w:szCs w:val="16"/>
              </w:rPr>
            </w:pPr>
          </w:p>
          <w:p w:rsidR="00305B25" w:rsidRPr="007429F2" w:rsidRDefault="00573DB8" w:rsidP="00305B2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305B2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305B25" w:rsidRPr="007429F2" w:rsidRDefault="00305B25" w:rsidP="00305B25">
            <w:pPr>
              <w:jc w:val="center"/>
              <w:rPr>
                <w:rFonts w:ascii="Times New Roman" w:hAnsi="Times New Roman"/>
                <w:color w:val="0834B0"/>
                <w:sz w:val="16"/>
                <w:szCs w:val="16"/>
              </w:rPr>
            </w:pPr>
          </w:p>
          <w:p w:rsidR="00305B25" w:rsidRPr="007429F2" w:rsidRDefault="00573DB8" w:rsidP="00305B2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305B2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3" w:type="dxa"/>
          </w:tcPr>
          <w:p w:rsidR="00305B25" w:rsidRPr="007429F2" w:rsidRDefault="00305B25" w:rsidP="00305B25">
            <w:pPr>
              <w:jc w:val="center"/>
              <w:rPr>
                <w:rFonts w:ascii="Times New Roman" w:hAnsi="Times New Roman"/>
                <w:color w:val="0834B0"/>
                <w:sz w:val="16"/>
                <w:szCs w:val="16"/>
              </w:rPr>
            </w:pPr>
          </w:p>
          <w:p w:rsidR="00305B25" w:rsidRPr="007429F2" w:rsidRDefault="00573DB8" w:rsidP="00305B2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305B25"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61" w:type="dxa"/>
          </w:tcPr>
          <w:p w:rsidR="00305B25" w:rsidRPr="007429F2" w:rsidRDefault="00305B25" w:rsidP="00305B25">
            <w:pPr>
              <w:jc w:val="center"/>
              <w:rPr>
                <w:rFonts w:ascii="Times New Roman" w:hAnsi="Times New Roman"/>
                <w:color w:val="1F497D" w:themeColor="text2"/>
                <w:sz w:val="16"/>
                <w:szCs w:val="16"/>
              </w:rPr>
            </w:pPr>
          </w:p>
        </w:tc>
        <w:tc>
          <w:tcPr>
            <w:tcW w:w="4601" w:type="dxa"/>
          </w:tcPr>
          <w:p w:rsidR="00305B25" w:rsidRPr="007429F2" w:rsidRDefault="00305B25" w:rsidP="00305B25">
            <w:pPr>
              <w:jc w:val="center"/>
              <w:rPr>
                <w:rFonts w:ascii="Times New Roman" w:hAnsi="Times New Roman"/>
                <w:color w:val="1F497D" w:themeColor="text2"/>
                <w:sz w:val="16"/>
                <w:szCs w:val="16"/>
              </w:rPr>
            </w:pPr>
          </w:p>
        </w:tc>
      </w:tr>
    </w:tbl>
    <w:p w:rsidR="0065472B" w:rsidRPr="007429F2" w:rsidRDefault="0065472B">
      <w:pPr>
        <w:rPr>
          <w:rFonts w:ascii="Times New Roman" w:hAnsi="Times New Roman"/>
          <w:sz w:val="16"/>
          <w:szCs w:val="16"/>
        </w:rPr>
      </w:pPr>
    </w:p>
    <w:p w:rsidR="0065472B" w:rsidRPr="007429F2" w:rsidRDefault="0065472B">
      <w:pPr>
        <w:spacing w:line="276" w:lineRule="auto"/>
        <w:rPr>
          <w:rFonts w:ascii="Times New Roman" w:hAnsi="Times New Roman"/>
          <w:sz w:val="16"/>
          <w:szCs w:val="16"/>
        </w:rPr>
      </w:pPr>
      <w:r w:rsidRPr="007429F2">
        <w:rPr>
          <w:rFonts w:ascii="Times New Roman" w:hAnsi="Times New Roman"/>
          <w:sz w:val="16"/>
          <w:szCs w:val="16"/>
        </w:rPr>
        <w:br w:type="page"/>
      </w:r>
    </w:p>
    <w:p w:rsidR="001B5F0A" w:rsidRPr="007429F2" w:rsidRDefault="001B5F0A">
      <w:pPr>
        <w:rPr>
          <w:rFonts w:ascii="Times New Roman" w:hAnsi="Times New Roman"/>
          <w:sz w:val="16"/>
          <w:szCs w:val="16"/>
        </w:rPr>
      </w:pPr>
    </w:p>
    <w:tbl>
      <w:tblPr>
        <w:tblStyle w:val="Grigliatabella"/>
        <w:tblW w:w="14317" w:type="dxa"/>
        <w:tblInd w:w="108" w:type="dxa"/>
        <w:tblLook w:val="04A0" w:firstRow="1" w:lastRow="0" w:firstColumn="1" w:lastColumn="0" w:noHBand="0" w:noVBand="1"/>
      </w:tblPr>
      <w:tblGrid>
        <w:gridCol w:w="551"/>
        <w:gridCol w:w="3758"/>
        <w:gridCol w:w="555"/>
        <w:gridCol w:w="555"/>
        <w:gridCol w:w="555"/>
        <w:gridCol w:w="3692"/>
        <w:gridCol w:w="4651"/>
      </w:tblGrid>
      <w:tr w:rsidR="0060747B" w:rsidRPr="007429F2" w:rsidTr="0065472B">
        <w:tc>
          <w:tcPr>
            <w:tcW w:w="14317" w:type="dxa"/>
            <w:gridSpan w:val="7"/>
            <w:shd w:val="clear" w:color="auto" w:fill="B8CCE4" w:themeFill="accent1" w:themeFillTint="66"/>
          </w:tcPr>
          <w:p w:rsidR="006043D1" w:rsidRPr="007429F2" w:rsidRDefault="006043D1" w:rsidP="00B6038D">
            <w:pPr>
              <w:shd w:val="clear" w:color="auto" w:fill="B8CCE4" w:themeFill="accent1" w:themeFillTint="66"/>
              <w:jc w:val="center"/>
              <w:rPr>
                <w:rFonts w:ascii="Times New Roman" w:hAnsi="Times New Roman"/>
                <w:b/>
                <w:color w:val="0834B0"/>
                <w:sz w:val="16"/>
                <w:szCs w:val="16"/>
              </w:rPr>
            </w:pPr>
          </w:p>
          <w:p w:rsidR="0060747B" w:rsidRPr="007429F2" w:rsidRDefault="001B5F0A" w:rsidP="004A138E">
            <w:pPr>
              <w:shd w:val="clear" w:color="auto" w:fill="B8CCE4" w:themeFill="accent1" w:themeFillTint="66"/>
              <w:jc w:val="center"/>
              <w:rPr>
                <w:rFonts w:ascii="Times New Roman" w:hAnsi="Times New Roman"/>
                <w:b/>
                <w:color w:val="0834B0"/>
                <w:sz w:val="16"/>
                <w:szCs w:val="16"/>
              </w:rPr>
            </w:pPr>
            <w:r w:rsidRPr="007429F2">
              <w:rPr>
                <w:rFonts w:ascii="Times New Roman" w:hAnsi="Times New Roman"/>
                <w:b/>
                <w:color w:val="0834B0"/>
                <w:sz w:val="16"/>
                <w:szCs w:val="16"/>
              </w:rPr>
              <w:t>SEZIONE F</w:t>
            </w:r>
            <w:r w:rsidR="002A0879" w:rsidRPr="007429F2">
              <w:rPr>
                <w:rFonts w:ascii="Times New Roman" w:hAnsi="Times New Roman"/>
                <w:b/>
                <w:color w:val="0834B0"/>
                <w:sz w:val="16"/>
                <w:szCs w:val="16"/>
              </w:rPr>
              <w:t xml:space="preserve">: </w:t>
            </w:r>
            <w:r w:rsidR="00B6038D" w:rsidRPr="007429F2">
              <w:rPr>
                <w:rFonts w:ascii="Times New Roman" w:hAnsi="Times New Roman"/>
                <w:b/>
                <w:color w:val="0834B0"/>
                <w:sz w:val="16"/>
                <w:szCs w:val="16"/>
              </w:rPr>
              <w:t xml:space="preserve">AMMISSIBILITA’ DELLA SPESA IN RELAZIONE AL PROGRAMMA </w:t>
            </w:r>
            <w:r w:rsidR="00D7012D" w:rsidRPr="007429F2">
              <w:rPr>
                <w:rFonts w:ascii="Times New Roman" w:hAnsi="Times New Roman"/>
                <w:b/>
                <w:color w:val="0834B0"/>
                <w:sz w:val="16"/>
                <w:szCs w:val="16"/>
              </w:rPr>
              <w:t>INTERREG V-A ITALIA CROAZIA 2014-2020</w:t>
            </w:r>
          </w:p>
        </w:tc>
      </w:tr>
      <w:tr w:rsidR="0060747B" w:rsidRPr="007429F2" w:rsidTr="0065472B">
        <w:tc>
          <w:tcPr>
            <w:tcW w:w="14317" w:type="dxa"/>
            <w:gridSpan w:val="7"/>
            <w:tcBorders>
              <w:bottom w:val="single" w:sz="4" w:space="0" w:color="auto"/>
            </w:tcBorders>
          </w:tcPr>
          <w:p w:rsidR="0060747B" w:rsidRPr="007429F2" w:rsidRDefault="0060747B" w:rsidP="008825DF">
            <w:pPr>
              <w:jc w:val="center"/>
              <w:rPr>
                <w:rFonts w:ascii="Times New Roman" w:hAnsi="Times New Roman"/>
                <w:color w:val="1F497D" w:themeColor="text2"/>
                <w:sz w:val="16"/>
                <w:szCs w:val="16"/>
              </w:rPr>
            </w:pPr>
          </w:p>
        </w:tc>
      </w:tr>
      <w:tr w:rsidR="0027739D" w:rsidRPr="007429F2" w:rsidTr="0065472B">
        <w:tc>
          <w:tcPr>
            <w:tcW w:w="551" w:type="dxa"/>
            <w:tcBorders>
              <w:bottom w:val="single" w:sz="4" w:space="0" w:color="auto"/>
            </w:tcBorders>
            <w:shd w:val="clear" w:color="auto" w:fill="B8CCE4" w:themeFill="accent1" w:themeFillTint="66"/>
          </w:tcPr>
          <w:p w:rsidR="0027739D" w:rsidRPr="007429F2" w:rsidRDefault="0027739D" w:rsidP="00EC37EC">
            <w:pPr>
              <w:jc w:val="center"/>
              <w:rPr>
                <w:rFonts w:ascii="Times New Roman" w:hAnsi="Times New Roman"/>
                <w:b/>
                <w:color w:val="0834B0"/>
                <w:sz w:val="16"/>
                <w:szCs w:val="16"/>
              </w:rPr>
            </w:pPr>
          </w:p>
          <w:p w:rsidR="0027739D" w:rsidRPr="007429F2" w:rsidRDefault="0027739D" w:rsidP="00EC37EC">
            <w:pPr>
              <w:jc w:val="center"/>
              <w:rPr>
                <w:rFonts w:ascii="Times New Roman" w:hAnsi="Times New Roman"/>
                <w:b/>
                <w:color w:val="0834B0"/>
                <w:sz w:val="16"/>
                <w:szCs w:val="16"/>
              </w:rPr>
            </w:pPr>
            <w:r w:rsidRPr="007429F2">
              <w:rPr>
                <w:rFonts w:ascii="Times New Roman" w:hAnsi="Times New Roman"/>
                <w:b/>
                <w:color w:val="0834B0"/>
                <w:sz w:val="16"/>
                <w:szCs w:val="16"/>
              </w:rPr>
              <w:t>N.</w:t>
            </w:r>
          </w:p>
        </w:tc>
        <w:tc>
          <w:tcPr>
            <w:tcW w:w="3758" w:type="dxa"/>
            <w:tcBorders>
              <w:bottom w:val="single" w:sz="4" w:space="0" w:color="auto"/>
            </w:tcBorders>
            <w:shd w:val="clear" w:color="auto" w:fill="B8CCE4" w:themeFill="accent1" w:themeFillTint="66"/>
          </w:tcPr>
          <w:p w:rsidR="0027739D" w:rsidRPr="007429F2" w:rsidRDefault="0027739D" w:rsidP="00EC37EC">
            <w:pPr>
              <w:jc w:val="center"/>
              <w:rPr>
                <w:rFonts w:ascii="Times New Roman" w:hAnsi="Times New Roman"/>
                <w:b/>
                <w:color w:val="0834B0"/>
                <w:sz w:val="16"/>
                <w:szCs w:val="16"/>
              </w:rPr>
            </w:pPr>
          </w:p>
          <w:p w:rsidR="0027739D" w:rsidRPr="007429F2" w:rsidRDefault="0027739D" w:rsidP="00EC37EC">
            <w:pPr>
              <w:jc w:val="center"/>
              <w:rPr>
                <w:rFonts w:ascii="Times New Roman" w:hAnsi="Times New Roman"/>
                <w:b/>
                <w:color w:val="0834B0"/>
                <w:sz w:val="16"/>
                <w:szCs w:val="16"/>
              </w:rPr>
            </w:pPr>
            <w:r w:rsidRPr="007429F2">
              <w:rPr>
                <w:rFonts w:ascii="Times New Roman" w:hAnsi="Times New Roman"/>
                <w:b/>
                <w:color w:val="0834B0"/>
                <w:sz w:val="16"/>
                <w:szCs w:val="16"/>
              </w:rPr>
              <w:t>Oggetto della verifica</w:t>
            </w:r>
          </w:p>
        </w:tc>
        <w:tc>
          <w:tcPr>
            <w:tcW w:w="1665" w:type="dxa"/>
            <w:gridSpan w:val="3"/>
            <w:tcBorders>
              <w:bottom w:val="single" w:sz="4" w:space="0" w:color="auto"/>
            </w:tcBorders>
            <w:shd w:val="clear" w:color="auto" w:fill="B8CCE4" w:themeFill="accent1" w:themeFillTint="66"/>
          </w:tcPr>
          <w:p w:rsidR="0027739D" w:rsidRPr="007429F2" w:rsidRDefault="0027739D" w:rsidP="00EC37EC">
            <w:pPr>
              <w:jc w:val="center"/>
              <w:rPr>
                <w:rFonts w:ascii="Times New Roman" w:hAnsi="Times New Roman"/>
                <w:b/>
                <w:color w:val="0834B0"/>
                <w:sz w:val="16"/>
                <w:szCs w:val="16"/>
              </w:rPr>
            </w:pPr>
          </w:p>
          <w:p w:rsidR="0027739D" w:rsidRPr="007429F2" w:rsidRDefault="0027739D" w:rsidP="00EC37EC">
            <w:pPr>
              <w:jc w:val="center"/>
              <w:rPr>
                <w:rFonts w:ascii="Times New Roman" w:hAnsi="Times New Roman"/>
                <w:b/>
                <w:color w:val="0834B0"/>
                <w:sz w:val="16"/>
                <w:szCs w:val="16"/>
              </w:rPr>
            </w:pPr>
            <w:r w:rsidRPr="007429F2">
              <w:rPr>
                <w:rFonts w:ascii="Times New Roman" w:hAnsi="Times New Roman"/>
                <w:b/>
                <w:color w:val="0834B0"/>
                <w:sz w:val="16"/>
                <w:szCs w:val="16"/>
              </w:rPr>
              <w:t>Si      No      N.a.</w:t>
            </w:r>
          </w:p>
        </w:tc>
        <w:tc>
          <w:tcPr>
            <w:tcW w:w="3692" w:type="dxa"/>
            <w:tcBorders>
              <w:bottom w:val="single" w:sz="4" w:space="0" w:color="auto"/>
            </w:tcBorders>
            <w:shd w:val="clear" w:color="auto" w:fill="B8CCE4" w:themeFill="accent1" w:themeFillTint="66"/>
          </w:tcPr>
          <w:p w:rsidR="005B39A9" w:rsidRPr="007429F2" w:rsidRDefault="005B39A9" w:rsidP="00EC37EC">
            <w:pPr>
              <w:jc w:val="center"/>
              <w:rPr>
                <w:rFonts w:ascii="Times New Roman" w:hAnsi="Times New Roman"/>
                <w:b/>
                <w:color w:val="0834B0"/>
                <w:sz w:val="16"/>
                <w:szCs w:val="16"/>
              </w:rPr>
            </w:pPr>
          </w:p>
          <w:p w:rsidR="0027739D" w:rsidRPr="007429F2" w:rsidRDefault="0027739D" w:rsidP="00EC37EC">
            <w:pPr>
              <w:jc w:val="center"/>
              <w:rPr>
                <w:rFonts w:ascii="Times New Roman" w:hAnsi="Times New Roman"/>
                <w:b/>
                <w:color w:val="0834B0"/>
                <w:sz w:val="16"/>
                <w:szCs w:val="16"/>
              </w:rPr>
            </w:pPr>
            <w:r w:rsidRPr="007429F2">
              <w:rPr>
                <w:rFonts w:ascii="Times New Roman" w:hAnsi="Times New Roman"/>
                <w:b/>
                <w:color w:val="0834B0"/>
                <w:sz w:val="16"/>
                <w:szCs w:val="16"/>
              </w:rPr>
              <w:t>Documenti controllati</w:t>
            </w:r>
          </w:p>
        </w:tc>
        <w:tc>
          <w:tcPr>
            <w:tcW w:w="4651" w:type="dxa"/>
            <w:tcBorders>
              <w:bottom w:val="single" w:sz="4" w:space="0" w:color="auto"/>
            </w:tcBorders>
            <w:shd w:val="clear" w:color="auto" w:fill="B8CCE4" w:themeFill="accent1" w:themeFillTint="66"/>
          </w:tcPr>
          <w:p w:rsidR="0027739D" w:rsidRPr="007429F2" w:rsidRDefault="0027739D" w:rsidP="00EC37EC">
            <w:pPr>
              <w:jc w:val="center"/>
              <w:rPr>
                <w:rFonts w:ascii="Times New Roman" w:hAnsi="Times New Roman"/>
                <w:b/>
                <w:color w:val="0834B0"/>
                <w:sz w:val="16"/>
                <w:szCs w:val="16"/>
              </w:rPr>
            </w:pPr>
          </w:p>
          <w:p w:rsidR="0027739D" w:rsidRPr="007429F2" w:rsidRDefault="0027739D" w:rsidP="00EC37EC">
            <w:pPr>
              <w:jc w:val="center"/>
              <w:rPr>
                <w:rFonts w:ascii="Times New Roman" w:hAnsi="Times New Roman"/>
                <w:color w:val="1F497D" w:themeColor="text2"/>
                <w:sz w:val="16"/>
                <w:szCs w:val="16"/>
              </w:rPr>
            </w:pPr>
            <w:r w:rsidRPr="007429F2">
              <w:rPr>
                <w:rFonts w:ascii="Times New Roman" w:hAnsi="Times New Roman"/>
                <w:b/>
                <w:color w:val="0834B0"/>
                <w:sz w:val="16"/>
                <w:szCs w:val="16"/>
              </w:rPr>
              <w:t>Note</w:t>
            </w:r>
          </w:p>
        </w:tc>
      </w:tr>
      <w:tr w:rsidR="0027739D" w:rsidRPr="007429F2" w:rsidTr="0065472B">
        <w:tc>
          <w:tcPr>
            <w:tcW w:w="14317" w:type="dxa"/>
            <w:gridSpan w:val="7"/>
            <w:shd w:val="clear" w:color="auto" w:fill="FFFFFF" w:themeFill="background1"/>
          </w:tcPr>
          <w:p w:rsidR="0027739D" w:rsidRPr="007429F2" w:rsidRDefault="0027739D" w:rsidP="00EC37EC">
            <w:pPr>
              <w:jc w:val="center"/>
              <w:rPr>
                <w:rFonts w:ascii="Times New Roman" w:hAnsi="Times New Roman"/>
                <w:b/>
                <w:color w:val="0834B0"/>
                <w:sz w:val="16"/>
                <w:szCs w:val="16"/>
              </w:rPr>
            </w:pPr>
          </w:p>
        </w:tc>
      </w:tr>
      <w:tr w:rsidR="005973F4" w:rsidRPr="007429F2" w:rsidTr="0065472B">
        <w:tc>
          <w:tcPr>
            <w:tcW w:w="551" w:type="dxa"/>
          </w:tcPr>
          <w:p w:rsidR="005973F4" w:rsidRPr="007429F2" w:rsidRDefault="005973F4" w:rsidP="00180509">
            <w:pPr>
              <w:pStyle w:val="Paragrafoelenco"/>
              <w:numPr>
                <w:ilvl w:val="0"/>
                <w:numId w:val="12"/>
              </w:numPr>
              <w:ind w:left="318"/>
              <w:rPr>
                <w:rFonts w:ascii="Times New Roman" w:eastAsia="Times New Roman" w:hAnsi="Times New Roman"/>
                <w:color w:val="0834B0"/>
                <w:sz w:val="16"/>
                <w:szCs w:val="16"/>
                <w:lang w:eastAsia="it-IT"/>
              </w:rPr>
            </w:pPr>
          </w:p>
        </w:tc>
        <w:tc>
          <w:tcPr>
            <w:tcW w:w="3758" w:type="dxa"/>
            <w:shd w:val="clear" w:color="auto" w:fill="DBE5F1" w:themeFill="accent1" w:themeFillTint="33"/>
          </w:tcPr>
          <w:p w:rsidR="005973F4" w:rsidRPr="007429F2" w:rsidRDefault="005973F4" w:rsidP="00507188">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 xml:space="preserve">L'oggetto del contratto è coerente con quanto previsto nel progetto approvato nell’ambito del PO di </w:t>
            </w:r>
            <w:proofErr w:type="spellStart"/>
            <w:proofErr w:type="gramStart"/>
            <w:r w:rsidRPr="007429F2">
              <w:rPr>
                <w:rFonts w:ascii="Times New Roman" w:eastAsia="Times New Roman" w:hAnsi="Times New Roman"/>
                <w:color w:val="0834B0"/>
                <w:sz w:val="16"/>
                <w:szCs w:val="16"/>
                <w:lang w:eastAsia="it-IT"/>
              </w:rPr>
              <w:t>riferimento?Il</w:t>
            </w:r>
            <w:proofErr w:type="spellEnd"/>
            <w:proofErr w:type="gramEnd"/>
            <w:r w:rsidRPr="007429F2">
              <w:rPr>
                <w:rFonts w:ascii="Times New Roman" w:eastAsia="Times New Roman" w:hAnsi="Times New Roman"/>
                <w:color w:val="0834B0"/>
                <w:sz w:val="16"/>
                <w:szCs w:val="16"/>
                <w:lang w:eastAsia="it-IT"/>
              </w:rPr>
              <w:t xml:space="preserve"> contenuto del contratto è coerente con le disposizioni stabilite nel bando/avviso?</w:t>
            </w:r>
          </w:p>
        </w:tc>
        <w:tc>
          <w:tcPr>
            <w:tcW w:w="555" w:type="dxa"/>
          </w:tcPr>
          <w:p w:rsidR="005973F4" w:rsidRPr="007429F2" w:rsidRDefault="005973F4" w:rsidP="00EC37EC">
            <w:pPr>
              <w:jc w:val="center"/>
              <w:rPr>
                <w:rFonts w:ascii="Times New Roman" w:hAnsi="Times New Roman"/>
                <w:color w:val="0834B0"/>
                <w:sz w:val="16"/>
                <w:szCs w:val="16"/>
              </w:rPr>
            </w:pPr>
          </w:p>
          <w:p w:rsidR="005973F4" w:rsidRPr="007429F2" w:rsidRDefault="00573DB8" w:rsidP="00EC37EC">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5973F4"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5" w:type="dxa"/>
          </w:tcPr>
          <w:p w:rsidR="005973F4" w:rsidRPr="007429F2" w:rsidRDefault="005973F4" w:rsidP="00EC37EC">
            <w:pPr>
              <w:jc w:val="center"/>
              <w:rPr>
                <w:rFonts w:ascii="Times New Roman" w:hAnsi="Times New Roman"/>
                <w:color w:val="0834B0"/>
                <w:sz w:val="16"/>
                <w:szCs w:val="16"/>
              </w:rPr>
            </w:pPr>
          </w:p>
          <w:p w:rsidR="005973F4" w:rsidRPr="007429F2" w:rsidRDefault="00573DB8" w:rsidP="00EC37EC">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5973F4"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5" w:type="dxa"/>
          </w:tcPr>
          <w:p w:rsidR="005973F4" w:rsidRPr="007429F2" w:rsidRDefault="005973F4" w:rsidP="00EC37EC">
            <w:pPr>
              <w:jc w:val="center"/>
              <w:rPr>
                <w:rFonts w:ascii="Times New Roman" w:hAnsi="Times New Roman"/>
                <w:color w:val="0834B0"/>
                <w:sz w:val="16"/>
                <w:szCs w:val="16"/>
              </w:rPr>
            </w:pPr>
          </w:p>
          <w:p w:rsidR="005973F4" w:rsidRPr="007429F2" w:rsidRDefault="00573DB8" w:rsidP="00EC37EC">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5973F4"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92" w:type="dxa"/>
          </w:tcPr>
          <w:p w:rsidR="005973F4" w:rsidRPr="007429F2" w:rsidRDefault="005973F4" w:rsidP="008825DF">
            <w:pPr>
              <w:jc w:val="center"/>
              <w:rPr>
                <w:rFonts w:ascii="Times New Roman" w:hAnsi="Times New Roman"/>
                <w:color w:val="1F497D" w:themeColor="text2"/>
                <w:sz w:val="16"/>
                <w:szCs w:val="16"/>
              </w:rPr>
            </w:pPr>
          </w:p>
        </w:tc>
        <w:tc>
          <w:tcPr>
            <w:tcW w:w="4651" w:type="dxa"/>
          </w:tcPr>
          <w:p w:rsidR="005973F4" w:rsidRPr="007429F2" w:rsidRDefault="005973F4" w:rsidP="008825DF">
            <w:pPr>
              <w:jc w:val="center"/>
              <w:rPr>
                <w:rFonts w:ascii="Times New Roman" w:hAnsi="Times New Roman"/>
                <w:color w:val="1F497D" w:themeColor="text2"/>
                <w:sz w:val="16"/>
                <w:szCs w:val="16"/>
              </w:rPr>
            </w:pPr>
          </w:p>
        </w:tc>
      </w:tr>
      <w:tr w:rsidR="005973F4" w:rsidRPr="007429F2" w:rsidTr="0065472B">
        <w:tc>
          <w:tcPr>
            <w:tcW w:w="551" w:type="dxa"/>
          </w:tcPr>
          <w:p w:rsidR="005973F4" w:rsidRPr="007429F2" w:rsidRDefault="005973F4" w:rsidP="00180509">
            <w:pPr>
              <w:pStyle w:val="Paragrafoelenco"/>
              <w:numPr>
                <w:ilvl w:val="0"/>
                <w:numId w:val="12"/>
              </w:numPr>
              <w:ind w:left="318"/>
              <w:rPr>
                <w:rFonts w:ascii="Times New Roman" w:eastAsia="Times New Roman" w:hAnsi="Times New Roman"/>
                <w:color w:val="0834B0"/>
                <w:sz w:val="16"/>
                <w:szCs w:val="16"/>
                <w:lang w:eastAsia="it-IT"/>
              </w:rPr>
            </w:pPr>
          </w:p>
        </w:tc>
        <w:tc>
          <w:tcPr>
            <w:tcW w:w="3758" w:type="dxa"/>
            <w:shd w:val="clear" w:color="auto" w:fill="DBE5F1" w:themeFill="accent1" w:themeFillTint="33"/>
          </w:tcPr>
          <w:p w:rsidR="005973F4" w:rsidRPr="007429F2" w:rsidRDefault="005973F4" w:rsidP="00507188">
            <w:pPr>
              <w:rPr>
                <w:rFonts w:ascii="Times New Roman" w:eastAsia="Times New Roman" w:hAnsi="Times New Roman"/>
                <w:color w:val="0834B0"/>
                <w:sz w:val="16"/>
                <w:szCs w:val="16"/>
                <w:lang w:eastAsia="it-IT"/>
              </w:rPr>
            </w:pPr>
            <w:proofErr w:type="gramStart"/>
            <w:r w:rsidRPr="007429F2">
              <w:rPr>
                <w:rFonts w:ascii="Times New Roman" w:eastAsia="Times New Roman" w:hAnsi="Times New Roman"/>
                <w:color w:val="0834B0"/>
                <w:sz w:val="16"/>
                <w:szCs w:val="16"/>
                <w:lang w:eastAsia="it-IT"/>
              </w:rPr>
              <w:t>E’</w:t>
            </w:r>
            <w:proofErr w:type="gramEnd"/>
            <w:r w:rsidRPr="007429F2">
              <w:rPr>
                <w:rFonts w:ascii="Times New Roman" w:eastAsia="Times New Roman" w:hAnsi="Times New Roman"/>
                <w:color w:val="0834B0"/>
                <w:sz w:val="16"/>
                <w:szCs w:val="16"/>
                <w:lang w:eastAsia="it-IT"/>
              </w:rPr>
              <w:t xml:space="preserve"> stata verificata l’effettiva separazione della contabilità inerente il progetto?</w:t>
            </w:r>
          </w:p>
        </w:tc>
        <w:tc>
          <w:tcPr>
            <w:tcW w:w="555" w:type="dxa"/>
          </w:tcPr>
          <w:p w:rsidR="005973F4" w:rsidRPr="007429F2" w:rsidRDefault="005973F4" w:rsidP="00533CB5">
            <w:pPr>
              <w:jc w:val="center"/>
              <w:rPr>
                <w:rFonts w:ascii="Times New Roman" w:hAnsi="Times New Roman"/>
                <w:color w:val="0834B0"/>
                <w:sz w:val="16"/>
                <w:szCs w:val="16"/>
              </w:rPr>
            </w:pPr>
          </w:p>
          <w:p w:rsidR="005973F4" w:rsidRPr="007429F2" w:rsidRDefault="00573DB8" w:rsidP="00533CB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5973F4"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5" w:type="dxa"/>
          </w:tcPr>
          <w:p w:rsidR="005973F4" w:rsidRPr="007429F2" w:rsidRDefault="005973F4" w:rsidP="00533CB5">
            <w:pPr>
              <w:jc w:val="center"/>
              <w:rPr>
                <w:rFonts w:ascii="Times New Roman" w:hAnsi="Times New Roman"/>
                <w:color w:val="0834B0"/>
                <w:sz w:val="16"/>
                <w:szCs w:val="16"/>
              </w:rPr>
            </w:pPr>
          </w:p>
          <w:p w:rsidR="005973F4" w:rsidRPr="007429F2" w:rsidRDefault="00573DB8" w:rsidP="00533CB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5973F4"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5" w:type="dxa"/>
          </w:tcPr>
          <w:p w:rsidR="005973F4" w:rsidRPr="007429F2" w:rsidRDefault="005973F4" w:rsidP="00533CB5">
            <w:pPr>
              <w:jc w:val="center"/>
              <w:rPr>
                <w:rFonts w:ascii="Times New Roman" w:hAnsi="Times New Roman"/>
                <w:color w:val="0834B0"/>
                <w:sz w:val="16"/>
                <w:szCs w:val="16"/>
              </w:rPr>
            </w:pPr>
          </w:p>
          <w:p w:rsidR="005973F4" w:rsidRPr="007429F2" w:rsidRDefault="00573DB8" w:rsidP="00533CB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5973F4"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92" w:type="dxa"/>
          </w:tcPr>
          <w:p w:rsidR="005973F4" w:rsidRPr="007429F2" w:rsidRDefault="005973F4" w:rsidP="008825DF">
            <w:pPr>
              <w:jc w:val="center"/>
              <w:rPr>
                <w:rFonts w:ascii="Times New Roman" w:hAnsi="Times New Roman"/>
                <w:color w:val="1F497D" w:themeColor="text2"/>
                <w:sz w:val="16"/>
                <w:szCs w:val="16"/>
              </w:rPr>
            </w:pPr>
          </w:p>
        </w:tc>
        <w:tc>
          <w:tcPr>
            <w:tcW w:w="4651" w:type="dxa"/>
          </w:tcPr>
          <w:p w:rsidR="005973F4" w:rsidRPr="007429F2" w:rsidRDefault="005973F4" w:rsidP="008825DF">
            <w:pPr>
              <w:jc w:val="center"/>
              <w:rPr>
                <w:rFonts w:ascii="Times New Roman" w:hAnsi="Times New Roman"/>
                <w:color w:val="1F497D" w:themeColor="text2"/>
                <w:sz w:val="16"/>
                <w:szCs w:val="16"/>
              </w:rPr>
            </w:pPr>
          </w:p>
        </w:tc>
      </w:tr>
      <w:tr w:rsidR="005973F4" w:rsidRPr="007429F2" w:rsidTr="0065472B">
        <w:tc>
          <w:tcPr>
            <w:tcW w:w="551" w:type="dxa"/>
          </w:tcPr>
          <w:p w:rsidR="005973F4" w:rsidRPr="007429F2" w:rsidRDefault="005973F4" w:rsidP="00180509">
            <w:pPr>
              <w:pStyle w:val="Paragrafoelenco"/>
              <w:numPr>
                <w:ilvl w:val="0"/>
                <w:numId w:val="12"/>
              </w:numPr>
              <w:ind w:left="318"/>
              <w:rPr>
                <w:rFonts w:ascii="Times New Roman" w:eastAsia="Times New Roman" w:hAnsi="Times New Roman"/>
                <w:color w:val="0834B0"/>
                <w:sz w:val="16"/>
                <w:szCs w:val="16"/>
                <w:lang w:eastAsia="it-IT"/>
              </w:rPr>
            </w:pPr>
          </w:p>
        </w:tc>
        <w:tc>
          <w:tcPr>
            <w:tcW w:w="3758" w:type="dxa"/>
            <w:shd w:val="clear" w:color="auto" w:fill="DBE5F1" w:themeFill="accent1" w:themeFillTint="33"/>
          </w:tcPr>
          <w:p w:rsidR="005973F4" w:rsidRPr="007429F2" w:rsidRDefault="005973F4" w:rsidP="00507188">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I titoli di spesa sono stati emessi all’interno del periodo di ammissibilità delle spese?</w:t>
            </w:r>
          </w:p>
        </w:tc>
        <w:tc>
          <w:tcPr>
            <w:tcW w:w="555" w:type="dxa"/>
          </w:tcPr>
          <w:p w:rsidR="005973F4" w:rsidRPr="007429F2" w:rsidRDefault="005973F4" w:rsidP="00533CB5">
            <w:pPr>
              <w:jc w:val="center"/>
              <w:rPr>
                <w:rFonts w:ascii="Times New Roman" w:hAnsi="Times New Roman"/>
                <w:color w:val="0834B0"/>
                <w:sz w:val="16"/>
                <w:szCs w:val="16"/>
              </w:rPr>
            </w:pPr>
          </w:p>
          <w:p w:rsidR="005973F4" w:rsidRPr="007429F2" w:rsidRDefault="00573DB8" w:rsidP="00533CB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5973F4"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5" w:type="dxa"/>
          </w:tcPr>
          <w:p w:rsidR="005973F4" w:rsidRPr="007429F2" w:rsidRDefault="005973F4" w:rsidP="00533CB5">
            <w:pPr>
              <w:jc w:val="center"/>
              <w:rPr>
                <w:rFonts w:ascii="Times New Roman" w:hAnsi="Times New Roman"/>
                <w:color w:val="0834B0"/>
                <w:sz w:val="16"/>
                <w:szCs w:val="16"/>
              </w:rPr>
            </w:pPr>
          </w:p>
          <w:p w:rsidR="005973F4" w:rsidRPr="007429F2" w:rsidRDefault="00573DB8" w:rsidP="00533CB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5973F4"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5" w:type="dxa"/>
          </w:tcPr>
          <w:p w:rsidR="005973F4" w:rsidRPr="007429F2" w:rsidRDefault="005973F4" w:rsidP="00533CB5">
            <w:pPr>
              <w:jc w:val="center"/>
              <w:rPr>
                <w:rFonts w:ascii="Times New Roman" w:hAnsi="Times New Roman"/>
                <w:color w:val="0834B0"/>
                <w:sz w:val="16"/>
                <w:szCs w:val="16"/>
              </w:rPr>
            </w:pPr>
          </w:p>
          <w:p w:rsidR="005973F4" w:rsidRPr="007429F2" w:rsidRDefault="00573DB8" w:rsidP="00533CB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5973F4"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92" w:type="dxa"/>
          </w:tcPr>
          <w:p w:rsidR="005973F4" w:rsidRPr="007429F2" w:rsidRDefault="005973F4" w:rsidP="008825DF">
            <w:pPr>
              <w:jc w:val="center"/>
              <w:rPr>
                <w:rFonts w:ascii="Times New Roman" w:hAnsi="Times New Roman"/>
                <w:color w:val="1F497D" w:themeColor="text2"/>
                <w:sz w:val="16"/>
                <w:szCs w:val="16"/>
              </w:rPr>
            </w:pPr>
          </w:p>
        </w:tc>
        <w:tc>
          <w:tcPr>
            <w:tcW w:w="4651" w:type="dxa"/>
          </w:tcPr>
          <w:p w:rsidR="005973F4" w:rsidRPr="007429F2" w:rsidRDefault="005973F4" w:rsidP="008825DF">
            <w:pPr>
              <w:jc w:val="center"/>
              <w:rPr>
                <w:rFonts w:ascii="Times New Roman" w:hAnsi="Times New Roman"/>
                <w:color w:val="1F497D" w:themeColor="text2"/>
                <w:sz w:val="16"/>
                <w:szCs w:val="16"/>
              </w:rPr>
            </w:pPr>
          </w:p>
        </w:tc>
      </w:tr>
      <w:tr w:rsidR="005973F4" w:rsidRPr="007429F2" w:rsidTr="0065472B">
        <w:tc>
          <w:tcPr>
            <w:tcW w:w="551" w:type="dxa"/>
          </w:tcPr>
          <w:p w:rsidR="005973F4" w:rsidRPr="007429F2" w:rsidRDefault="005973F4" w:rsidP="00180509">
            <w:pPr>
              <w:pStyle w:val="Paragrafoelenco"/>
              <w:numPr>
                <w:ilvl w:val="0"/>
                <w:numId w:val="12"/>
              </w:numPr>
              <w:ind w:left="318"/>
              <w:rPr>
                <w:rFonts w:ascii="Times New Roman" w:eastAsia="Times New Roman" w:hAnsi="Times New Roman"/>
                <w:color w:val="0834B0"/>
                <w:sz w:val="16"/>
                <w:szCs w:val="16"/>
                <w:lang w:eastAsia="it-IT"/>
              </w:rPr>
            </w:pPr>
          </w:p>
        </w:tc>
        <w:tc>
          <w:tcPr>
            <w:tcW w:w="3758" w:type="dxa"/>
            <w:shd w:val="clear" w:color="auto" w:fill="DBE5F1" w:themeFill="accent1" w:themeFillTint="33"/>
          </w:tcPr>
          <w:p w:rsidR="005973F4" w:rsidRPr="007429F2" w:rsidRDefault="005973F4" w:rsidP="00507188">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 xml:space="preserve">I titoli di spesa presentati sono stati regolarmente vidimati o riportano al loro interno il riferimento al </w:t>
            </w:r>
            <w:proofErr w:type="spellStart"/>
            <w:r w:rsidRPr="007429F2">
              <w:rPr>
                <w:rFonts w:ascii="Times New Roman" w:eastAsia="Times New Roman" w:hAnsi="Times New Roman"/>
                <w:color w:val="0834B0"/>
                <w:sz w:val="16"/>
                <w:szCs w:val="16"/>
                <w:lang w:eastAsia="it-IT"/>
              </w:rPr>
              <w:t>cofinanaziamento</w:t>
            </w:r>
            <w:proofErr w:type="spellEnd"/>
            <w:r w:rsidRPr="007429F2">
              <w:rPr>
                <w:rFonts w:ascii="Times New Roman" w:eastAsia="Times New Roman" w:hAnsi="Times New Roman"/>
                <w:color w:val="0834B0"/>
                <w:sz w:val="16"/>
                <w:szCs w:val="16"/>
                <w:lang w:eastAsia="it-IT"/>
              </w:rPr>
              <w:t xml:space="preserve"> da parte del </w:t>
            </w:r>
            <w:proofErr w:type="gramStart"/>
            <w:r w:rsidRPr="007429F2">
              <w:rPr>
                <w:rFonts w:ascii="Times New Roman" w:eastAsia="Times New Roman" w:hAnsi="Times New Roman"/>
                <w:color w:val="0834B0"/>
                <w:sz w:val="16"/>
                <w:szCs w:val="16"/>
                <w:lang w:eastAsia="it-IT"/>
              </w:rPr>
              <w:t>programma ?</w:t>
            </w:r>
            <w:proofErr w:type="gramEnd"/>
          </w:p>
        </w:tc>
        <w:tc>
          <w:tcPr>
            <w:tcW w:w="555" w:type="dxa"/>
          </w:tcPr>
          <w:p w:rsidR="005973F4" w:rsidRPr="007429F2" w:rsidRDefault="005973F4" w:rsidP="00533CB5">
            <w:pPr>
              <w:jc w:val="center"/>
              <w:rPr>
                <w:rFonts w:ascii="Times New Roman" w:hAnsi="Times New Roman"/>
                <w:color w:val="0834B0"/>
                <w:sz w:val="16"/>
                <w:szCs w:val="16"/>
              </w:rPr>
            </w:pPr>
          </w:p>
          <w:p w:rsidR="005973F4" w:rsidRPr="007429F2" w:rsidRDefault="00573DB8" w:rsidP="00533CB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5973F4"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5" w:type="dxa"/>
          </w:tcPr>
          <w:p w:rsidR="005973F4" w:rsidRPr="007429F2" w:rsidRDefault="005973F4" w:rsidP="00533CB5">
            <w:pPr>
              <w:jc w:val="center"/>
              <w:rPr>
                <w:rFonts w:ascii="Times New Roman" w:hAnsi="Times New Roman"/>
                <w:color w:val="0834B0"/>
                <w:sz w:val="16"/>
                <w:szCs w:val="16"/>
              </w:rPr>
            </w:pPr>
          </w:p>
          <w:p w:rsidR="005973F4" w:rsidRPr="007429F2" w:rsidRDefault="00573DB8" w:rsidP="00533CB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5973F4"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5" w:type="dxa"/>
          </w:tcPr>
          <w:p w:rsidR="005973F4" w:rsidRPr="007429F2" w:rsidRDefault="005973F4" w:rsidP="00533CB5">
            <w:pPr>
              <w:jc w:val="center"/>
              <w:rPr>
                <w:rFonts w:ascii="Times New Roman" w:hAnsi="Times New Roman"/>
                <w:color w:val="0834B0"/>
                <w:sz w:val="16"/>
                <w:szCs w:val="16"/>
              </w:rPr>
            </w:pPr>
          </w:p>
          <w:p w:rsidR="005973F4" w:rsidRPr="007429F2" w:rsidRDefault="00573DB8" w:rsidP="00533CB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5973F4"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92" w:type="dxa"/>
          </w:tcPr>
          <w:p w:rsidR="005973F4" w:rsidRPr="007429F2" w:rsidRDefault="005973F4" w:rsidP="008825DF">
            <w:pPr>
              <w:jc w:val="center"/>
              <w:rPr>
                <w:rFonts w:ascii="Times New Roman" w:hAnsi="Times New Roman"/>
                <w:color w:val="1F497D" w:themeColor="text2"/>
                <w:sz w:val="16"/>
                <w:szCs w:val="16"/>
              </w:rPr>
            </w:pPr>
          </w:p>
        </w:tc>
        <w:tc>
          <w:tcPr>
            <w:tcW w:w="4651" w:type="dxa"/>
          </w:tcPr>
          <w:p w:rsidR="005973F4" w:rsidRPr="007429F2" w:rsidRDefault="005973F4" w:rsidP="008825DF">
            <w:pPr>
              <w:jc w:val="center"/>
              <w:rPr>
                <w:rFonts w:ascii="Times New Roman" w:hAnsi="Times New Roman"/>
                <w:color w:val="1F497D" w:themeColor="text2"/>
                <w:sz w:val="16"/>
                <w:szCs w:val="16"/>
              </w:rPr>
            </w:pPr>
          </w:p>
        </w:tc>
      </w:tr>
      <w:tr w:rsidR="005973F4" w:rsidRPr="007429F2" w:rsidTr="0065472B">
        <w:tc>
          <w:tcPr>
            <w:tcW w:w="551" w:type="dxa"/>
          </w:tcPr>
          <w:p w:rsidR="005973F4" w:rsidRPr="007429F2" w:rsidRDefault="005973F4" w:rsidP="00180509">
            <w:pPr>
              <w:pStyle w:val="Paragrafoelenco"/>
              <w:numPr>
                <w:ilvl w:val="0"/>
                <w:numId w:val="12"/>
              </w:numPr>
              <w:ind w:left="318"/>
              <w:rPr>
                <w:rFonts w:ascii="Times New Roman" w:eastAsia="Times New Roman" w:hAnsi="Times New Roman"/>
                <w:color w:val="0834B0"/>
                <w:sz w:val="16"/>
                <w:szCs w:val="16"/>
                <w:lang w:eastAsia="it-IT"/>
              </w:rPr>
            </w:pPr>
          </w:p>
        </w:tc>
        <w:tc>
          <w:tcPr>
            <w:tcW w:w="3758" w:type="dxa"/>
            <w:shd w:val="clear" w:color="auto" w:fill="DBE5F1" w:themeFill="accent1" w:themeFillTint="33"/>
          </w:tcPr>
          <w:p w:rsidR="005973F4" w:rsidRPr="007429F2" w:rsidRDefault="005973F4" w:rsidP="00507188">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Le spese rendicontate sono ammissibili secondo quanto previsto dal DPR del 05/02/2018 n. 22, dal Reg. (UE) n. 481/2014 e dalle norme specifiche del programma di ammissibilità della spesa?</w:t>
            </w:r>
          </w:p>
        </w:tc>
        <w:tc>
          <w:tcPr>
            <w:tcW w:w="555" w:type="dxa"/>
          </w:tcPr>
          <w:p w:rsidR="005973F4" w:rsidRPr="007429F2" w:rsidRDefault="005973F4" w:rsidP="00533CB5">
            <w:pPr>
              <w:jc w:val="center"/>
              <w:rPr>
                <w:rFonts w:ascii="Times New Roman" w:hAnsi="Times New Roman"/>
                <w:color w:val="0834B0"/>
                <w:sz w:val="16"/>
                <w:szCs w:val="16"/>
              </w:rPr>
            </w:pPr>
          </w:p>
          <w:p w:rsidR="005973F4" w:rsidRPr="007429F2" w:rsidRDefault="00573DB8" w:rsidP="00533CB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5973F4"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5" w:type="dxa"/>
          </w:tcPr>
          <w:p w:rsidR="005973F4" w:rsidRPr="007429F2" w:rsidRDefault="005973F4" w:rsidP="00533CB5">
            <w:pPr>
              <w:jc w:val="center"/>
              <w:rPr>
                <w:rFonts w:ascii="Times New Roman" w:hAnsi="Times New Roman"/>
                <w:color w:val="0834B0"/>
                <w:sz w:val="16"/>
                <w:szCs w:val="16"/>
              </w:rPr>
            </w:pPr>
          </w:p>
          <w:p w:rsidR="005973F4" w:rsidRPr="007429F2" w:rsidRDefault="00573DB8" w:rsidP="00533CB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5973F4"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5" w:type="dxa"/>
          </w:tcPr>
          <w:p w:rsidR="005973F4" w:rsidRPr="007429F2" w:rsidRDefault="005973F4" w:rsidP="00533CB5">
            <w:pPr>
              <w:jc w:val="center"/>
              <w:rPr>
                <w:rFonts w:ascii="Times New Roman" w:hAnsi="Times New Roman"/>
                <w:color w:val="0834B0"/>
                <w:sz w:val="16"/>
                <w:szCs w:val="16"/>
              </w:rPr>
            </w:pPr>
          </w:p>
          <w:p w:rsidR="005973F4" w:rsidRPr="007429F2" w:rsidRDefault="00573DB8" w:rsidP="00533CB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5973F4"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92" w:type="dxa"/>
          </w:tcPr>
          <w:p w:rsidR="005973F4" w:rsidRPr="007429F2" w:rsidRDefault="005973F4" w:rsidP="008825DF">
            <w:pPr>
              <w:jc w:val="center"/>
              <w:rPr>
                <w:rFonts w:ascii="Times New Roman" w:hAnsi="Times New Roman"/>
                <w:color w:val="1F497D" w:themeColor="text2"/>
                <w:sz w:val="16"/>
                <w:szCs w:val="16"/>
              </w:rPr>
            </w:pPr>
          </w:p>
        </w:tc>
        <w:tc>
          <w:tcPr>
            <w:tcW w:w="4651" w:type="dxa"/>
          </w:tcPr>
          <w:p w:rsidR="005973F4" w:rsidRPr="007429F2" w:rsidRDefault="005973F4" w:rsidP="008825DF">
            <w:pPr>
              <w:jc w:val="center"/>
              <w:rPr>
                <w:rFonts w:ascii="Times New Roman" w:hAnsi="Times New Roman"/>
                <w:color w:val="1F497D" w:themeColor="text2"/>
                <w:sz w:val="16"/>
                <w:szCs w:val="16"/>
              </w:rPr>
            </w:pPr>
          </w:p>
        </w:tc>
      </w:tr>
      <w:tr w:rsidR="005973F4" w:rsidRPr="007429F2" w:rsidTr="0065472B">
        <w:tc>
          <w:tcPr>
            <w:tcW w:w="551" w:type="dxa"/>
          </w:tcPr>
          <w:p w:rsidR="005973F4" w:rsidRPr="007429F2" w:rsidRDefault="005973F4" w:rsidP="00180509">
            <w:pPr>
              <w:pStyle w:val="Paragrafoelenco"/>
              <w:numPr>
                <w:ilvl w:val="0"/>
                <w:numId w:val="12"/>
              </w:numPr>
              <w:ind w:left="318"/>
              <w:rPr>
                <w:rFonts w:ascii="Times New Roman" w:eastAsia="Times New Roman" w:hAnsi="Times New Roman"/>
                <w:color w:val="0834B0"/>
                <w:sz w:val="16"/>
                <w:szCs w:val="16"/>
                <w:lang w:eastAsia="it-IT"/>
              </w:rPr>
            </w:pPr>
          </w:p>
        </w:tc>
        <w:tc>
          <w:tcPr>
            <w:tcW w:w="3758" w:type="dxa"/>
            <w:shd w:val="clear" w:color="auto" w:fill="DBE5F1" w:themeFill="accent1" w:themeFillTint="33"/>
          </w:tcPr>
          <w:p w:rsidR="005973F4" w:rsidRPr="007429F2" w:rsidRDefault="005973F4" w:rsidP="00507188">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I titoli di spesa sono stati regolarmente quietanzati?</w:t>
            </w:r>
          </w:p>
        </w:tc>
        <w:tc>
          <w:tcPr>
            <w:tcW w:w="555" w:type="dxa"/>
          </w:tcPr>
          <w:p w:rsidR="005973F4" w:rsidRPr="007429F2" w:rsidRDefault="005973F4" w:rsidP="00533CB5">
            <w:pPr>
              <w:jc w:val="center"/>
              <w:rPr>
                <w:rFonts w:ascii="Times New Roman" w:hAnsi="Times New Roman"/>
                <w:color w:val="0834B0"/>
                <w:sz w:val="16"/>
                <w:szCs w:val="16"/>
              </w:rPr>
            </w:pPr>
          </w:p>
          <w:p w:rsidR="005973F4" w:rsidRPr="007429F2" w:rsidRDefault="00573DB8" w:rsidP="00533CB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5973F4"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5" w:type="dxa"/>
          </w:tcPr>
          <w:p w:rsidR="005973F4" w:rsidRPr="007429F2" w:rsidRDefault="005973F4" w:rsidP="00533CB5">
            <w:pPr>
              <w:jc w:val="center"/>
              <w:rPr>
                <w:rFonts w:ascii="Times New Roman" w:hAnsi="Times New Roman"/>
                <w:color w:val="0834B0"/>
                <w:sz w:val="16"/>
                <w:szCs w:val="16"/>
              </w:rPr>
            </w:pPr>
          </w:p>
          <w:p w:rsidR="005973F4" w:rsidRPr="007429F2" w:rsidRDefault="00573DB8" w:rsidP="00533CB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5973F4"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5" w:type="dxa"/>
          </w:tcPr>
          <w:p w:rsidR="005973F4" w:rsidRPr="007429F2" w:rsidRDefault="005973F4" w:rsidP="00533CB5">
            <w:pPr>
              <w:jc w:val="center"/>
              <w:rPr>
                <w:rFonts w:ascii="Times New Roman" w:hAnsi="Times New Roman"/>
                <w:color w:val="0834B0"/>
                <w:sz w:val="16"/>
                <w:szCs w:val="16"/>
              </w:rPr>
            </w:pPr>
          </w:p>
          <w:p w:rsidR="005973F4" w:rsidRPr="007429F2" w:rsidRDefault="00573DB8" w:rsidP="00533CB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5973F4"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92" w:type="dxa"/>
          </w:tcPr>
          <w:p w:rsidR="005973F4" w:rsidRPr="007429F2" w:rsidRDefault="005973F4" w:rsidP="008825DF">
            <w:pPr>
              <w:jc w:val="center"/>
              <w:rPr>
                <w:rFonts w:ascii="Times New Roman" w:hAnsi="Times New Roman"/>
                <w:color w:val="1F497D" w:themeColor="text2"/>
                <w:sz w:val="16"/>
                <w:szCs w:val="16"/>
              </w:rPr>
            </w:pPr>
          </w:p>
        </w:tc>
        <w:tc>
          <w:tcPr>
            <w:tcW w:w="4651" w:type="dxa"/>
          </w:tcPr>
          <w:p w:rsidR="005973F4" w:rsidRPr="007429F2" w:rsidRDefault="005973F4" w:rsidP="008825DF">
            <w:pPr>
              <w:jc w:val="center"/>
              <w:rPr>
                <w:rFonts w:ascii="Times New Roman" w:hAnsi="Times New Roman"/>
                <w:color w:val="1F497D" w:themeColor="text2"/>
                <w:sz w:val="16"/>
                <w:szCs w:val="16"/>
              </w:rPr>
            </w:pPr>
          </w:p>
        </w:tc>
      </w:tr>
      <w:tr w:rsidR="005973F4" w:rsidRPr="007429F2" w:rsidTr="0065472B">
        <w:tc>
          <w:tcPr>
            <w:tcW w:w="551" w:type="dxa"/>
          </w:tcPr>
          <w:p w:rsidR="005973F4" w:rsidRPr="007429F2" w:rsidRDefault="005973F4" w:rsidP="00180509">
            <w:pPr>
              <w:pStyle w:val="Paragrafoelenco"/>
              <w:numPr>
                <w:ilvl w:val="0"/>
                <w:numId w:val="12"/>
              </w:numPr>
              <w:ind w:left="318"/>
              <w:rPr>
                <w:rFonts w:ascii="Times New Roman" w:eastAsia="Times New Roman" w:hAnsi="Times New Roman"/>
                <w:color w:val="0834B0"/>
                <w:sz w:val="16"/>
                <w:szCs w:val="16"/>
                <w:lang w:eastAsia="it-IT"/>
              </w:rPr>
            </w:pPr>
          </w:p>
        </w:tc>
        <w:tc>
          <w:tcPr>
            <w:tcW w:w="3758" w:type="dxa"/>
            <w:shd w:val="clear" w:color="auto" w:fill="DBE5F1" w:themeFill="accent1" w:themeFillTint="33"/>
          </w:tcPr>
          <w:p w:rsidR="005973F4" w:rsidRPr="007429F2" w:rsidRDefault="005973F4" w:rsidP="00507188">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In tutta la documentazione giustificativa presentata dall’affidatario è indicato il cofinanziamento comunitario?</w:t>
            </w:r>
          </w:p>
        </w:tc>
        <w:tc>
          <w:tcPr>
            <w:tcW w:w="555" w:type="dxa"/>
          </w:tcPr>
          <w:p w:rsidR="005973F4" w:rsidRPr="007429F2" w:rsidRDefault="005973F4" w:rsidP="00533CB5">
            <w:pPr>
              <w:jc w:val="center"/>
              <w:rPr>
                <w:rFonts w:ascii="Times New Roman" w:hAnsi="Times New Roman"/>
                <w:color w:val="0834B0"/>
                <w:sz w:val="16"/>
                <w:szCs w:val="16"/>
              </w:rPr>
            </w:pPr>
          </w:p>
          <w:p w:rsidR="005973F4" w:rsidRPr="007429F2" w:rsidRDefault="00573DB8" w:rsidP="00533CB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5973F4"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5" w:type="dxa"/>
          </w:tcPr>
          <w:p w:rsidR="005973F4" w:rsidRPr="007429F2" w:rsidRDefault="005973F4" w:rsidP="00533CB5">
            <w:pPr>
              <w:jc w:val="center"/>
              <w:rPr>
                <w:rFonts w:ascii="Times New Roman" w:hAnsi="Times New Roman"/>
                <w:color w:val="0834B0"/>
                <w:sz w:val="16"/>
                <w:szCs w:val="16"/>
              </w:rPr>
            </w:pPr>
          </w:p>
          <w:p w:rsidR="005973F4" w:rsidRPr="007429F2" w:rsidRDefault="00573DB8" w:rsidP="00533CB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5973F4"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5" w:type="dxa"/>
          </w:tcPr>
          <w:p w:rsidR="005973F4" w:rsidRPr="007429F2" w:rsidRDefault="005973F4" w:rsidP="00533CB5">
            <w:pPr>
              <w:jc w:val="center"/>
              <w:rPr>
                <w:rFonts w:ascii="Times New Roman" w:hAnsi="Times New Roman"/>
                <w:color w:val="0834B0"/>
                <w:sz w:val="16"/>
                <w:szCs w:val="16"/>
              </w:rPr>
            </w:pPr>
          </w:p>
          <w:p w:rsidR="005973F4" w:rsidRPr="007429F2" w:rsidRDefault="00573DB8" w:rsidP="00533CB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5973F4"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92" w:type="dxa"/>
          </w:tcPr>
          <w:p w:rsidR="005973F4" w:rsidRPr="007429F2" w:rsidRDefault="005973F4" w:rsidP="008825DF">
            <w:pPr>
              <w:jc w:val="center"/>
              <w:rPr>
                <w:rFonts w:ascii="Times New Roman" w:hAnsi="Times New Roman"/>
                <w:color w:val="1F497D" w:themeColor="text2"/>
                <w:sz w:val="16"/>
                <w:szCs w:val="16"/>
              </w:rPr>
            </w:pPr>
          </w:p>
        </w:tc>
        <w:tc>
          <w:tcPr>
            <w:tcW w:w="4651" w:type="dxa"/>
          </w:tcPr>
          <w:p w:rsidR="005973F4" w:rsidRPr="007429F2" w:rsidRDefault="005973F4" w:rsidP="008825DF">
            <w:pPr>
              <w:jc w:val="center"/>
              <w:rPr>
                <w:rFonts w:ascii="Times New Roman" w:hAnsi="Times New Roman"/>
                <w:color w:val="1F497D" w:themeColor="text2"/>
                <w:sz w:val="16"/>
                <w:szCs w:val="16"/>
              </w:rPr>
            </w:pPr>
          </w:p>
        </w:tc>
      </w:tr>
      <w:tr w:rsidR="005973F4" w:rsidRPr="007429F2" w:rsidTr="0065472B">
        <w:tc>
          <w:tcPr>
            <w:tcW w:w="551" w:type="dxa"/>
          </w:tcPr>
          <w:p w:rsidR="005973F4" w:rsidRPr="007429F2" w:rsidRDefault="005973F4" w:rsidP="00180509">
            <w:pPr>
              <w:pStyle w:val="Paragrafoelenco"/>
              <w:numPr>
                <w:ilvl w:val="0"/>
                <w:numId w:val="12"/>
              </w:numPr>
              <w:ind w:left="318"/>
              <w:rPr>
                <w:rFonts w:ascii="Times New Roman" w:eastAsia="Times New Roman" w:hAnsi="Times New Roman"/>
                <w:color w:val="0834B0"/>
                <w:sz w:val="16"/>
                <w:szCs w:val="16"/>
                <w:lang w:eastAsia="it-IT"/>
              </w:rPr>
            </w:pPr>
          </w:p>
        </w:tc>
        <w:tc>
          <w:tcPr>
            <w:tcW w:w="3758" w:type="dxa"/>
            <w:shd w:val="clear" w:color="auto" w:fill="DBE5F1" w:themeFill="accent1" w:themeFillTint="33"/>
          </w:tcPr>
          <w:p w:rsidR="005973F4" w:rsidRPr="007429F2" w:rsidRDefault="005973F4" w:rsidP="00507188">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Il CIG e CUP presenti nei giustificativi di spesa sono analoghi a quelli presenti nel contratto?</w:t>
            </w:r>
          </w:p>
        </w:tc>
        <w:tc>
          <w:tcPr>
            <w:tcW w:w="555" w:type="dxa"/>
          </w:tcPr>
          <w:p w:rsidR="005973F4" w:rsidRPr="007429F2" w:rsidRDefault="005973F4" w:rsidP="00533CB5">
            <w:pPr>
              <w:jc w:val="center"/>
              <w:rPr>
                <w:rFonts w:ascii="Times New Roman" w:hAnsi="Times New Roman"/>
                <w:color w:val="0834B0"/>
                <w:sz w:val="16"/>
                <w:szCs w:val="16"/>
              </w:rPr>
            </w:pPr>
          </w:p>
          <w:p w:rsidR="005973F4" w:rsidRPr="007429F2" w:rsidRDefault="00573DB8" w:rsidP="00533CB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5973F4"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5" w:type="dxa"/>
          </w:tcPr>
          <w:p w:rsidR="005973F4" w:rsidRPr="007429F2" w:rsidRDefault="005973F4" w:rsidP="00533CB5">
            <w:pPr>
              <w:jc w:val="center"/>
              <w:rPr>
                <w:rFonts w:ascii="Times New Roman" w:hAnsi="Times New Roman"/>
                <w:color w:val="0834B0"/>
                <w:sz w:val="16"/>
                <w:szCs w:val="16"/>
              </w:rPr>
            </w:pPr>
          </w:p>
          <w:p w:rsidR="005973F4" w:rsidRPr="007429F2" w:rsidRDefault="00573DB8" w:rsidP="00533CB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5973F4"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5" w:type="dxa"/>
          </w:tcPr>
          <w:p w:rsidR="005973F4" w:rsidRPr="007429F2" w:rsidRDefault="005973F4" w:rsidP="00533CB5">
            <w:pPr>
              <w:jc w:val="center"/>
              <w:rPr>
                <w:rFonts w:ascii="Times New Roman" w:hAnsi="Times New Roman"/>
                <w:color w:val="0834B0"/>
                <w:sz w:val="16"/>
                <w:szCs w:val="16"/>
              </w:rPr>
            </w:pPr>
          </w:p>
          <w:p w:rsidR="005973F4" w:rsidRPr="007429F2" w:rsidRDefault="00573DB8" w:rsidP="00533CB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5973F4"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92" w:type="dxa"/>
          </w:tcPr>
          <w:p w:rsidR="005973F4" w:rsidRPr="007429F2" w:rsidRDefault="005973F4" w:rsidP="008825DF">
            <w:pPr>
              <w:jc w:val="center"/>
              <w:rPr>
                <w:rFonts w:ascii="Times New Roman" w:hAnsi="Times New Roman"/>
                <w:color w:val="1F497D" w:themeColor="text2"/>
                <w:sz w:val="16"/>
                <w:szCs w:val="16"/>
              </w:rPr>
            </w:pPr>
          </w:p>
        </w:tc>
        <w:tc>
          <w:tcPr>
            <w:tcW w:w="4651" w:type="dxa"/>
          </w:tcPr>
          <w:p w:rsidR="005973F4" w:rsidRPr="007429F2" w:rsidRDefault="005973F4" w:rsidP="008825DF">
            <w:pPr>
              <w:jc w:val="center"/>
              <w:rPr>
                <w:rFonts w:ascii="Times New Roman" w:hAnsi="Times New Roman"/>
                <w:color w:val="1F497D" w:themeColor="text2"/>
                <w:sz w:val="16"/>
                <w:szCs w:val="16"/>
              </w:rPr>
            </w:pPr>
          </w:p>
        </w:tc>
      </w:tr>
      <w:tr w:rsidR="005973F4" w:rsidRPr="007429F2" w:rsidTr="0065472B">
        <w:tc>
          <w:tcPr>
            <w:tcW w:w="551" w:type="dxa"/>
          </w:tcPr>
          <w:p w:rsidR="005973F4" w:rsidRPr="007429F2" w:rsidRDefault="005973F4" w:rsidP="00180509">
            <w:pPr>
              <w:pStyle w:val="Paragrafoelenco"/>
              <w:numPr>
                <w:ilvl w:val="0"/>
                <w:numId w:val="12"/>
              </w:numPr>
              <w:ind w:left="318"/>
              <w:rPr>
                <w:rFonts w:ascii="Times New Roman" w:eastAsia="Times New Roman" w:hAnsi="Times New Roman"/>
                <w:color w:val="0834B0"/>
                <w:sz w:val="16"/>
                <w:szCs w:val="16"/>
                <w:lang w:eastAsia="it-IT"/>
              </w:rPr>
            </w:pPr>
          </w:p>
        </w:tc>
        <w:tc>
          <w:tcPr>
            <w:tcW w:w="3758" w:type="dxa"/>
            <w:shd w:val="clear" w:color="auto" w:fill="DBE5F1" w:themeFill="accent1" w:themeFillTint="33"/>
          </w:tcPr>
          <w:p w:rsidR="005973F4" w:rsidRPr="007429F2" w:rsidRDefault="005973F4" w:rsidP="00507188">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Le spese riportate nei documenti contabili presentati trovano effettiva corrispondenza, sia dal punto di vista temporale che per quanto riguarda gli importi indicati, con gli stati di avanzamento a cui si riferiscono?</w:t>
            </w:r>
          </w:p>
        </w:tc>
        <w:tc>
          <w:tcPr>
            <w:tcW w:w="555" w:type="dxa"/>
          </w:tcPr>
          <w:p w:rsidR="005973F4" w:rsidRPr="007429F2" w:rsidRDefault="005973F4" w:rsidP="00533CB5">
            <w:pPr>
              <w:jc w:val="center"/>
              <w:rPr>
                <w:rFonts w:ascii="Times New Roman" w:hAnsi="Times New Roman"/>
                <w:color w:val="0834B0"/>
                <w:sz w:val="16"/>
                <w:szCs w:val="16"/>
              </w:rPr>
            </w:pPr>
          </w:p>
          <w:p w:rsidR="005973F4" w:rsidRPr="007429F2" w:rsidRDefault="00573DB8" w:rsidP="00533CB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5973F4"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5" w:type="dxa"/>
          </w:tcPr>
          <w:p w:rsidR="005973F4" w:rsidRPr="007429F2" w:rsidRDefault="005973F4" w:rsidP="00533CB5">
            <w:pPr>
              <w:jc w:val="center"/>
              <w:rPr>
                <w:rFonts w:ascii="Times New Roman" w:hAnsi="Times New Roman"/>
                <w:color w:val="0834B0"/>
                <w:sz w:val="16"/>
                <w:szCs w:val="16"/>
              </w:rPr>
            </w:pPr>
          </w:p>
          <w:p w:rsidR="005973F4" w:rsidRPr="007429F2" w:rsidRDefault="00573DB8" w:rsidP="00533CB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5973F4"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5" w:type="dxa"/>
          </w:tcPr>
          <w:p w:rsidR="005973F4" w:rsidRPr="007429F2" w:rsidRDefault="005973F4" w:rsidP="00533CB5">
            <w:pPr>
              <w:jc w:val="center"/>
              <w:rPr>
                <w:rFonts w:ascii="Times New Roman" w:hAnsi="Times New Roman"/>
                <w:color w:val="0834B0"/>
                <w:sz w:val="16"/>
                <w:szCs w:val="16"/>
              </w:rPr>
            </w:pPr>
          </w:p>
          <w:p w:rsidR="005973F4" w:rsidRPr="007429F2" w:rsidRDefault="00573DB8" w:rsidP="00533CB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5973F4"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92" w:type="dxa"/>
          </w:tcPr>
          <w:p w:rsidR="005973F4" w:rsidRPr="007429F2" w:rsidRDefault="005973F4" w:rsidP="008825DF">
            <w:pPr>
              <w:jc w:val="center"/>
              <w:rPr>
                <w:rFonts w:ascii="Times New Roman" w:hAnsi="Times New Roman"/>
                <w:color w:val="1F497D" w:themeColor="text2"/>
                <w:sz w:val="16"/>
                <w:szCs w:val="16"/>
              </w:rPr>
            </w:pPr>
          </w:p>
        </w:tc>
        <w:tc>
          <w:tcPr>
            <w:tcW w:w="4651" w:type="dxa"/>
          </w:tcPr>
          <w:p w:rsidR="005973F4" w:rsidRPr="007429F2" w:rsidRDefault="005973F4" w:rsidP="008825DF">
            <w:pPr>
              <w:jc w:val="center"/>
              <w:rPr>
                <w:rFonts w:ascii="Times New Roman" w:hAnsi="Times New Roman"/>
                <w:color w:val="1F497D" w:themeColor="text2"/>
                <w:sz w:val="16"/>
                <w:szCs w:val="16"/>
              </w:rPr>
            </w:pPr>
          </w:p>
        </w:tc>
      </w:tr>
      <w:tr w:rsidR="005973F4" w:rsidRPr="007429F2" w:rsidTr="0065472B">
        <w:tc>
          <w:tcPr>
            <w:tcW w:w="551" w:type="dxa"/>
          </w:tcPr>
          <w:p w:rsidR="005973F4" w:rsidRPr="007429F2" w:rsidRDefault="005973F4" w:rsidP="00180509">
            <w:pPr>
              <w:pStyle w:val="Paragrafoelenco"/>
              <w:numPr>
                <w:ilvl w:val="0"/>
                <w:numId w:val="12"/>
              </w:numPr>
              <w:ind w:left="318"/>
              <w:rPr>
                <w:rFonts w:ascii="Times New Roman" w:eastAsia="Times New Roman" w:hAnsi="Times New Roman"/>
                <w:color w:val="0834B0"/>
                <w:sz w:val="16"/>
                <w:szCs w:val="16"/>
                <w:lang w:eastAsia="it-IT"/>
              </w:rPr>
            </w:pPr>
          </w:p>
        </w:tc>
        <w:tc>
          <w:tcPr>
            <w:tcW w:w="3758" w:type="dxa"/>
            <w:shd w:val="clear" w:color="auto" w:fill="DBE5F1" w:themeFill="accent1" w:themeFillTint="33"/>
          </w:tcPr>
          <w:p w:rsidR="005973F4" w:rsidRPr="007429F2" w:rsidRDefault="005973F4" w:rsidP="00507188">
            <w:pPr>
              <w:rPr>
                <w:rFonts w:ascii="Times New Roman" w:eastAsia="Times New Roman" w:hAnsi="Times New Roman"/>
                <w:color w:val="0834B0"/>
                <w:sz w:val="16"/>
                <w:szCs w:val="16"/>
                <w:lang w:eastAsia="it-IT"/>
              </w:rPr>
            </w:pPr>
            <w:proofErr w:type="gramStart"/>
            <w:r w:rsidRPr="007429F2">
              <w:rPr>
                <w:rFonts w:ascii="Times New Roman" w:eastAsia="Times New Roman" w:hAnsi="Times New Roman"/>
                <w:color w:val="0834B0"/>
                <w:sz w:val="16"/>
                <w:szCs w:val="16"/>
                <w:lang w:eastAsia="it-IT"/>
              </w:rPr>
              <w:t>E’</w:t>
            </w:r>
            <w:proofErr w:type="gramEnd"/>
            <w:r w:rsidRPr="007429F2">
              <w:rPr>
                <w:rFonts w:ascii="Times New Roman" w:eastAsia="Times New Roman" w:hAnsi="Times New Roman"/>
                <w:color w:val="0834B0"/>
                <w:sz w:val="16"/>
                <w:szCs w:val="16"/>
                <w:lang w:eastAsia="it-IT"/>
              </w:rPr>
              <w:t xml:space="preserve"> stato appurato che l’attività della stazione appaltante non rientra nel campo di applicazione IVA ai sensi dell’art. 4 del DPR n. 633/72?</w:t>
            </w:r>
          </w:p>
        </w:tc>
        <w:tc>
          <w:tcPr>
            <w:tcW w:w="555" w:type="dxa"/>
          </w:tcPr>
          <w:p w:rsidR="005973F4" w:rsidRPr="007429F2" w:rsidRDefault="005973F4" w:rsidP="00533CB5">
            <w:pPr>
              <w:jc w:val="center"/>
              <w:rPr>
                <w:rFonts w:ascii="Times New Roman" w:hAnsi="Times New Roman"/>
                <w:color w:val="0834B0"/>
                <w:sz w:val="16"/>
                <w:szCs w:val="16"/>
              </w:rPr>
            </w:pPr>
          </w:p>
          <w:p w:rsidR="005973F4" w:rsidRPr="007429F2" w:rsidRDefault="00573DB8" w:rsidP="00533CB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5973F4"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5" w:type="dxa"/>
          </w:tcPr>
          <w:p w:rsidR="005973F4" w:rsidRPr="007429F2" w:rsidRDefault="005973F4" w:rsidP="00533CB5">
            <w:pPr>
              <w:jc w:val="center"/>
              <w:rPr>
                <w:rFonts w:ascii="Times New Roman" w:hAnsi="Times New Roman"/>
                <w:color w:val="0834B0"/>
                <w:sz w:val="16"/>
                <w:szCs w:val="16"/>
              </w:rPr>
            </w:pPr>
          </w:p>
          <w:p w:rsidR="005973F4" w:rsidRPr="007429F2" w:rsidRDefault="00573DB8" w:rsidP="00533CB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5973F4"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5" w:type="dxa"/>
          </w:tcPr>
          <w:p w:rsidR="005973F4" w:rsidRPr="007429F2" w:rsidRDefault="005973F4" w:rsidP="00533CB5">
            <w:pPr>
              <w:jc w:val="center"/>
              <w:rPr>
                <w:rFonts w:ascii="Times New Roman" w:hAnsi="Times New Roman"/>
                <w:color w:val="0834B0"/>
                <w:sz w:val="16"/>
                <w:szCs w:val="16"/>
              </w:rPr>
            </w:pPr>
          </w:p>
          <w:p w:rsidR="005973F4" w:rsidRPr="007429F2" w:rsidRDefault="00573DB8" w:rsidP="00533CB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5973F4"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92" w:type="dxa"/>
          </w:tcPr>
          <w:p w:rsidR="005973F4" w:rsidRPr="007429F2" w:rsidRDefault="005973F4" w:rsidP="008825DF">
            <w:pPr>
              <w:jc w:val="center"/>
              <w:rPr>
                <w:rFonts w:ascii="Times New Roman" w:hAnsi="Times New Roman"/>
                <w:color w:val="1F497D" w:themeColor="text2"/>
                <w:sz w:val="16"/>
                <w:szCs w:val="16"/>
              </w:rPr>
            </w:pPr>
          </w:p>
        </w:tc>
        <w:tc>
          <w:tcPr>
            <w:tcW w:w="4651" w:type="dxa"/>
          </w:tcPr>
          <w:p w:rsidR="005973F4" w:rsidRPr="007429F2" w:rsidRDefault="005973F4" w:rsidP="008825DF">
            <w:pPr>
              <w:jc w:val="center"/>
              <w:rPr>
                <w:rFonts w:ascii="Times New Roman" w:hAnsi="Times New Roman"/>
                <w:color w:val="1F497D" w:themeColor="text2"/>
                <w:sz w:val="16"/>
                <w:szCs w:val="16"/>
              </w:rPr>
            </w:pPr>
          </w:p>
        </w:tc>
      </w:tr>
      <w:tr w:rsidR="005973F4" w:rsidRPr="007429F2" w:rsidTr="0065472B">
        <w:tc>
          <w:tcPr>
            <w:tcW w:w="551" w:type="dxa"/>
          </w:tcPr>
          <w:p w:rsidR="005973F4" w:rsidRPr="007429F2" w:rsidRDefault="005973F4" w:rsidP="00180509">
            <w:pPr>
              <w:pStyle w:val="Paragrafoelenco"/>
              <w:numPr>
                <w:ilvl w:val="0"/>
                <w:numId w:val="12"/>
              </w:numPr>
              <w:ind w:left="318"/>
              <w:rPr>
                <w:rFonts w:ascii="Times New Roman" w:eastAsia="Times New Roman" w:hAnsi="Times New Roman"/>
                <w:color w:val="0834B0"/>
                <w:sz w:val="16"/>
                <w:szCs w:val="16"/>
                <w:lang w:eastAsia="it-IT"/>
              </w:rPr>
            </w:pPr>
          </w:p>
        </w:tc>
        <w:tc>
          <w:tcPr>
            <w:tcW w:w="3758" w:type="dxa"/>
            <w:shd w:val="clear" w:color="auto" w:fill="DBE5F1" w:themeFill="accent1" w:themeFillTint="33"/>
          </w:tcPr>
          <w:p w:rsidR="005973F4" w:rsidRPr="007429F2" w:rsidRDefault="005973F4" w:rsidP="00507188">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Il beneficiario ha rendicontato l’IVA come costo effettivamente sostenuto?</w:t>
            </w:r>
          </w:p>
        </w:tc>
        <w:tc>
          <w:tcPr>
            <w:tcW w:w="555" w:type="dxa"/>
          </w:tcPr>
          <w:p w:rsidR="005973F4" w:rsidRPr="007429F2" w:rsidRDefault="005973F4" w:rsidP="00533CB5">
            <w:pPr>
              <w:jc w:val="center"/>
              <w:rPr>
                <w:rFonts w:ascii="Times New Roman" w:hAnsi="Times New Roman"/>
                <w:color w:val="0834B0"/>
                <w:sz w:val="16"/>
                <w:szCs w:val="16"/>
              </w:rPr>
            </w:pPr>
          </w:p>
          <w:p w:rsidR="005973F4" w:rsidRPr="007429F2" w:rsidRDefault="00573DB8" w:rsidP="00533CB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5973F4"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5" w:type="dxa"/>
          </w:tcPr>
          <w:p w:rsidR="005973F4" w:rsidRPr="007429F2" w:rsidRDefault="005973F4" w:rsidP="00533CB5">
            <w:pPr>
              <w:jc w:val="center"/>
              <w:rPr>
                <w:rFonts w:ascii="Times New Roman" w:hAnsi="Times New Roman"/>
                <w:color w:val="0834B0"/>
                <w:sz w:val="16"/>
                <w:szCs w:val="16"/>
              </w:rPr>
            </w:pPr>
          </w:p>
          <w:p w:rsidR="005973F4" w:rsidRPr="007429F2" w:rsidRDefault="00573DB8" w:rsidP="00533CB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5973F4"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5" w:type="dxa"/>
          </w:tcPr>
          <w:p w:rsidR="005973F4" w:rsidRPr="007429F2" w:rsidRDefault="005973F4" w:rsidP="00533CB5">
            <w:pPr>
              <w:jc w:val="center"/>
              <w:rPr>
                <w:rFonts w:ascii="Times New Roman" w:hAnsi="Times New Roman"/>
                <w:color w:val="0834B0"/>
                <w:sz w:val="16"/>
                <w:szCs w:val="16"/>
              </w:rPr>
            </w:pPr>
          </w:p>
          <w:p w:rsidR="005973F4" w:rsidRPr="007429F2" w:rsidRDefault="00573DB8" w:rsidP="00533CB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5973F4"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92" w:type="dxa"/>
          </w:tcPr>
          <w:p w:rsidR="005973F4" w:rsidRPr="007429F2" w:rsidRDefault="005973F4" w:rsidP="008825DF">
            <w:pPr>
              <w:jc w:val="center"/>
              <w:rPr>
                <w:rFonts w:ascii="Times New Roman" w:hAnsi="Times New Roman"/>
                <w:color w:val="1F497D" w:themeColor="text2"/>
                <w:sz w:val="16"/>
                <w:szCs w:val="16"/>
              </w:rPr>
            </w:pPr>
          </w:p>
        </w:tc>
        <w:tc>
          <w:tcPr>
            <w:tcW w:w="4651" w:type="dxa"/>
          </w:tcPr>
          <w:p w:rsidR="005973F4" w:rsidRPr="007429F2" w:rsidRDefault="005973F4" w:rsidP="008825DF">
            <w:pPr>
              <w:jc w:val="center"/>
              <w:rPr>
                <w:rFonts w:ascii="Times New Roman" w:hAnsi="Times New Roman"/>
                <w:color w:val="1F497D" w:themeColor="text2"/>
                <w:sz w:val="16"/>
                <w:szCs w:val="16"/>
              </w:rPr>
            </w:pPr>
          </w:p>
        </w:tc>
      </w:tr>
      <w:tr w:rsidR="005973F4" w:rsidRPr="007429F2" w:rsidTr="0065472B">
        <w:tc>
          <w:tcPr>
            <w:tcW w:w="551" w:type="dxa"/>
          </w:tcPr>
          <w:p w:rsidR="005973F4" w:rsidRPr="007429F2" w:rsidRDefault="005973F4" w:rsidP="00180509">
            <w:pPr>
              <w:pStyle w:val="Paragrafoelenco"/>
              <w:numPr>
                <w:ilvl w:val="0"/>
                <w:numId w:val="12"/>
              </w:numPr>
              <w:ind w:left="318"/>
              <w:rPr>
                <w:rFonts w:ascii="Times New Roman" w:eastAsia="Times New Roman" w:hAnsi="Times New Roman"/>
                <w:color w:val="0834B0"/>
                <w:sz w:val="16"/>
                <w:szCs w:val="16"/>
                <w:lang w:eastAsia="it-IT"/>
              </w:rPr>
            </w:pPr>
          </w:p>
        </w:tc>
        <w:tc>
          <w:tcPr>
            <w:tcW w:w="3758" w:type="dxa"/>
            <w:shd w:val="clear" w:color="auto" w:fill="DBE5F1" w:themeFill="accent1" w:themeFillTint="33"/>
          </w:tcPr>
          <w:p w:rsidR="005973F4" w:rsidRPr="007429F2" w:rsidRDefault="005973F4" w:rsidP="00507188">
            <w:pPr>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La fattura elettronica (emessa secondo quanto indicato dal D.MEF 55/2013) contiene tutti gli elementi necessari?</w:t>
            </w:r>
          </w:p>
        </w:tc>
        <w:tc>
          <w:tcPr>
            <w:tcW w:w="555" w:type="dxa"/>
          </w:tcPr>
          <w:p w:rsidR="005973F4" w:rsidRPr="007429F2" w:rsidRDefault="005973F4" w:rsidP="00533CB5">
            <w:pPr>
              <w:jc w:val="center"/>
              <w:rPr>
                <w:rFonts w:ascii="Times New Roman" w:hAnsi="Times New Roman"/>
                <w:color w:val="0834B0"/>
                <w:sz w:val="16"/>
                <w:szCs w:val="16"/>
              </w:rPr>
            </w:pPr>
          </w:p>
          <w:p w:rsidR="005973F4" w:rsidRPr="007429F2" w:rsidRDefault="00573DB8" w:rsidP="00533CB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5973F4"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5" w:type="dxa"/>
          </w:tcPr>
          <w:p w:rsidR="005973F4" w:rsidRPr="007429F2" w:rsidRDefault="005973F4" w:rsidP="00533CB5">
            <w:pPr>
              <w:jc w:val="center"/>
              <w:rPr>
                <w:rFonts w:ascii="Times New Roman" w:hAnsi="Times New Roman"/>
                <w:color w:val="0834B0"/>
                <w:sz w:val="16"/>
                <w:szCs w:val="16"/>
              </w:rPr>
            </w:pPr>
          </w:p>
          <w:p w:rsidR="005973F4" w:rsidRPr="007429F2" w:rsidRDefault="00573DB8" w:rsidP="00533CB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5973F4"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5" w:type="dxa"/>
          </w:tcPr>
          <w:p w:rsidR="005973F4" w:rsidRPr="007429F2" w:rsidRDefault="005973F4" w:rsidP="00533CB5">
            <w:pPr>
              <w:jc w:val="center"/>
              <w:rPr>
                <w:rFonts w:ascii="Times New Roman" w:hAnsi="Times New Roman"/>
                <w:color w:val="0834B0"/>
                <w:sz w:val="16"/>
                <w:szCs w:val="16"/>
              </w:rPr>
            </w:pPr>
          </w:p>
          <w:p w:rsidR="005973F4" w:rsidRPr="007429F2" w:rsidRDefault="00573DB8" w:rsidP="00533CB5">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5973F4"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92" w:type="dxa"/>
          </w:tcPr>
          <w:p w:rsidR="005973F4" w:rsidRPr="007429F2" w:rsidRDefault="005973F4" w:rsidP="008825DF">
            <w:pPr>
              <w:jc w:val="center"/>
              <w:rPr>
                <w:rFonts w:ascii="Times New Roman" w:hAnsi="Times New Roman"/>
                <w:color w:val="1F497D" w:themeColor="text2"/>
                <w:sz w:val="16"/>
                <w:szCs w:val="16"/>
              </w:rPr>
            </w:pPr>
          </w:p>
        </w:tc>
        <w:tc>
          <w:tcPr>
            <w:tcW w:w="4651" w:type="dxa"/>
          </w:tcPr>
          <w:p w:rsidR="005973F4" w:rsidRPr="007429F2" w:rsidRDefault="005973F4" w:rsidP="008825DF">
            <w:pPr>
              <w:jc w:val="center"/>
              <w:rPr>
                <w:rFonts w:ascii="Times New Roman" w:hAnsi="Times New Roman"/>
                <w:color w:val="1F497D" w:themeColor="text2"/>
                <w:sz w:val="16"/>
                <w:szCs w:val="16"/>
              </w:rPr>
            </w:pPr>
          </w:p>
        </w:tc>
      </w:tr>
      <w:tr w:rsidR="0065472B" w:rsidRPr="007429F2" w:rsidTr="0065472B">
        <w:tc>
          <w:tcPr>
            <w:tcW w:w="551" w:type="dxa"/>
          </w:tcPr>
          <w:p w:rsidR="0065472B" w:rsidRPr="007429F2" w:rsidRDefault="0065472B" w:rsidP="00180509">
            <w:pPr>
              <w:pStyle w:val="Paragrafoelenco"/>
              <w:numPr>
                <w:ilvl w:val="0"/>
                <w:numId w:val="12"/>
              </w:numPr>
              <w:ind w:left="318"/>
              <w:rPr>
                <w:rFonts w:ascii="Times New Roman" w:eastAsia="Times New Roman" w:hAnsi="Times New Roman"/>
                <w:color w:val="0834B0"/>
                <w:sz w:val="16"/>
                <w:szCs w:val="16"/>
                <w:lang w:eastAsia="it-IT"/>
              </w:rPr>
            </w:pPr>
          </w:p>
        </w:tc>
        <w:tc>
          <w:tcPr>
            <w:tcW w:w="3758" w:type="dxa"/>
            <w:shd w:val="clear" w:color="auto" w:fill="DBE5F1" w:themeFill="accent1" w:themeFillTint="33"/>
          </w:tcPr>
          <w:p w:rsidR="0065472B" w:rsidRPr="007429F2" w:rsidRDefault="0065472B" w:rsidP="0065472B">
            <w:pPr>
              <w:rPr>
                <w:rFonts w:ascii="Times New Roman" w:eastAsia="Times New Roman" w:hAnsi="Times New Roman"/>
                <w:color w:val="0834B0"/>
                <w:sz w:val="16"/>
                <w:szCs w:val="16"/>
                <w:lang w:eastAsia="it-IT"/>
              </w:rPr>
            </w:pPr>
            <w:proofErr w:type="gramStart"/>
            <w:r w:rsidRPr="007429F2">
              <w:rPr>
                <w:rFonts w:ascii="Times New Roman" w:eastAsia="Times New Roman" w:hAnsi="Times New Roman"/>
                <w:color w:val="0834B0"/>
                <w:sz w:val="16"/>
                <w:szCs w:val="16"/>
                <w:lang w:eastAsia="it-IT"/>
              </w:rPr>
              <w:t>E’</w:t>
            </w:r>
            <w:proofErr w:type="gramEnd"/>
            <w:r w:rsidRPr="007429F2">
              <w:rPr>
                <w:rFonts w:ascii="Times New Roman" w:eastAsia="Times New Roman" w:hAnsi="Times New Roman"/>
                <w:color w:val="0834B0"/>
                <w:sz w:val="16"/>
                <w:szCs w:val="16"/>
                <w:lang w:eastAsia="it-IT"/>
              </w:rPr>
              <w:t xml:space="preserve"> presente l’attestazione dell’Agenzia delle Entrate in merito alla regolarità fiscale per pagamenti superiori a 5.000</w:t>
            </w:r>
            <w:r w:rsidR="005B39A9" w:rsidRPr="007429F2">
              <w:rPr>
                <w:rFonts w:ascii="Times New Roman" w:eastAsia="Times New Roman" w:hAnsi="Times New Roman"/>
                <w:color w:val="0834B0"/>
                <w:sz w:val="16"/>
                <w:szCs w:val="16"/>
                <w:lang w:eastAsia="it-IT"/>
              </w:rPr>
              <w:t>,00</w:t>
            </w:r>
            <w:r w:rsidRPr="007429F2">
              <w:rPr>
                <w:rFonts w:ascii="Times New Roman" w:eastAsia="Times New Roman" w:hAnsi="Times New Roman"/>
                <w:color w:val="0834B0"/>
                <w:sz w:val="16"/>
                <w:szCs w:val="16"/>
                <w:lang w:eastAsia="it-IT"/>
              </w:rPr>
              <w:t xml:space="preserve"> Euro?</w:t>
            </w:r>
          </w:p>
          <w:p w:rsidR="0065472B" w:rsidRPr="007429F2" w:rsidRDefault="0065472B" w:rsidP="0065472B">
            <w:pPr>
              <w:rPr>
                <w:rFonts w:ascii="Times New Roman" w:eastAsia="Times New Roman" w:hAnsi="Times New Roman"/>
                <w:color w:val="0834B0"/>
                <w:sz w:val="16"/>
                <w:szCs w:val="16"/>
                <w:lang w:eastAsia="it-IT"/>
              </w:rPr>
            </w:pPr>
          </w:p>
          <w:p w:rsidR="0065472B" w:rsidRPr="007429F2" w:rsidRDefault="0065472B" w:rsidP="0065472B">
            <w:pPr>
              <w:rPr>
                <w:rFonts w:ascii="Times New Roman" w:eastAsia="Times New Roman" w:hAnsi="Times New Roman"/>
                <w:color w:val="0834B0"/>
                <w:sz w:val="16"/>
                <w:szCs w:val="16"/>
                <w:lang w:eastAsia="it-IT"/>
              </w:rPr>
            </w:pPr>
            <w:r w:rsidRPr="007429F2">
              <w:rPr>
                <w:rFonts w:ascii="Times New Roman" w:eastAsia="Times New Roman" w:hAnsi="Times New Roman"/>
                <w:b/>
                <w:color w:val="0834B0"/>
                <w:sz w:val="16"/>
                <w:szCs w:val="16"/>
                <w:u w:val="single"/>
                <w:lang w:eastAsia="it-IT"/>
              </w:rPr>
              <w:lastRenderedPageBreak/>
              <w:t>Valido con decorrenza dal 01/03/2018</w:t>
            </w:r>
            <w:r w:rsidRPr="007429F2">
              <w:rPr>
                <w:rFonts w:ascii="Times New Roman" w:eastAsia="Times New Roman" w:hAnsi="Times New Roman"/>
                <w:color w:val="0834B0"/>
                <w:sz w:val="16"/>
                <w:szCs w:val="16"/>
                <w:u w:val="single"/>
                <w:lang w:eastAsia="it-IT"/>
              </w:rPr>
              <w:t xml:space="preserve">. </w:t>
            </w:r>
            <w:r w:rsidRPr="007429F2">
              <w:rPr>
                <w:rFonts w:ascii="Times New Roman" w:eastAsia="Times New Roman" w:hAnsi="Times New Roman"/>
                <w:color w:val="0834B0"/>
                <w:sz w:val="16"/>
                <w:szCs w:val="16"/>
                <w:lang w:eastAsia="it-IT"/>
              </w:rPr>
              <w:t>Antecedentemente l’attestazione è per pagamenti di importo superiore a Euro 10.000</w:t>
            </w:r>
            <w:r w:rsidR="005B39A9" w:rsidRPr="007429F2">
              <w:rPr>
                <w:rFonts w:ascii="Times New Roman" w:eastAsia="Times New Roman" w:hAnsi="Times New Roman"/>
                <w:color w:val="0834B0"/>
                <w:sz w:val="16"/>
                <w:szCs w:val="16"/>
                <w:lang w:eastAsia="it-IT"/>
              </w:rPr>
              <w:t>,00.</w:t>
            </w:r>
          </w:p>
        </w:tc>
        <w:tc>
          <w:tcPr>
            <w:tcW w:w="555" w:type="dxa"/>
          </w:tcPr>
          <w:p w:rsidR="0065472B" w:rsidRPr="007429F2" w:rsidRDefault="0065472B" w:rsidP="00AE04E0">
            <w:pPr>
              <w:jc w:val="center"/>
              <w:rPr>
                <w:rFonts w:ascii="Times New Roman" w:hAnsi="Times New Roman"/>
                <w:color w:val="0834B0"/>
                <w:sz w:val="16"/>
                <w:szCs w:val="16"/>
              </w:rPr>
            </w:pPr>
          </w:p>
          <w:p w:rsidR="0065472B" w:rsidRPr="007429F2" w:rsidRDefault="00573DB8" w:rsidP="00AE04E0">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65472B"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5" w:type="dxa"/>
          </w:tcPr>
          <w:p w:rsidR="0065472B" w:rsidRPr="007429F2" w:rsidRDefault="0065472B" w:rsidP="00AE04E0">
            <w:pPr>
              <w:jc w:val="center"/>
              <w:rPr>
                <w:rFonts w:ascii="Times New Roman" w:hAnsi="Times New Roman"/>
                <w:color w:val="0834B0"/>
                <w:sz w:val="16"/>
                <w:szCs w:val="16"/>
              </w:rPr>
            </w:pPr>
          </w:p>
          <w:p w:rsidR="0065472B" w:rsidRPr="007429F2" w:rsidRDefault="00573DB8" w:rsidP="00AE04E0">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65472B"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5" w:type="dxa"/>
          </w:tcPr>
          <w:p w:rsidR="0065472B" w:rsidRPr="007429F2" w:rsidRDefault="0065472B" w:rsidP="00AE04E0">
            <w:pPr>
              <w:jc w:val="center"/>
              <w:rPr>
                <w:rFonts w:ascii="Times New Roman" w:hAnsi="Times New Roman"/>
                <w:color w:val="0834B0"/>
                <w:sz w:val="16"/>
                <w:szCs w:val="16"/>
              </w:rPr>
            </w:pPr>
          </w:p>
          <w:p w:rsidR="0065472B" w:rsidRPr="007429F2" w:rsidRDefault="00573DB8" w:rsidP="00AE04E0">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65472B"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92" w:type="dxa"/>
          </w:tcPr>
          <w:p w:rsidR="0065472B" w:rsidRPr="007429F2" w:rsidRDefault="0065472B" w:rsidP="008825DF">
            <w:pPr>
              <w:jc w:val="center"/>
              <w:rPr>
                <w:rFonts w:ascii="Times New Roman" w:hAnsi="Times New Roman"/>
                <w:color w:val="1F497D" w:themeColor="text2"/>
                <w:sz w:val="16"/>
                <w:szCs w:val="16"/>
              </w:rPr>
            </w:pPr>
          </w:p>
        </w:tc>
        <w:tc>
          <w:tcPr>
            <w:tcW w:w="4651" w:type="dxa"/>
          </w:tcPr>
          <w:p w:rsidR="0065472B" w:rsidRPr="007429F2" w:rsidRDefault="0065472B" w:rsidP="008825DF">
            <w:pPr>
              <w:jc w:val="center"/>
              <w:rPr>
                <w:rFonts w:ascii="Times New Roman" w:hAnsi="Times New Roman"/>
                <w:color w:val="1F497D" w:themeColor="text2"/>
                <w:sz w:val="16"/>
                <w:szCs w:val="16"/>
              </w:rPr>
            </w:pPr>
          </w:p>
        </w:tc>
      </w:tr>
      <w:tr w:rsidR="005973F4" w:rsidRPr="007429F2" w:rsidTr="0065472B">
        <w:tc>
          <w:tcPr>
            <w:tcW w:w="551" w:type="dxa"/>
          </w:tcPr>
          <w:p w:rsidR="005973F4" w:rsidRPr="007429F2" w:rsidRDefault="005973F4" w:rsidP="00180509">
            <w:pPr>
              <w:pStyle w:val="Paragrafoelenco"/>
              <w:numPr>
                <w:ilvl w:val="0"/>
                <w:numId w:val="12"/>
              </w:numPr>
              <w:ind w:left="318"/>
              <w:rPr>
                <w:rFonts w:ascii="Times New Roman" w:eastAsia="Times New Roman" w:hAnsi="Times New Roman"/>
                <w:color w:val="0834B0"/>
                <w:sz w:val="16"/>
                <w:szCs w:val="16"/>
                <w:lang w:eastAsia="it-IT"/>
              </w:rPr>
            </w:pPr>
          </w:p>
        </w:tc>
        <w:tc>
          <w:tcPr>
            <w:tcW w:w="3758" w:type="dxa"/>
            <w:shd w:val="clear" w:color="auto" w:fill="DBE5F1" w:themeFill="accent1" w:themeFillTint="33"/>
          </w:tcPr>
          <w:p w:rsidR="005973F4" w:rsidRPr="007429F2" w:rsidRDefault="005973F4" w:rsidP="00507188">
            <w:pPr>
              <w:rPr>
                <w:rFonts w:ascii="Times New Roman" w:eastAsia="Times New Roman" w:hAnsi="Times New Roman"/>
                <w:color w:val="0834B0"/>
                <w:sz w:val="16"/>
                <w:szCs w:val="16"/>
                <w:lang w:eastAsia="it-IT"/>
              </w:rPr>
            </w:pPr>
            <w:proofErr w:type="gramStart"/>
            <w:r w:rsidRPr="007429F2">
              <w:rPr>
                <w:rFonts w:ascii="Times New Roman" w:eastAsia="Times New Roman" w:hAnsi="Times New Roman"/>
                <w:color w:val="0834B0"/>
                <w:sz w:val="16"/>
                <w:szCs w:val="16"/>
                <w:lang w:eastAsia="it-IT"/>
              </w:rPr>
              <w:t>E’</w:t>
            </w:r>
            <w:proofErr w:type="gramEnd"/>
            <w:r w:rsidRPr="007429F2">
              <w:rPr>
                <w:rFonts w:ascii="Times New Roman" w:eastAsia="Times New Roman" w:hAnsi="Times New Roman"/>
                <w:color w:val="0834B0"/>
                <w:sz w:val="16"/>
                <w:szCs w:val="16"/>
                <w:lang w:eastAsia="it-IT"/>
              </w:rPr>
              <w:t xml:space="preserve"> stato rilasciato il DURC prima di ogni pagamento?</w:t>
            </w:r>
          </w:p>
        </w:tc>
        <w:tc>
          <w:tcPr>
            <w:tcW w:w="555" w:type="dxa"/>
          </w:tcPr>
          <w:p w:rsidR="005973F4" w:rsidRPr="007429F2" w:rsidRDefault="005973F4" w:rsidP="00507188">
            <w:pPr>
              <w:jc w:val="center"/>
              <w:rPr>
                <w:rFonts w:ascii="Times New Roman" w:hAnsi="Times New Roman"/>
                <w:color w:val="0834B0"/>
                <w:sz w:val="16"/>
                <w:szCs w:val="16"/>
              </w:rPr>
            </w:pPr>
          </w:p>
          <w:p w:rsidR="005973F4" w:rsidRPr="007429F2" w:rsidRDefault="00573DB8" w:rsidP="00507188">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5973F4"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5" w:type="dxa"/>
          </w:tcPr>
          <w:p w:rsidR="005973F4" w:rsidRPr="007429F2" w:rsidRDefault="005973F4" w:rsidP="00507188">
            <w:pPr>
              <w:jc w:val="center"/>
              <w:rPr>
                <w:rFonts w:ascii="Times New Roman" w:hAnsi="Times New Roman"/>
                <w:color w:val="0834B0"/>
                <w:sz w:val="16"/>
                <w:szCs w:val="16"/>
              </w:rPr>
            </w:pPr>
          </w:p>
          <w:p w:rsidR="005973F4" w:rsidRPr="007429F2" w:rsidRDefault="00573DB8" w:rsidP="00507188">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5973F4"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5" w:type="dxa"/>
          </w:tcPr>
          <w:p w:rsidR="005973F4" w:rsidRPr="007429F2" w:rsidRDefault="005973F4" w:rsidP="00507188">
            <w:pPr>
              <w:jc w:val="center"/>
              <w:rPr>
                <w:rFonts w:ascii="Times New Roman" w:hAnsi="Times New Roman"/>
                <w:color w:val="0834B0"/>
                <w:sz w:val="16"/>
                <w:szCs w:val="16"/>
              </w:rPr>
            </w:pPr>
          </w:p>
          <w:p w:rsidR="005973F4" w:rsidRPr="007429F2" w:rsidRDefault="00573DB8" w:rsidP="00507188">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5973F4"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92" w:type="dxa"/>
          </w:tcPr>
          <w:p w:rsidR="005973F4" w:rsidRPr="007429F2" w:rsidRDefault="005973F4" w:rsidP="008825DF">
            <w:pPr>
              <w:jc w:val="center"/>
              <w:rPr>
                <w:rFonts w:ascii="Times New Roman" w:hAnsi="Times New Roman"/>
                <w:color w:val="1F497D" w:themeColor="text2"/>
                <w:sz w:val="16"/>
                <w:szCs w:val="16"/>
              </w:rPr>
            </w:pPr>
          </w:p>
        </w:tc>
        <w:tc>
          <w:tcPr>
            <w:tcW w:w="4651" w:type="dxa"/>
          </w:tcPr>
          <w:p w:rsidR="005973F4" w:rsidRPr="007429F2" w:rsidRDefault="005973F4" w:rsidP="008825DF">
            <w:pPr>
              <w:jc w:val="center"/>
              <w:rPr>
                <w:rFonts w:ascii="Times New Roman" w:hAnsi="Times New Roman"/>
                <w:color w:val="1F497D" w:themeColor="text2"/>
                <w:sz w:val="16"/>
                <w:szCs w:val="16"/>
              </w:rPr>
            </w:pPr>
          </w:p>
        </w:tc>
      </w:tr>
      <w:tr w:rsidR="005973F4" w:rsidRPr="007429F2" w:rsidTr="0065472B">
        <w:tc>
          <w:tcPr>
            <w:tcW w:w="551" w:type="dxa"/>
          </w:tcPr>
          <w:p w:rsidR="005973F4" w:rsidRPr="007429F2" w:rsidRDefault="005973F4" w:rsidP="00180509">
            <w:pPr>
              <w:pStyle w:val="Paragrafoelenco"/>
              <w:numPr>
                <w:ilvl w:val="0"/>
                <w:numId w:val="12"/>
              </w:numPr>
              <w:ind w:left="318"/>
              <w:rPr>
                <w:rFonts w:ascii="Times New Roman" w:eastAsia="Times New Roman" w:hAnsi="Times New Roman"/>
                <w:color w:val="0834B0"/>
                <w:sz w:val="16"/>
                <w:szCs w:val="16"/>
                <w:lang w:eastAsia="it-IT"/>
              </w:rPr>
            </w:pPr>
          </w:p>
        </w:tc>
        <w:tc>
          <w:tcPr>
            <w:tcW w:w="3758" w:type="dxa"/>
            <w:shd w:val="clear" w:color="auto" w:fill="DBE5F1" w:themeFill="accent1" w:themeFillTint="33"/>
          </w:tcPr>
          <w:p w:rsidR="005973F4" w:rsidRPr="007429F2" w:rsidRDefault="005973F4" w:rsidP="00507188">
            <w:pPr>
              <w:rPr>
                <w:rFonts w:ascii="Times New Roman" w:eastAsia="Times New Roman" w:hAnsi="Times New Roman"/>
                <w:color w:val="0834B0"/>
                <w:sz w:val="16"/>
                <w:szCs w:val="16"/>
                <w:lang w:eastAsia="it-IT"/>
              </w:rPr>
            </w:pPr>
            <w:proofErr w:type="gramStart"/>
            <w:r w:rsidRPr="007429F2">
              <w:rPr>
                <w:rFonts w:ascii="Times New Roman" w:eastAsia="Times New Roman" w:hAnsi="Times New Roman"/>
                <w:color w:val="0834B0"/>
                <w:sz w:val="16"/>
                <w:szCs w:val="16"/>
                <w:lang w:eastAsia="it-IT"/>
              </w:rPr>
              <w:t>E’</w:t>
            </w:r>
            <w:proofErr w:type="gramEnd"/>
            <w:r w:rsidRPr="007429F2">
              <w:rPr>
                <w:rFonts w:ascii="Times New Roman" w:eastAsia="Times New Roman" w:hAnsi="Times New Roman"/>
                <w:color w:val="0834B0"/>
                <w:sz w:val="16"/>
                <w:szCs w:val="16"/>
                <w:lang w:eastAsia="it-IT"/>
              </w:rPr>
              <w:t xml:space="preserve"> stata verificata la coerenza tra i SAL e le prescrizioni contrattuali nonché gli output forniti?</w:t>
            </w:r>
          </w:p>
        </w:tc>
        <w:tc>
          <w:tcPr>
            <w:tcW w:w="555" w:type="dxa"/>
          </w:tcPr>
          <w:p w:rsidR="005973F4" w:rsidRPr="007429F2" w:rsidRDefault="005973F4" w:rsidP="00507188">
            <w:pPr>
              <w:jc w:val="center"/>
              <w:rPr>
                <w:rFonts w:ascii="Times New Roman" w:hAnsi="Times New Roman"/>
                <w:color w:val="0834B0"/>
                <w:sz w:val="16"/>
                <w:szCs w:val="16"/>
              </w:rPr>
            </w:pPr>
          </w:p>
          <w:p w:rsidR="005973F4" w:rsidRPr="007429F2" w:rsidRDefault="00573DB8" w:rsidP="00507188">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5973F4"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5" w:type="dxa"/>
          </w:tcPr>
          <w:p w:rsidR="005973F4" w:rsidRPr="007429F2" w:rsidRDefault="005973F4" w:rsidP="00507188">
            <w:pPr>
              <w:jc w:val="center"/>
              <w:rPr>
                <w:rFonts w:ascii="Times New Roman" w:hAnsi="Times New Roman"/>
                <w:color w:val="0834B0"/>
                <w:sz w:val="16"/>
                <w:szCs w:val="16"/>
              </w:rPr>
            </w:pPr>
          </w:p>
          <w:p w:rsidR="005973F4" w:rsidRPr="007429F2" w:rsidRDefault="00573DB8" w:rsidP="00507188">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5973F4"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555" w:type="dxa"/>
          </w:tcPr>
          <w:p w:rsidR="005973F4" w:rsidRPr="007429F2" w:rsidRDefault="005973F4" w:rsidP="00507188">
            <w:pPr>
              <w:jc w:val="center"/>
              <w:rPr>
                <w:rFonts w:ascii="Times New Roman" w:hAnsi="Times New Roman"/>
                <w:color w:val="0834B0"/>
                <w:sz w:val="16"/>
                <w:szCs w:val="16"/>
              </w:rPr>
            </w:pPr>
          </w:p>
          <w:p w:rsidR="005973F4" w:rsidRPr="007429F2" w:rsidRDefault="00573DB8" w:rsidP="00507188">
            <w:pPr>
              <w:jc w:val="center"/>
              <w:rPr>
                <w:rFonts w:ascii="Times New Roman" w:hAnsi="Times New Roman"/>
                <w:color w:val="1F497D" w:themeColor="text2"/>
                <w:sz w:val="16"/>
                <w:szCs w:val="16"/>
              </w:rPr>
            </w:pPr>
            <w:r w:rsidRPr="007429F2">
              <w:rPr>
                <w:rFonts w:ascii="Times New Roman" w:hAnsi="Times New Roman"/>
                <w:color w:val="0834B0"/>
                <w:sz w:val="16"/>
                <w:szCs w:val="16"/>
              </w:rPr>
              <w:fldChar w:fldCharType="begin">
                <w:ffData>
                  <w:name w:val="Check1"/>
                  <w:enabled/>
                  <w:calcOnExit w:val="0"/>
                  <w:checkBox>
                    <w:sizeAuto/>
                    <w:default w:val="0"/>
                  </w:checkBox>
                </w:ffData>
              </w:fldChar>
            </w:r>
            <w:r w:rsidR="005973F4"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Pr="007429F2">
              <w:rPr>
                <w:rFonts w:ascii="Times New Roman" w:hAnsi="Times New Roman"/>
                <w:color w:val="0834B0"/>
                <w:sz w:val="16"/>
                <w:szCs w:val="16"/>
              </w:rPr>
              <w:fldChar w:fldCharType="end"/>
            </w:r>
          </w:p>
        </w:tc>
        <w:tc>
          <w:tcPr>
            <w:tcW w:w="3692" w:type="dxa"/>
          </w:tcPr>
          <w:p w:rsidR="005973F4" w:rsidRPr="007429F2" w:rsidRDefault="005973F4" w:rsidP="008825DF">
            <w:pPr>
              <w:jc w:val="center"/>
              <w:rPr>
                <w:rFonts w:ascii="Times New Roman" w:hAnsi="Times New Roman"/>
                <w:color w:val="1F497D" w:themeColor="text2"/>
                <w:sz w:val="16"/>
                <w:szCs w:val="16"/>
              </w:rPr>
            </w:pPr>
          </w:p>
        </w:tc>
        <w:tc>
          <w:tcPr>
            <w:tcW w:w="4651" w:type="dxa"/>
          </w:tcPr>
          <w:p w:rsidR="005973F4" w:rsidRPr="007429F2" w:rsidRDefault="005973F4" w:rsidP="008825DF">
            <w:pPr>
              <w:jc w:val="center"/>
              <w:rPr>
                <w:rFonts w:ascii="Times New Roman" w:hAnsi="Times New Roman"/>
                <w:color w:val="1F497D" w:themeColor="text2"/>
                <w:sz w:val="16"/>
                <w:szCs w:val="16"/>
              </w:rPr>
            </w:pPr>
          </w:p>
        </w:tc>
      </w:tr>
    </w:tbl>
    <w:p w:rsidR="00494E5A" w:rsidRPr="007429F2" w:rsidRDefault="00494E5A">
      <w:pPr>
        <w:rPr>
          <w:rFonts w:ascii="Times New Roman" w:hAnsi="Times New Roman"/>
          <w:sz w:val="16"/>
          <w:szCs w:val="16"/>
        </w:rPr>
      </w:pPr>
      <w:bookmarkStart w:id="0" w:name="_GoBack"/>
      <w:bookmarkEnd w:id="0"/>
    </w:p>
    <w:tbl>
      <w:tblPr>
        <w:tblpPr w:leftFromText="141" w:rightFromText="141" w:vertAnchor="text" w:horzAnchor="margin" w:tblpX="70" w:tblpY="10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151"/>
        <w:gridCol w:w="8126"/>
      </w:tblGrid>
      <w:tr w:rsidR="00956AD0" w:rsidRPr="007429F2" w:rsidTr="00E57B7D">
        <w:trPr>
          <w:trHeight w:val="414"/>
        </w:trPr>
        <w:tc>
          <w:tcPr>
            <w:tcW w:w="5000" w:type="pct"/>
            <w:gridSpan w:val="2"/>
            <w:shd w:val="clear" w:color="auto" w:fill="B8CCE4" w:themeFill="accent1" w:themeFillTint="66"/>
            <w:vAlign w:val="center"/>
          </w:tcPr>
          <w:p w:rsidR="00956AD0" w:rsidRPr="007429F2" w:rsidRDefault="00956AD0" w:rsidP="00153A09">
            <w:pPr>
              <w:spacing w:after="0"/>
              <w:jc w:val="center"/>
              <w:rPr>
                <w:rFonts w:ascii="Times New Roman" w:eastAsia="Times New Roman" w:hAnsi="Times New Roman"/>
                <w:sz w:val="16"/>
                <w:szCs w:val="16"/>
                <w:lang w:eastAsia="it-IT"/>
              </w:rPr>
            </w:pPr>
            <w:r w:rsidRPr="007429F2">
              <w:rPr>
                <w:rFonts w:ascii="Times New Roman" w:hAnsi="Times New Roman"/>
                <w:b/>
                <w:color w:val="0834B0"/>
                <w:sz w:val="16"/>
                <w:szCs w:val="16"/>
              </w:rPr>
              <w:t>IRREGOLARITA’</w:t>
            </w:r>
          </w:p>
        </w:tc>
      </w:tr>
      <w:tr w:rsidR="00956AD0" w:rsidRPr="007429F2" w:rsidTr="00E57B7D">
        <w:trPr>
          <w:trHeight w:val="563"/>
        </w:trPr>
        <w:tc>
          <w:tcPr>
            <w:tcW w:w="2154" w:type="pct"/>
            <w:shd w:val="clear" w:color="auto" w:fill="DBE5F1"/>
            <w:vAlign w:val="center"/>
          </w:tcPr>
          <w:p w:rsidR="00956AD0" w:rsidRPr="007429F2" w:rsidRDefault="00956AD0" w:rsidP="00956AD0">
            <w:pPr>
              <w:spacing w:after="0"/>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 xml:space="preserve">Descrizione </w:t>
            </w:r>
          </w:p>
        </w:tc>
        <w:tc>
          <w:tcPr>
            <w:tcW w:w="2846" w:type="pct"/>
            <w:shd w:val="clear" w:color="auto" w:fill="auto"/>
            <w:vAlign w:val="center"/>
          </w:tcPr>
          <w:p w:rsidR="00956AD0" w:rsidRPr="007429F2" w:rsidRDefault="00956AD0" w:rsidP="00153A09">
            <w:pPr>
              <w:spacing w:after="0"/>
              <w:rPr>
                <w:rFonts w:ascii="Times New Roman" w:eastAsia="Times New Roman" w:hAnsi="Times New Roman"/>
                <w:sz w:val="16"/>
                <w:szCs w:val="16"/>
                <w:lang w:eastAsia="it-IT"/>
              </w:rPr>
            </w:pPr>
          </w:p>
        </w:tc>
      </w:tr>
      <w:tr w:rsidR="00956AD0" w:rsidRPr="007429F2" w:rsidTr="00E57B7D">
        <w:trPr>
          <w:trHeight w:val="563"/>
        </w:trPr>
        <w:tc>
          <w:tcPr>
            <w:tcW w:w="2154" w:type="pct"/>
            <w:shd w:val="clear" w:color="auto" w:fill="DBE5F1"/>
            <w:vAlign w:val="center"/>
          </w:tcPr>
          <w:p w:rsidR="00956AD0" w:rsidRPr="007429F2" w:rsidRDefault="00956AD0" w:rsidP="00153A09">
            <w:pPr>
              <w:spacing w:after="0"/>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Impatto finanziario dell’irregolarità’</w:t>
            </w:r>
          </w:p>
        </w:tc>
        <w:tc>
          <w:tcPr>
            <w:tcW w:w="2846" w:type="pct"/>
            <w:shd w:val="clear" w:color="auto" w:fill="auto"/>
            <w:vAlign w:val="center"/>
          </w:tcPr>
          <w:p w:rsidR="00956AD0" w:rsidRPr="007429F2" w:rsidRDefault="0026476B" w:rsidP="00153A09">
            <w:pPr>
              <w:spacing w:after="0"/>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w:t>
            </w:r>
          </w:p>
        </w:tc>
      </w:tr>
      <w:tr w:rsidR="00956AD0" w:rsidRPr="007429F2" w:rsidTr="00E57B7D">
        <w:trPr>
          <w:trHeight w:val="563"/>
        </w:trPr>
        <w:tc>
          <w:tcPr>
            <w:tcW w:w="2154" w:type="pct"/>
            <w:shd w:val="clear" w:color="auto" w:fill="DBE5F1"/>
            <w:vAlign w:val="center"/>
          </w:tcPr>
          <w:p w:rsidR="00956AD0" w:rsidRPr="007429F2" w:rsidRDefault="00956AD0" w:rsidP="00153A09">
            <w:pPr>
              <w:spacing w:after="0"/>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Documento dalla quale si evince l’irregolarità</w:t>
            </w:r>
          </w:p>
        </w:tc>
        <w:tc>
          <w:tcPr>
            <w:tcW w:w="2846" w:type="pct"/>
            <w:shd w:val="clear" w:color="auto" w:fill="auto"/>
            <w:vAlign w:val="center"/>
          </w:tcPr>
          <w:p w:rsidR="00956AD0" w:rsidRPr="007429F2" w:rsidRDefault="00956AD0" w:rsidP="00153A09">
            <w:pPr>
              <w:spacing w:after="0"/>
              <w:rPr>
                <w:rFonts w:ascii="Times New Roman" w:eastAsia="Times New Roman" w:hAnsi="Times New Roman"/>
                <w:color w:val="0834B0"/>
                <w:sz w:val="16"/>
                <w:szCs w:val="16"/>
                <w:lang w:eastAsia="it-IT"/>
              </w:rPr>
            </w:pPr>
          </w:p>
        </w:tc>
      </w:tr>
      <w:tr w:rsidR="002B6359" w:rsidRPr="007429F2" w:rsidTr="00E57B7D">
        <w:trPr>
          <w:trHeight w:val="563"/>
        </w:trPr>
        <w:tc>
          <w:tcPr>
            <w:tcW w:w="2154" w:type="pct"/>
            <w:shd w:val="clear" w:color="auto" w:fill="DBE5F1"/>
            <w:vAlign w:val="center"/>
          </w:tcPr>
          <w:p w:rsidR="002B6359" w:rsidRPr="007429F2" w:rsidRDefault="002B6359" w:rsidP="00153A09">
            <w:pPr>
              <w:spacing w:after="0"/>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Spesa non ammissibile</w:t>
            </w:r>
          </w:p>
        </w:tc>
        <w:tc>
          <w:tcPr>
            <w:tcW w:w="2846" w:type="pct"/>
            <w:shd w:val="clear" w:color="auto" w:fill="auto"/>
            <w:vAlign w:val="center"/>
          </w:tcPr>
          <w:p w:rsidR="002B6359" w:rsidRPr="007429F2" w:rsidRDefault="00D7012D" w:rsidP="00153A09">
            <w:pPr>
              <w:spacing w:after="0"/>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w:t>
            </w:r>
          </w:p>
        </w:tc>
      </w:tr>
      <w:tr w:rsidR="00956AD0" w:rsidRPr="007429F2" w:rsidTr="00E57B7D">
        <w:trPr>
          <w:trHeight w:val="395"/>
        </w:trPr>
        <w:tc>
          <w:tcPr>
            <w:tcW w:w="5000" w:type="pct"/>
            <w:gridSpan w:val="2"/>
            <w:shd w:val="clear" w:color="auto" w:fill="B8CCE4" w:themeFill="accent1" w:themeFillTint="66"/>
            <w:vAlign w:val="center"/>
          </w:tcPr>
          <w:p w:rsidR="00956AD0" w:rsidRPr="007429F2" w:rsidRDefault="00956AD0" w:rsidP="00153A09">
            <w:pPr>
              <w:spacing w:after="0"/>
              <w:jc w:val="center"/>
              <w:rPr>
                <w:rFonts w:ascii="Times New Roman" w:eastAsia="Times New Roman" w:hAnsi="Times New Roman"/>
                <w:sz w:val="16"/>
                <w:szCs w:val="16"/>
                <w:lang w:eastAsia="it-IT"/>
              </w:rPr>
            </w:pPr>
            <w:r w:rsidRPr="007429F2">
              <w:rPr>
                <w:rFonts w:ascii="Times New Roman" w:hAnsi="Times New Roman"/>
                <w:b/>
                <w:color w:val="0834B0"/>
                <w:sz w:val="16"/>
                <w:szCs w:val="16"/>
              </w:rPr>
              <w:t>ESITI</w:t>
            </w:r>
          </w:p>
        </w:tc>
      </w:tr>
      <w:tr w:rsidR="00956AD0" w:rsidRPr="007429F2" w:rsidTr="00E57B7D">
        <w:trPr>
          <w:trHeight w:val="395"/>
        </w:trPr>
        <w:tc>
          <w:tcPr>
            <w:tcW w:w="2154" w:type="pct"/>
            <w:vMerge w:val="restart"/>
            <w:shd w:val="clear" w:color="auto" w:fill="DBE5F1"/>
            <w:vAlign w:val="center"/>
          </w:tcPr>
          <w:p w:rsidR="00956AD0" w:rsidRPr="007429F2" w:rsidRDefault="00956AD0" w:rsidP="00153A09">
            <w:pPr>
              <w:spacing w:after="0"/>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Esito del controllo:</w:t>
            </w:r>
          </w:p>
        </w:tc>
        <w:tc>
          <w:tcPr>
            <w:tcW w:w="2846" w:type="pct"/>
            <w:shd w:val="clear" w:color="auto" w:fill="auto"/>
            <w:vAlign w:val="center"/>
          </w:tcPr>
          <w:p w:rsidR="00956AD0" w:rsidRPr="007429F2" w:rsidRDefault="00956AD0" w:rsidP="00153A09">
            <w:pPr>
              <w:spacing w:after="0"/>
              <w:rPr>
                <w:rFonts w:ascii="Times New Roman" w:eastAsia="Times New Roman" w:hAnsi="Times New Roman"/>
                <w:sz w:val="16"/>
                <w:szCs w:val="16"/>
                <w:lang w:eastAsia="it-IT"/>
              </w:rPr>
            </w:pPr>
            <w:r w:rsidRPr="007429F2">
              <w:rPr>
                <w:rFonts w:ascii="Times New Roman" w:eastAsia="Times New Roman" w:hAnsi="Times New Roman"/>
                <w:color w:val="0834B0"/>
                <w:sz w:val="16"/>
                <w:szCs w:val="16"/>
                <w:lang w:eastAsia="it-IT"/>
              </w:rPr>
              <w:t>Procedura regolare</w:t>
            </w:r>
            <w:r w:rsidRPr="007429F2">
              <w:rPr>
                <w:rFonts w:ascii="Times New Roman" w:hAnsi="Times New Roman"/>
                <w:color w:val="0834B0"/>
                <w:sz w:val="16"/>
                <w:szCs w:val="16"/>
              </w:rPr>
              <w:t xml:space="preserve"> </w:t>
            </w:r>
            <w:r w:rsidR="00573DB8" w:rsidRPr="007429F2">
              <w:rPr>
                <w:rFonts w:ascii="Times New Roman" w:hAnsi="Times New Roman"/>
                <w:color w:val="0834B0"/>
                <w:sz w:val="16"/>
                <w:szCs w:val="16"/>
              </w:rPr>
              <w:fldChar w:fldCharType="begin">
                <w:ffData>
                  <w:name w:val="Check1"/>
                  <w:enabled/>
                  <w:calcOnExit w:val="0"/>
                  <w:checkBox>
                    <w:sizeAuto/>
                    <w:default w:val="0"/>
                  </w:checkBox>
                </w:ffData>
              </w:fldChar>
            </w:r>
            <w:r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00573DB8" w:rsidRPr="007429F2">
              <w:rPr>
                <w:rFonts w:ascii="Times New Roman" w:hAnsi="Times New Roman"/>
                <w:color w:val="0834B0"/>
                <w:sz w:val="16"/>
                <w:szCs w:val="16"/>
              </w:rPr>
              <w:fldChar w:fldCharType="end"/>
            </w:r>
          </w:p>
        </w:tc>
      </w:tr>
      <w:tr w:rsidR="00956AD0" w:rsidRPr="007429F2" w:rsidTr="00E57B7D">
        <w:trPr>
          <w:trHeight w:val="417"/>
        </w:trPr>
        <w:tc>
          <w:tcPr>
            <w:tcW w:w="2154" w:type="pct"/>
            <w:vMerge/>
            <w:shd w:val="clear" w:color="auto" w:fill="DBE5F1"/>
            <w:vAlign w:val="center"/>
          </w:tcPr>
          <w:p w:rsidR="00956AD0" w:rsidRPr="007429F2" w:rsidRDefault="00956AD0" w:rsidP="00153A09">
            <w:pPr>
              <w:spacing w:after="0"/>
              <w:rPr>
                <w:rFonts w:ascii="Times New Roman" w:eastAsia="Times New Roman" w:hAnsi="Times New Roman"/>
                <w:color w:val="0834B0"/>
                <w:sz w:val="16"/>
                <w:szCs w:val="16"/>
                <w:lang w:eastAsia="it-IT"/>
              </w:rPr>
            </w:pPr>
          </w:p>
        </w:tc>
        <w:tc>
          <w:tcPr>
            <w:tcW w:w="2846" w:type="pct"/>
            <w:shd w:val="clear" w:color="auto" w:fill="auto"/>
            <w:vAlign w:val="center"/>
          </w:tcPr>
          <w:p w:rsidR="00956AD0" w:rsidRPr="007429F2" w:rsidRDefault="00956AD0" w:rsidP="00153A09">
            <w:pPr>
              <w:spacing w:after="0"/>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Procedura parzialmente regolare</w:t>
            </w:r>
            <w:r w:rsidRPr="007429F2">
              <w:rPr>
                <w:rFonts w:ascii="Times New Roman" w:hAnsi="Times New Roman"/>
                <w:color w:val="0834B0"/>
                <w:sz w:val="16"/>
                <w:szCs w:val="16"/>
              </w:rPr>
              <w:t xml:space="preserve"> </w:t>
            </w:r>
            <w:r w:rsidR="00573DB8" w:rsidRPr="007429F2">
              <w:rPr>
                <w:rFonts w:ascii="Times New Roman" w:hAnsi="Times New Roman"/>
                <w:color w:val="0834B0"/>
                <w:sz w:val="16"/>
                <w:szCs w:val="16"/>
              </w:rPr>
              <w:fldChar w:fldCharType="begin">
                <w:ffData>
                  <w:name w:val="Check1"/>
                  <w:enabled/>
                  <w:calcOnExit w:val="0"/>
                  <w:checkBox>
                    <w:sizeAuto/>
                    <w:default w:val="0"/>
                  </w:checkBox>
                </w:ffData>
              </w:fldChar>
            </w:r>
            <w:r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00573DB8" w:rsidRPr="007429F2">
              <w:rPr>
                <w:rFonts w:ascii="Times New Roman" w:hAnsi="Times New Roman"/>
                <w:color w:val="0834B0"/>
                <w:sz w:val="16"/>
                <w:szCs w:val="16"/>
              </w:rPr>
              <w:fldChar w:fldCharType="end"/>
            </w:r>
          </w:p>
        </w:tc>
      </w:tr>
      <w:tr w:rsidR="00956AD0" w:rsidRPr="007429F2" w:rsidTr="00E57B7D">
        <w:trPr>
          <w:trHeight w:val="409"/>
        </w:trPr>
        <w:tc>
          <w:tcPr>
            <w:tcW w:w="2154" w:type="pct"/>
            <w:vMerge/>
            <w:shd w:val="clear" w:color="auto" w:fill="DBE5F1"/>
            <w:vAlign w:val="center"/>
          </w:tcPr>
          <w:p w:rsidR="00956AD0" w:rsidRPr="007429F2" w:rsidRDefault="00956AD0" w:rsidP="00153A09">
            <w:pPr>
              <w:spacing w:after="0"/>
              <w:rPr>
                <w:rFonts w:ascii="Times New Roman" w:eastAsia="Times New Roman" w:hAnsi="Times New Roman"/>
                <w:color w:val="0834B0"/>
                <w:sz w:val="16"/>
                <w:szCs w:val="16"/>
                <w:lang w:eastAsia="it-IT"/>
              </w:rPr>
            </w:pPr>
          </w:p>
        </w:tc>
        <w:tc>
          <w:tcPr>
            <w:tcW w:w="2846" w:type="pct"/>
            <w:shd w:val="clear" w:color="auto" w:fill="auto"/>
            <w:vAlign w:val="center"/>
          </w:tcPr>
          <w:p w:rsidR="00956AD0" w:rsidRPr="007429F2" w:rsidRDefault="00956AD0" w:rsidP="00153A09">
            <w:pPr>
              <w:spacing w:after="0"/>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Procedura non regolare</w:t>
            </w:r>
            <w:r w:rsidRPr="007429F2">
              <w:rPr>
                <w:rFonts w:ascii="Times New Roman" w:hAnsi="Times New Roman"/>
                <w:color w:val="0834B0"/>
                <w:sz w:val="16"/>
                <w:szCs w:val="16"/>
              </w:rPr>
              <w:t xml:space="preserve"> </w:t>
            </w:r>
            <w:r w:rsidR="00573DB8" w:rsidRPr="007429F2">
              <w:rPr>
                <w:rFonts w:ascii="Times New Roman" w:hAnsi="Times New Roman"/>
                <w:color w:val="0834B0"/>
                <w:sz w:val="16"/>
                <w:szCs w:val="16"/>
              </w:rPr>
              <w:fldChar w:fldCharType="begin">
                <w:ffData>
                  <w:name w:val="Check1"/>
                  <w:enabled/>
                  <w:calcOnExit w:val="0"/>
                  <w:checkBox>
                    <w:sizeAuto/>
                    <w:default w:val="0"/>
                  </w:checkBox>
                </w:ffData>
              </w:fldChar>
            </w:r>
            <w:r w:rsidRPr="007429F2">
              <w:rPr>
                <w:rFonts w:ascii="Times New Roman" w:hAnsi="Times New Roman"/>
                <w:color w:val="0834B0"/>
                <w:sz w:val="16"/>
                <w:szCs w:val="16"/>
              </w:rPr>
              <w:instrText xml:space="preserve"> FORMCHECKBOX </w:instrText>
            </w:r>
            <w:r w:rsidR="000B7663">
              <w:rPr>
                <w:rFonts w:ascii="Times New Roman" w:hAnsi="Times New Roman"/>
                <w:color w:val="0834B0"/>
                <w:sz w:val="16"/>
                <w:szCs w:val="16"/>
              </w:rPr>
            </w:r>
            <w:r w:rsidR="000B7663">
              <w:rPr>
                <w:rFonts w:ascii="Times New Roman" w:hAnsi="Times New Roman"/>
                <w:color w:val="0834B0"/>
                <w:sz w:val="16"/>
                <w:szCs w:val="16"/>
              </w:rPr>
              <w:fldChar w:fldCharType="separate"/>
            </w:r>
            <w:r w:rsidR="00573DB8" w:rsidRPr="007429F2">
              <w:rPr>
                <w:rFonts w:ascii="Times New Roman" w:hAnsi="Times New Roman"/>
                <w:color w:val="0834B0"/>
                <w:sz w:val="16"/>
                <w:szCs w:val="16"/>
              </w:rPr>
              <w:fldChar w:fldCharType="end"/>
            </w:r>
          </w:p>
        </w:tc>
      </w:tr>
      <w:tr w:rsidR="000939E3" w:rsidRPr="007429F2" w:rsidTr="00E57B7D">
        <w:trPr>
          <w:trHeight w:val="563"/>
        </w:trPr>
        <w:tc>
          <w:tcPr>
            <w:tcW w:w="2154" w:type="pct"/>
            <w:vMerge w:val="restart"/>
            <w:shd w:val="clear" w:color="auto" w:fill="DBE5F1"/>
            <w:vAlign w:val="center"/>
          </w:tcPr>
          <w:p w:rsidR="000939E3" w:rsidRPr="007429F2" w:rsidRDefault="000939E3" w:rsidP="002B6359">
            <w:pPr>
              <w:spacing w:after="0"/>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Eventuale rettifica finanziaria derivante dal presente controllo:</w:t>
            </w:r>
          </w:p>
        </w:tc>
        <w:tc>
          <w:tcPr>
            <w:tcW w:w="2846" w:type="pct"/>
            <w:shd w:val="clear" w:color="auto" w:fill="auto"/>
            <w:vAlign w:val="center"/>
          </w:tcPr>
          <w:p w:rsidR="000939E3" w:rsidRPr="007429F2" w:rsidRDefault="000939E3" w:rsidP="00153A09">
            <w:pPr>
              <w:spacing w:after="0"/>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w:t>
            </w:r>
          </w:p>
        </w:tc>
      </w:tr>
      <w:tr w:rsidR="000939E3" w:rsidRPr="007429F2" w:rsidTr="00E57B7D">
        <w:trPr>
          <w:trHeight w:val="563"/>
        </w:trPr>
        <w:tc>
          <w:tcPr>
            <w:tcW w:w="2154" w:type="pct"/>
            <w:vMerge/>
            <w:shd w:val="clear" w:color="auto" w:fill="DBE5F1"/>
            <w:vAlign w:val="center"/>
          </w:tcPr>
          <w:p w:rsidR="000939E3" w:rsidRPr="007429F2" w:rsidRDefault="000939E3" w:rsidP="002B6359">
            <w:pPr>
              <w:spacing w:after="0"/>
              <w:rPr>
                <w:rFonts w:ascii="Times New Roman" w:eastAsia="Times New Roman" w:hAnsi="Times New Roman"/>
                <w:color w:val="0834B0"/>
                <w:sz w:val="16"/>
                <w:szCs w:val="16"/>
                <w:lang w:eastAsia="it-IT"/>
              </w:rPr>
            </w:pPr>
          </w:p>
        </w:tc>
        <w:tc>
          <w:tcPr>
            <w:tcW w:w="2846" w:type="pct"/>
            <w:shd w:val="clear" w:color="auto" w:fill="auto"/>
            <w:vAlign w:val="center"/>
          </w:tcPr>
          <w:p w:rsidR="000939E3" w:rsidRPr="007429F2" w:rsidRDefault="000939E3" w:rsidP="00153A09">
            <w:pPr>
              <w:spacing w:after="0"/>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w:t>
            </w:r>
          </w:p>
        </w:tc>
      </w:tr>
      <w:tr w:rsidR="002B6359" w:rsidRPr="007429F2" w:rsidTr="00E57B7D">
        <w:trPr>
          <w:trHeight w:val="563"/>
        </w:trPr>
        <w:tc>
          <w:tcPr>
            <w:tcW w:w="2154" w:type="pct"/>
            <w:shd w:val="clear" w:color="auto" w:fill="DBE5F1"/>
            <w:vAlign w:val="center"/>
          </w:tcPr>
          <w:p w:rsidR="002B6359" w:rsidRPr="007429F2" w:rsidRDefault="002B6359" w:rsidP="00153A09">
            <w:pPr>
              <w:spacing w:after="0"/>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Data e luogo del controllo</w:t>
            </w:r>
          </w:p>
        </w:tc>
        <w:tc>
          <w:tcPr>
            <w:tcW w:w="2846" w:type="pct"/>
            <w:shd w:val="clear" w:color="auto" w:fill="auto"/>
            <w:vAlign w:val="center"/>
          </w:tcPr>
          <w:p w:rsidR="002B6359" w:rsidRPr="007429F2" w:rsidRDefault="002B6359" w:rsidP="00153A09">
            <w:pPr>
              <w:spacing w:after="0"/>
              <w:rPr>
                <w:rFonts w:ascii="Times New Roman" w:eastAsia="Times New Roman" w:hAnsi="Times New Roman"/>
                <w:color w:val="0834B0"/>
                <w:sz w:val="16"/>
                <w:szCs w:val="16"/>
                <w:lang w:eastAsia="it-IT"/>
              </w:rPr>
            </w:pPr>
          </w:p>
        </w:tc>
      </w:tr>
      <w:tr w:rsidR="00956AD0" w:rsidRPr="007429F2" w:rsidTr="00E57B7D">
        <w:trPr>
          <w:trHeight w:val="563"/>
        </w:trPr>
        <w:tc>
          <w:tcPr>
            <w:tcW w:w="2154" w:type="pct"/>
            <w:shd w:val="clear" w:color="auto" w:fill="DBE5F1"/>
            <w:vAlign w:val="center"/>
          </w:tcPr>
          <w:p w:rsidR="00956AD0" w:rsidRPr="007429F2" w:rsidRDefault="00444C38" w:rsidP="00153A09">
            <w:pPr>
              <w:spacing w:after="0"/>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t>Nome e Cognome del controllore</w:t>
            </w:r>
          </w:p>
        </w:tc>
        <w:tc>
          <w:tcPr>
            <w:tcW w:w="2846" w:type="pct"/>
            <w:shd w:val="clear" w:color="auto" w:fill="auto"/>
            <w:vAlign w:val="center"/>
          </w:tcPr>
          <w:p w:rsidR="00956AD0" w:rsidRPr="007429F2" w:rsidRDefault="00956AD0" w:rsidP="00153A09">
            <w:pPr>
              <w:spacing w:after="0"/>
              <w:rPr>
                <w:rFonts w:ascii="Times New Roman" w:eastAsia="Times New Roman" w:hAnsi="Times New Roman"/>
                <w:color w:val="0834B0"/>
                <w:sz w:val="16"/>
                <w:szCs w:val="16"/>
                <w:lang w:eastAsia="it-IT"/>
              </w:rPr>
            </w:pPr>
          </w:p>
        </w:tc>
      </w:tr>
      <w:tr w:rsidR="00956AD0" w:rsidRPr="007429F2" w:rsidTr="00E57B7D">
        <w:trPr>
          <w:trHeight w:val="563"/>
        </w:trPr>
        <w:tc>
          <w:tcPr>
            <w:tcW w:w="2154" w:type="pct"/>
            <w:shd w:val="clear" w:color="auto" w:fill="DBE5F1"/>
            <w:vAlign w:val="center"/>
          </w:tcPr>
          <w:p w:rsidR="00956AD0" w:rsidRPr="007429F2" w:rsidRDefault="00444C38" w:rsidP="00153A09">
            <w:pPr>
              <w:spacing w:after="0"/>
              <w:rPr>
                <w:rFonts w:ascii="Times New Roman" w:eastAsia="Times New Roman" w:hAnsi="Times New Roman"/>
                <w:color w:val="0834B0"/>
                <w:sz w:val="16"/>
                <w:szCs w:val="16"/>
                <w:lang w:eastAsia="it-IT"/>
              </w:rPr>
            </w:pPr>
            <w:r w:rsidRPr="007429F2">
              <w:rPr>
                <w:rFonts w:ascii="Times New Roman" w:eastAsia="Times New Roman" w:hAnsi="Times New Roman"/>
                <w:color w:val="0834B0"/>
                <w:sz w:val="16"/>
                <w:szCs w:val="16"/>
                <w:lang w:eastAsia="it-IT"/>
              </w:rPr>
              <w:lastRenderedPageBreak/>
              <w:t>Firma del controllore</w:t>
            </w:r>
          </w:p>
        </w:tc>
        <w:tc>
          <w:tcPr>
            <w:tcW w:w="2846" w:type="pct"/>
            <w:shd w:val="clear" w:color="auto" w:fill="auto"/>
            <w:vAlign w:val="center"/>
          </w:tcPr>
          <w:p w:rsidR="00956AD0" w:rsidRPr="007429F2" w:rsidRDefault="00956AD0" w:rsidP="00153A09">
            <w:pPr>
              <w:spacing w:after="0"/>
              <w:rPr>
                <w:rFonts w:ascii="Times New Roman" w:eastAsia="Times New Roman" w:hAnsi="Times New Roman"/>
                <w:color w:val="0834B0"/>
                <w:sz w:val="16"/>
                <w:szCs w:val="16"/>
                <w:lang w:eastAsia="it-IT"/>
              </w:rPr>
            </w:pPr>
          </w:p>
        </w:tc>
      </w:tr>
    </w:tbl>
    <w:p w:rsidR="00D7012D" w:rsidRPr="007429F2" w:rsidRDefault="00D7012D" w:rsidP="007A751D">
      <w:pPr>
        <w:spacing w:line="276" w:lineRule="auto"/>
        <w:rPr>
          <w:rFonts w:ascii="Times New Roman" w:hAnsi="Times New Roman"/>
          <w:color w:val="1F497D" w:themeColor="text2"/>
          <w:sz w:val="16"/>
          <w:szCs w:val="16"/>
        </w:rPr>
      </w:pPr>
    </w:p>
    <w:tbl>
      <w:tblPr>
        <w:tblpPr w:leftFromText="141" w:rightFromText="141" w:bottomFromText="200" w:vertAnchor="text" w:horzAnchor="margin" w:tblpY="5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277"/>
      </w:tblGrid>
      <w:tr w:rsidR="009320FB" w:rsidRPr="007429F2" w:rsidTr="00E57B7D">
        <w:trPr>
          <w:trHeight w:val="847"/>
        </w:trPr>
        <w:tc>
          <w:tcPr>
            <w:tcW w:w="5000" w:type="pc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9320FB" w:rsidRPr="007429F2" w:rsidRDefault="009320FB" w:rsidP="009320FB">
            <w:pPr>
              <w:spacing w:after="0" w:line="276" w:lineRule="auto"/>
              <w:jc w:val="center"/>
              <w:rPr>
                <w:rFonts w:ascii="Times New Roman" w:eastAsia="Times New Roman" w:hAnsi="Times New Roman"/>
                <w:color w:val="0834B0"/>
                <w:sz w:val="16"/>
                <w:szCs w:val="16"/>
                <w:lang w:eastAsia="it-IT"/>
              </w:rPr>
            </w:pPr>
            <w:r w:rsidRPr="007429F2">
              <w:rPr>
                <w:rFonts w:ascii="Times New Roman" w:hAnsi="Times New Roman"/>
                <w:b/>
                <w:color w:val="0834B0"/>
                <w:sz w:val="16"/>
                <w:szCs w:val="16"/>
              </w:rPr>
              <w:t>ANNOTAZIONI</w:t>
            </w:r>
          </w:p>
        </w:tc>
      </w:tr>
      <w:tr w:rsidR="009320FB" w:rsidRPr="007429F2" w:rsidTr="00E57B7D">
        <w:trPr>
          <w:trHeight w:val="5655"/>
        </w:trPr>
        <w:tc>
          <w:tcPr>
            <w:tcW w:w="5000" w:type="pct"/>
            <w:tcBorders>
              <w:top w:val="single" w:sz="4" w:space="0" w:color="auto"/>
              <w:left w:val="single" w:sz="4" w:space="0" w:color="auto"/>
              <w:bottom w:val="single" w:sz="4" w:space="0" w:color="auto"/>
              <w:right w:val="single" w:sz="4" w:space="0" w:color="auto"/>
            </w:tcBorders>
            <w:shd w:val="clear" w:color="auto" w:fill="DBE5F1"/>
            <w:vAlign w:val="center"/>
          </w:tcPr>
          <w:p w:rsidR="009320FB" w:rsidRPr="007429F2" w:rsidRDefault="009320FB" w:rsidP="009320FB">
            <w:pPr>
              <w:spacing w:after="0" w:line="276" w:lineRule="auto"/>
              <w:rPr>
                <w:rFonts w:ascii="Times New Roman" w:eastAsia="Times New Roman" w:hAnsi="Times New Roman"/>
                <w:color w:val="0834B0"/>
                <w:sz w:val="16"/>
                <w:szCs w:val="16"/>
                <w:lang w:eastAsia="it-IT"/>
              </w:rPr>
            </w:pPr>
          </w:p>
        </w:tc>
      </w:tr>
    </w:tbl>
    <w:p w:rsidR="003B4590" w:rsidRPr="007429F2" w:rsidRDefault="003B4590" w:rsidP="009A3ABC">
      <w:pPr>
        <w:jc w:val="center"/>
        <w:rPr>
          <w:rFonts w:ascii="Times New Roman" w:hAnsi="Times New Roman"/>
          <w:color w:val="1F497D" w:themeColor="text2"/>
          <w:sz w:val="16"/>
          <w:szCs w:val="16"/>
        </w:rPr>
      </w:pPr>
    </w:p>
    <w:sectPr w:rsidR="003B4590" w:rsidRPr="007429F2" w:rsidSect="009320FB">
      <w:headerReference w:type="default" r:id="rId12"/>
      <w:footerReference w:type="default" r:id="rId13"/>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7663" w:rsidRDefault="000B7663" w:rsidP="003B4590">
      <w:pPr>
        <w:spacing w:after="0"/>
      </w:pPr>
      <w:r>
        <w:separator/>
      </w:r>
    </w:p>
  </w:endnote>
  <w:endnote w:type="continuationSeparator" w:id="0">
    <w:p w:rsidR="000B7663" w:rsidRDefault="000B7663" w:rsidP="003B45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3630158"/>
      <w:docPartObj>
        <w:docPartGallery w:val="Page Numbers (Bottom of Page)"/>
        <w:docPartUnique/>
      </w:docPartObj>
    </w:sdtPr>
    <w:sdtEndPr/>
    <w:sdtContent>
      <w:p w:rsidR="00483DB0" w:rsidRDefault="00483DB0" w:rsidP="00E57B7D">
        <w:pPr>
          <w:pStyle w:val="Pidipagina"/>
          <w:jc w:val="center"/>
        </w:pPr>
        <w:r>
          <w:rPr>
            <w:noProof/>
          </w:rPr>
          <w:fldChar w:fldCharType="begin"/>
        </w:r>
        <w:r>
          <w:rPr>
            <w:noProof/>
          </w:rPr>
          <w:instrText xml:space="preserve"> PAGE   \* MERGEFORMAT </w:instrText>
        </w:r>
        <w:r>
          <w:rPr>
            <w:noProof/>
          </w:rPr>
          <w:fldChar w:fldCharType="separate"/>
        </w:r>
        <w:r w:rsidR="007429F2">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7663" w:rsidRDefault="000B7663" w:rsidP="003B4590">
      <w:pPr>
        <w:spacing w:after="0"/>
      </w:pPr>
      <w:r>
        <w:separator/>
      </w:r>
    </w:p>
  </w:footnote>
  <w:footnote w:type="continuationSeparator" w:id="0">
    <w:p w:rsidR="000B7663" w:rsidRDefault="000B7663" w:rsidP="003B45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3DB0" w:rsidRDefault="00483DB0" w:rsidP="00E57B7D">
    <w:pPr>
      <w:pStyle w:val="Intestazione"/>
      <w:tabs>
        <w:tab w:val="left" w:pos="6390"/>
      </w:tabs>
    </w:pPr>
    <w:r w:rsidRPr="00A35902">
      <w:rPr>
        <w:noProof/>
        <w:lang w:eastAsia="it-IT"/>
      </w:rPr>
      <w:drawing>
        <wp:inline distT="0" distB="0" distL="0" distR="0">
          <wp:extent cx="1676400" cy="589504"/>
          <wp:effectExtent l="19050" t="0" r="0" b="0"/>
          <wp:docPr id="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rdf_rgb-0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8197" cy="590136"/>
                  </a:xfrm>
                  <a:prstGeom prst="rect">
                    <a:avLst/>
                  </a:prstGeom>
                </pic:spPr>
              </pic:pic>
            </a:graphicData>
          </a:graphic>
        </wp:inline>
      </w:drawing>
    </w:r>
    <w:r>
      <w:tab/>
    </w:r>
    <w:r>
      <w:tab/>
    </w:r>
    <w:r w:rsidR="00E57B7D">
      <w:tab/>
    </w:r>
    <w:r>
      <w:tab/>
    </w:r>
    <w:proofErr w:type="spellStart"/>
    <w:r w:rsidRPr="00A35902">
      <w:rPr>
        <w:rFonts w:ascii="Arial" w:hAnsi="Arial" w:cs="Arial"/>
        <w:b/>
        <w:color w:val="0834B0"/>
        <w:sz w:val="18"/>
        <w:szCs w:val="18"/>
      </w:rPr>
      <w:t>Interreg</w:t>
    </w:r>
    <w:proofErr w:type="spellEnd"/>
    <w:r w:rsidRPr="00A35902">
      <w:rPr>
        <w:rFonts w:ascii="Arial" w:hAnsi="Arial" w:cs="Arial"/>
        <w:b/>
        <w:color w:val="0834B0"/>
        <w:sz w:val="18"/>
        <w:szCs w:val="18"/>
      </w:rPr>
      <w:t xml:space="preserve"> V-A Italia – Croazia 2014-2020</w:t>
    </w:r>
  </w:p>
  <w:p w:rsidR="00483DB0" w:rsidRDefault="00483DB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B1285"/>
    <w:multiLevelType w:val="hybridMultilevel"/>
    <w:tmpl w:val="21121B8E"/>
    <w:lvl w:ilvl="0" w:tplc="04100017">
      <w:start w:val="1"/>
      <w:numFmt w:val="lowerLetter"/>
      <w:lvlText w:val="%1)"/>
      <w:lvlJc w:val="left"/>
      <w:pPr>
        <w:ind w:left="720" w:hanging="360"/>
      </w:pPr>
      <w:rPr>
        <w:rFonts w:hint="default"/>
      </w:rPr>
    </w:lvl>
    <w:lvl w:ilvl="1" w:tplc="0410000F">
      <w:start w:val="1"/>
      <w:numFmt w:val="decimal"/>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37F496D"/>
    <w:multiLevelType w:val="hybridMultilevel"/>
    <w:tmpl w:val="ABD248B2"/>
    <w:lvl w:ilvl="0" w:tplc="627CA8B0">
      <w:start w:val="1"/>
      <w:numFmt w:val="lowerLetter"/>
      <w:lvlText w:val="%1)"/>
      <w:lvlJc w:val="left"/>
      <w:pPr>
        <w:ind w:left="720" w:hanging="360"/>
      </w:pPr>
      <w:rPr>
        <w:rFonts w:hint="default"/>
        <w:b w:val="0"/>
        <w:color w:val="3366CC"/>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6B20F75"/>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7876A0B"/>
    <w:multiLevelType w:val="hybridMultilevel"/>
    <w:tmpl w:val="ECD6539E"/>
    <w:lvl w:ilvl="0" w:tplc="6A10407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A9A62CE"/>
    <w:multiLevelType w:val="hybridMultilevel"/>
    <w:tmpl w:val="D8E0BBD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C9324F5"/>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144CC4"/>
    <w:multiLevelType w:val="hybridMultilevel"/>
    <w:tmpl w:val="ECD6539E"/>
    <w:lvl w:ilvl="0" w:tplc="6A10407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46469BD"/>
    <w:multiLevelType w:val="hybridMultilevel"/>
    <w:tmpl w:val="87A8CF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5A340EB"/>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76A779D"/>
    <w:multiLevelType w:val="hybridMultilevel"/>
    <w:tmpl w:val="D66227C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7F41044"/>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B362526"/>
    <w:multiLevelType w:val="hybridMultilevel"/>
    <w:tmpl w:val="D6AC07FA"/>
    <w:lvl w:ilvl="0" w:tplc="0410000F">
      <w:start w:val="1"/>
      <w:numFmt w:val="decimal"/>
      <w:lvlText w:val="%1."/>
      <w:lvlJc w:val="left"/>
      <w:pPr>
        <w:ind w:left="61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C005896"/>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6A53A6F"/>
    <w:multiLevelType w:val="hybridMultilevel"/>
    <w:tmpl w:val="ECD6539E"/>
    <w:lvl w:ilvl="0" w:tplc="6A10407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D541A9A"/>
    <w:multiLevelType w:val="hybridMultilevel"/>
    <w:tmpl w:val="6A5A9E2C"/>
    <w:lvl w:ilvl="0" w:tplc="0410000F">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5" w15:restartNumberingAfterBreak="0">
    <w:nsid w:val="2E6A43C0"/>
    <w:multiLevelType w:val="hybridMultilevel"/>
    <w:tmpl w:val="1E04E574"/>
    <w:lvl w:ilvl="0" w:tplc="04100001">
      <w:start w:val="1"/>
      <w:numFmt w:val="bullet"/>
      <w:lvlText w:val=""/>
      <w:lvlJc w:val="left"/>
      <w:pPr>
        <w:ind w:left="1455" w:hanging="360"/>
      </w:pPr>
      <w:rPr>
        <w:rFonts w:ascii="Symbol" w:hAnsi="Symbol" w:hint="default"/>
      </w:rPr>
    </w:lvl>
    <w:lvl w:ilvl="1" w:tplc="04100003" w:tentative="1">
      <w:start w:val="1"/>
      <w:numFmt w:val="bullet"/>
      <w:lvlText w:val="o"/>
      <w:lvlJc w:val="left"/>
      <w:pPr>
        <w:ind w:left="2175" w:hanging="360"/>
      </w:pPr>
      <w:rPr>
        <w:rFonts w:ascii="Courier New" w:hAnsi="Courier New" w:cs="Courier New" w:hint="default"/>
      </w:rPr>
    </w:lvl>
    <w:lvl w:ilvl="2" w:tplc="04100005" w:tentative="1">
      <w:start w:val="1"/>
      <w:numFmt w:val="bullet"/>
      <w:lvlText w:val=""/>
      <w:lvlJc w:val="left"/>
      <w:pPr>
        <w:ind w:left="2895" w:hanging="360"/>
      </w:pPr>
      <w:rPr>
        <w:rFonts w:ascii="Wingdings" w:hAnsi="Wingdings" w:hint="default"/>
      </w:rPr>
    </w:lvl>
    <w:lvl w:ilvl="3" w:tplc="04100001" w:tentative="1">
      <w:start w:val="1"/>
      <w:numFmt w:val="bullet"/>
      <w:lvlText w:val=""/>
      <w:lvlJc w:val="left"/>
      <w:pPr>
        <w:ind w:left="3615" w:hanging="360"/>
      </w:pPr>
      <w:rPr>
        <w:rFonts w:ascii="Symbol" w:hAnsi="Symbol" w:hint="default"/>
      </w:rPr>
    </w:lvl>
    <w:lvl w:ilvl="4" w:tplc="04100003" w:tentative="1">
      <w:start w:val="1"/>
      <w:numFmt w:val="bullet"/>
      <w:lvlText w:val="o"/>
      <w:lvlJc w:val="left"/>
      <w:pPr>
        <w:ind w:left="4335" w:hanging="360"/>
      </w:pPr>
      <w:rPr>
        <w:rFonts w:ascii="Courier New" w:hAnsi="Courier New" w:cs="Courier New" w:hint="default"/>
      </w:rPr>
    </w:lvl>
    <w:lvl w:ilvl="5" w:tplc="04100005" w:tentative="1">
      <w:start w:val="1"/>
      <w:numFmt w:val="bullet"/>
      <w:lvlText w:val=""/>
      <w:lvlJc w:val="left"/>
      <w:pPr>
        <w:ind w:left="5055" w:hanging="360"/>
      </w:pPr>
      <w:rPr>
        <w:rFonts w:ascii="Wingdings" w:hAnsi="Wingdings" w:hint="default"/>
      </w:rPr>
    </w:lvl>
    <w:lvl w:ilvl="6" w:tplc="04100001" w:tentative="1">
      <w:start w:val="1"/>
      <w:numFmt w:val="bullet"/>
      <w:lvlText w:val=""/>
      <w:lvlJc w:val="left"/>
      <w:pPr>
        <w:ind w:left="5775" w:hanging="360"/>
      </w:pPr>
      <w:rPr>
        <w:rFonts w:ascii="Symbol" w:hAnsi="Symbol" w:hint="default"/>
      </w:rPr>
    </w:lvl>
    <w:lvl w:ilvl="7" w:tplc="04100003" w:tentative="1">
      <w:start w:val="1"/>
      <w:numFmt w:val="bullet"/>
      <w:lvlText w:val="o"/>
      <w:lvlJc w:val="left"/>
      <w:pPr>
        <w:ind w:left="6495" w:hanging="360"/>
      </w:pPr>
      <w:rPr>
        <w:rFonts w:ascii="Courier New" w:hAnsi="Courier New" w:cs="Courier New" w:hint="default"/>
      </w:rPr>
    </w:lvl>
    <w:lvl w:ilvl="8" w:tplc="04100005" w:tentative="1">
      <w:start w:val="1"/>
      <w:numFmt w:val="bullet"/>
      <w:lvlText w:val=""/>
      <w:lvlJc w:val="left"/>
      <w:pPr>
        <w:ind w:left="7215" w:hanging="360"/>
      </w:pPr>
      <w:rPr>
        <w:rFonts w:ascii="Wingdings" w:hAnsi="Wingdings" w:hint="default"/>
      </w:rPr>
    </w:lvl>
  </w:abstractNum>
  <w:abstractNum w:abstractNumId="16" w15:restartNumberingAfterBreak="0">
    <w:nsid w:val="338238D6"/>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BB01C73"/>
    <w:multiLevelType w:val="hybridMultilevel"/>
    <w:tmpl w:val="CAB4DB90"/>
    <w:lvl w:ilvl="0" w:tplc="6A10407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E480BF6"/>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6177C99"/>
    <w:multiLevelType w:val="hybridMultilevel"/>
    <w:tmpl w:val="ECD6539E"/>
    <w:lvl w:ilvl="0" w:tplc="6A10407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93766C1"/>
    <w:multiLevelType w:val="hybridMultilevel"/>
    <w:tmpl w:val="73062D6E"/>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BF4672F"/>
    <w:multiLevelType w:val="hybridMultilevel"/>
    <w:tmpl w:val="D8E0BBD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4C4A54"/>
    <w:multiLevelType w:val="hybridMultilevel"/>
    <w:tmpl w:val="ECD6539E"/>
    <w:lvl w:ilvl="0" w:tplc="6A10407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EF36544"/>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4BB2976"/>
    <w:multiLevelType w:val="hybridMultilevel"/>
    <w:tmpl w:val="8CA07E1E"/>
    <w:lvl w:ilvl="0" w:tplc="03A2B4CC">
      <w:start w:val="2"/>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5122F5B"/>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85F5ECC"/>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7195184"/>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A9D2228"/>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CC740A2"/>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EE02873"/>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9"/>
  </w:num>
  <w:num w:numId="3">
    <w:abstractNumId w:val="28"/>
  </w:num>
  <w:num w:numId="4">
    <w:abstractNumId w:val="12"/>
  </w:num>
  <w:num w:numId="5">
    <w:abstractNumId w:val="30"/>
  </w:num>
  <w:num w:numId="6">
    <w:abstractNumId w:val="18"/>
  </w:num>
  <w:num w:numId="7">
    <w:abstractNumId w:val="4"/>
  </w:num>
  <w:num w:numId="8">
    <w:abstractNumId w:val="14"/>
  </w:num>
  <w:num w:numId="9">
    <w:abstractNumId w:val="19"/>
  </w:num>
  <w:num w:numId="10">
    <w:abstractNumId w:val="3"/>
  </w:num>
  <w:num w:numId="11">
    <w:abstractNumId w:val="5"/>
  </w:num>
  <w:num w:numId="12">
    <w:abstractNumId w:val="11"/>
  </w:num>
  <w:num w:numId="13">
    <w:abstractNumId w:val="10"/>
  </w:num>
  <w:num w:numId="14">
    <w:abstractNumId w:val="0"/>
  </w:num>
  <w:num w:numId="15">
    <w:abstractNumId w:val="6"/>
  </w:num>
  <w:num w:numId="16">
    <w:abstractNumId w:val="13"/>
  </w:num>
  <w:num w:numId="17">
    <w:abstractNumId w:val="22"/>
  </w:num>
  <w:num w:numId="18">
    <w:abstractNumId w:val="20"/>
  </w:num>
  <w:num w:numId="19">
    <w:abstractNumId w:val="23"/>
  </w:num>
  <w:num w:numId="20">
    <w:abstractNumId w:val="27"/>
  </w:num>
  <w:num w:numId="21">
    <w:abstractNumId w:val="25"/>
  </w:num>
  <w:num w:numId="22">
    <w:abstractNumId w:val="7"/>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1"/>
  </w:num>
  <w:num w:numId="26">
    <w:abstractNumId w:val="29"/>
  </w:num>
  <w:num w:numId="27">
    <w:abstractNumId w:val="8"/>
  </w:num>
  <w:num w:numId="28">
    <w:abstractNumId w:val="24"/>
  </w:num>
  <w:num w:numId="29">
    <w:abstractNumId w:val="16"/>
  </w:num>
  <w:num w:numId="30">
    <w:abstractNumId w:val="15"/>
  </w:num>
  <w:num w:numId="31">
    <w:abstractNumId w:val="1"/>
  </w:num>
  <w:num w:numId="32">
    <w:abstractNumId w:val="2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3ABC"/>
    <w:rsid w:val="0000276B"/>
    <w:rsid w:val="0000737F"/>
    <w:rsid w:val="00007891"/>
    <w:rsid w:val="00016863"/>
    <w:rsid w:val="000203D2"/>
    <w:rsid w:val="00020901"/>
    <w:rsid w:val="00054E1F"/>
    <w:rsid w:val="00054EBD"/>
    <w:rsid w:val="00057C4C"/>
    <w:rsid w:val="00080226"/>
    <w:rsid w:val="00085B42"/>
    <w:rsid w:val="00086C30"/>
    <w:rsid w:val="00092972"/>
    <w:rsid w:val="000939E3"/>
    <w:rsid w:val="000A0A20"/>
    <w:rsid w:val="000A1358"/>
    <w:rsid w:val="000A39A3"/>
    <w:rsid w:val="000B7663"/>
    <w:rsid w:val="000B7B58"/>
    <w:rsid w:val="000C12CC"/>
    <w:rsid w:val="000C3E35"/>
    <w:rsid w:val="000E66AD"/>
    <w:rsid w:val="000F3A35"/>
    <w:rsid w:val="00107951"/>
    <w:rsid w:val="00117DCA"/>
    <w:rsid w:val="00124BE9"/>
    <w:rsid w:val="00126814"/>
    <w:rsid w:val="00127A17"/>
    <w:rsid w:val="001338B3"/>
    <w:rsid w:val="00151890"/>
    <w:rsid w:val="00152A17"/>
    <w:rsid w:val="00153A09"/>
    <w:rsid w:val="00170392"/>
    <w:rsid w:val="00170FCB"/>
    <w:rsid w:val="00173128"/>
    <w:rsid w:val="0017401F"/>
    <w:rsid w:val="00176A9A"/>
    <w:rsid w:val="00180509"/>
    <w:rsid w:val="00181EB6"/>
    <w:rsid w:val="00185FCA"/>
    <w:rsid w:val="00186E0E"/>
    <w:rsid w:val="00187480"/>
    <w:rsid w:val="00187DC1"/>
    <w:rsid w:val="00191032"/>
    <w:rsid w:val="001951DE"/>
    <w:rsid w:val="00197649"/>
    <w:rsid w:val="00197EFA"/>
    <w:rsid w:val="001A423F"/>
    <w:rsid w:val="001A56DB"/>
    <w:rsid w:val="001A5862"/>
    <w:rsid w:val="001A69C4"/>
    <w:rsid w:val="001B30EA"/>
    <w:rsid w:val="001B5F0A"/>
    <w:rsid w:val="001B67ED"/>
    <w:rsid w:val="001B6D04"/>
    <w:rsid w:val="001C27D3"/>
    <w:rsid w:val="001C2A77"/>
    <w:rsid w:val="001D46CC"/>
    <w:rsid w:val="001E04E5"/>
    <w:rsid w:val="001E2ABF"/>
    <w:rsid w:val="001E57B4"/>
    <w:rsid w:val="001F1F67"/>
    <w:rsid w:val="001F3597"/>
    <w:rsid w:val="001F4174"/>
    <w:rsid w:val="00200296"/>
    <w:rsid w:val="00200F6B"/>
    <w:rsid w:val="0020455B"/>
    <w:rsid w:val="00216B98"/>
    <w:rsid w:val="0022515E"/>
    <w:rsid w:val="00233DDC"/>
    <w:rsid w:val="00254B8C"/>
    <w:rsid w:val="002631E4"/>
    <w:rsid w:val="0026476B"/>
    <w:rsid w:val="0027739D"/>
    <w:rsid w:val="0029161C"/>
    <w:rsid w:val="002A0879"/>
    <w:rsid w:val="002A503F"/>
    <w:rsid w:val="002A7B06"/>
    <w:rsid w:val="002B1AEB"/>
    <w:rsid w:val="002B3175"/>
    <w:rsid w:val="002B5FF1"/>
    <w:rsid w:val="002B6359"/>
    <w:rsid w:val="002C00F0"/>
    <w:rsid w:val="002C052F"/>
    <w:rsid w:val="002E4A33"/>
    <w:rsid w:val="002F3582"/>
    <w:rsid w:val="002F49F2"/>
    <w:rsid w:val="002F6C3A"/>
    <w:rsid w:val="00305B25"/>
    <w:rsid w:val="00316221"/>
    <w:rsid w:val="00317A53"/>
    <w:rsid w:val="0032578D"/>
    <w:rsid w:val="0032611B"/>
    <w:rsid w:val="003360EC"/>
    <w:rsid w:val="00347BE0"/>
    <w:rsid w:val="00352966"/>
    <w:rsid w:val="00354695"/>
    <w:rsid w:val="003573AB"/>
    <w:rsid w:val="00361105"/>
    <w:rsid w:val="003704C0"/>
    <w:rsid w:val="00383518"/>
    <w:rsid w:val="003A59AF"/>
    <w:rsid w:val="003A7A91"/>
    <w:rsid w:val="003B1038"/>
    <w:rsid w:val="003B10E6"/>
    <w:rsid w:val="003B4590"/>
    <w:rsid w:val="003B4E6C"/>
    <w:rsid w:val="003B5E4E"/>
    <w:rsid w:val="003B687B"/>
    <w:rsid w:val="003B7748"/>
    <w:rsid w:val="003C335C"/>
    <w:rsid w:val="003C5D80"/>
    <w:rsid w:val="003D6490"/>
    <w:rsid w:val="003E16DA"/>
    <w:rsid w:val="003E1E85"/>
    <w:rsid w:val="003E2B2A"/>
    <w:rsid w:val="003E5291"/>
    <w:rsid w:val="00400262"/>
    <w:rsid w:val="00412CA5"/>
    <w:rsid w:val="00413166"/>
    <w:rsid w:val="00413D7B"/>
    <w:rsid w:val="00421933"/>
    <w:rsid w:val="004277B2"/>
    <w:rsid w:val="00433BB6"/>
    <w:rsid w:val="00436E3B"/>
    <w:rsid w:val="00443F46"/>
    <w:rsid w:val="00444C38"/>
    <w:rsid w:val="00445945"/>
    <w:rsid w:val="00453335"/>
    <w:rsid w:val="00467AA9"/>
    <w:rsid w:val="00467E1E"/>
    <w:rsid w:val="00473AA8"/>
    <w:rsid w:val="0048145A"/>
    <w:rsid w:val="00483DB0"/>
    <w:rsid w:val="00494E5A"/>
    <w:rsid w:val="004A138E"/>
    <w:rsid w:val="004A1B21"/>
    <w:rsid w:val="004B7D05"/>
    <w:rsid w:val="004D79FD"/>
    <w:rsid w:val="004E242D"/>
    <w:rsid w:val="00504877"/>
    <w:rsid w:val="00507188"/>
    <w:rsid w:val="00507FC1"/>
    <w:rsid w:val="00510368"/>
    <w:rsid w:val="0051470F"/>
    <w:rsid w:val="00522F79"/>
    <w:rsid w:val="00533CB5"/>
    <w:rsid w:val="005439BA"/>
    <w:rsid w:val="00561D7F"/>
    <w:rsid w:val="00567263"/>
    <w:rsid w:val="00573DB8"/>
    <w:rsid w:val="00580B55"/>
    <w:rsid w:val="005924B3"/>
    <w:rsid w:val="005973F4"/>
    <w:rsid w:val="0059799F"/>
    <w:rsid w:val="005A136C"/>
    <w:rsid w:val="005A46E6"/>
    <w:rsid w:val="005B39A9"/>
    <w:rsid w:val="005B6205"/>
    <w:rsid w:val="005C5C5D"/>
    <w:rsid w:val="005D1606"/>
    <w:rsid w:val="005D7F04"/>
    <w:rsid w:val="005E39B9"/>
    <w:rsid w:val="005E5127"/>
    <w:rsid w:val="006014CE"/>
    <w:rsid w:val="006043D1"/>
    <w:rsid w:val="0060747B"/>
    <w:rsid w:val="006119C1"/>
    <w:rsid w:val="006233D0"/>
    <w:rsid w:val="00625B20"/>
    <w:rsid w:val="00626F5C"/>
    <w:rsid w:val="00644DBE"/>
    <w:rsid w:val="0065472B"/>
    <w:rsid w:val="006558A5"/>
    <w:rsid w:val="00657FF8"/>
    <w:rsid w:val="00660C90"/>
    <w:rsid w:val="00661C6C"/>
    <w:rsid w:val="006642B7"/>
    <w:rsid w:val="00687A42"/>
    <w:rsid w:val="006D39FE"/>
    <w:rsid w:val="006E20FB"/>
    <w:rsid w:val="006F1C40"/>
    <w:rsid w:val="006F2882"/>
    <w:rsid w:val="006F662B"/>
    <w:rsid w:val="007008F8"/>
    <w:rsid w:val="007067CA"/>
    <w:rsid w:val="007069A6"/>
    <w:rsid w:val="00712D17"/>
    <w:rsid w:val="00712D67"/>
    <w:rsid w:val="00727B8C"/>
    <w:rsid w:val="007322FE"/>
    <w:rsid w:val="00733F7C"/>
    <w:rsid w:val="00734230"/>
    <w:rsid w:val="00742297"/>
    <w:rsid w:val="007429F2"/>
    <w:rsid w:val="007447E6"/>
    <w:rsid w:val="00757C0A"/>
    <w:rsid w:val="00760014"/>
    <w:rsid w:val="0076439E"/>
    <w:rsid w:val="00783468"/>
    <w:rsid w:val="00784B06"/>
    <w:rsid w:val="00786854"/>
    <w:rsid w:val="007912DA"/>
    <w:rsid w:val="00794221"/>
    <w:rsid w:val="00794253"/>
    <w:rsid w:val="00797D3C"/>
    <w:rsid w:val="007A2DF5"/>
    <w:rsid w:val="007A3319"/>
    <w:rsid w:val="007A560D"/>
    <w:rsid w:val="007A751D"/>
    <w:rsid w:val="007D4C00"/>
    <w:rsid w:val="007D5973"/>
    <w:rsid w:val="007D7838"/>
    <w:rsid w:val="007E3C35"/>
    <w:rsid w:val="007E7121"/>
    <w:rsid w:val="007F7C06"/>
    <w:rsid w:val="008072D7"/>
    <w:rsid w:val="00810A94"/>
    <w:rsid w:val="008178D5"/>
    <w:rsid w:val="0082451D"/>
    <w:rsid w:val="008325BD"/>
    <w:rsid w:val="008325ED"/>
    <w:rsid w:val="008370D6"/>
    <w:rsid w:val="0084285D"/>
    <w:rsid w:val="008438F3"/>
    <w:rsid w:val="00844EB4"/>
    <w:rsid w:val="00862EB7"/>
    <w:rsid w:val="00867ACC"/>
    <w:rsid w:val="00870165"/>
    <w:rsid w:val="00870C5D"/>
    <w:rsid w:val="008825DF"/>
    <w:rsid w:val="008853CE"/>
    <w:rsid w:val="00890198"/>
    <w:rsid w:val="008A3DFB"/>
    <w:rsid w:val="008B2A15"/>
    <w:rsid w:val="008D2412"/>
    <w:rsid w:val="008D2CFD"/>
    <w:rsid w:val="008D654A"/>
    <w:rsid w:val="008F523F"/>
    <w:rsid w:val="00907302"/>
    <w:rsid w:val="0091335B"/>
    <w:rsid w:val="00920BFE"/>
    <w:rsid w:val="00922626"/>
    <w:rsid w:val="00927899"/>
    <w:rsid w:val="0092799D"/>
    <w:rsid w:val="009320FB"/>
    <w:rsid w:val="00941F81"/>
    <w:rsid w:val="009420D2"/>
    <w:rsid w:val="00943706"/>
    <w:rsid w:val="00945C53"/>
    <w:rsid w:val="00955CFB"/>
    <w:rsid w:val="00956354"/>
    <w:rsid w:val="00956AD0"/>
    <w:rsid w:val="00957387"/>
    <w:rsid w:val="009626A7"/>
    <w:rsid w:val="009705A0"/>
    <w:rsid w:val="00970BB6"/>
    <w:rsid w:val="00982C71"/>
    <w:rsid w:val="0099436A"/>
    <w:rsid w:val="00996364"/>
    <w:rsid w:val="009A3ABC"/>
    <w:rsid w:val="009A421F"/>
    <w:rsid w:val="009B3D57"/>
    <w:rsid w:val="009B6DAC"/>
    <w:rsid w:val="009D026D"/>
    <w:rsid w:val="009D190A"/>
    <w:rsid w:val="009D4DC7"/>
    <w:rsid w:val="009E321B"/>
    <w:rsid w:val="009E35B2"/>
    <w:rsid w:val="009F2073"/>
    <w:rsid w:val="009F37A3"/>
    <w:rsid w:val="009F3BC4"/>
    <w:rsid w:val="00A008E8"/>
    <w:rsid w:val="00A011F0"/>
    <w:rsid w:val="00A06991"/>
    <w:rsid w:val="00A12AAB"/>
    <w:rsid w:val="00A132A6"/>
    <w:rsid w:val="00A37DDE"/>
    <w:rsid w:val="00A406C8"/>
    <w:rsid w:val="00A42E2A"/>
    <w:rsid w:val="00A464C3"/>
    <w:rsid w:val="00A5106C"/>
    <w:rsid w:val="00A7079E"/>
    <w:rsid w:val="00A729A7"/>
    <w:rsid w:val="00A735D4"/>
    <w:rsid w:val="00A73913"/>
    <w:rsid w:val="00A81AE5"/>
    <w:rsid w:val="00A97D7F"/>
    <w:rsid w:val="00AA0F8D"/>
    <w:rsid w:val="00AA52D5"/>
    <w:rsid w:val="00AB298F"/>
    <w:rsid w:val="00AC5EB0"/>
    <w:rsid w:val="00AD50AE"/>
    <w:rsid w:val="00AD5929"/>
    <w:rsid w:val="00AE04E0"/>
    <w:rsid w:val="00AF39BF"/>
    <w:rsid w:val="00AF50A3"/>
    <w:rsid w:val="00B0285E"/>
    <w:rsid w:val="00B0468C"/>
    <w:rsid w:val="00B30D60"/>
    <w:rsid w:val="00B36E6F"/>
    <w:rsid w:val="00B37BEB"/>
    <w:rsid w:val="00B52B85"/>
    <w:rsid w:val="00B55DB3"/>
    <w:rsid w:val="00B6038D"/>
    <w:rsid w:val="00B715D9"/>
    <w:rsid w:val="00B71E9E"/>
    <w:rsid w:val="00B733E6"/>
    <w:rsid w:val="00B861EE"/>
    <w:rsid w:val="00B953B5"/>
    <w:rsid w:val="00BA76A6"/>
    <w:rsid w:val="00BB766B"/>
    <w:rsid w:val="00BC327C"/>
    <w:rsid w:val="00BD61DB"/>
    <w:rsid w:val="00BE72C8"/>
    <w:rsid w:val="00C20537"/>
    <w:rsid w:val="00C27AB0"/>
    <w:rsid w:val="00C32861"/>
    <w:rsid w:val="00C34F3A"/>
    <w:rsid w:val="00C350E8"/>
    <w:rsid w:val="00C4140B"/>
    <w:rsid w:val="00C54338"/>
    <w:rsid w:val="00C57222"/>
    <w:rsid w:val="00C63AD0"/>
    <w:rsid w:val="00C70EC9"/>
    <w:rsid w:val="00C73A4A"/>
    <w:rsid w:val="00C8444E"/>
    <w:rsid w:val="00C87D1E"/>
    <w:rsid w:val="00C91B23"/>
    <w:rsid w:val="00C952CA"/>
    <w:rsid w:val="00CA745E"/>
    <w:rsid w:val="00CB454C"/>
    <w:rsid w:val="00CB654B"/>
    <w:rsid w:val="00CC242F"/>
    <w:rsid w:val="00CC28B8"/>
    <w:rsid w:val="00CD32AC"/>
    <w:rsid w:val="00CD37AB"/>
    <w:rsid w:val="00CD468E"/>
    <w:rsid w:val="00CD4EB2"/>
    <w:rsid w:val="00CE1746"/>
    <w:rsid w:val="00CE70FA"/>
    <w:rsid w:val="00CF2D9E"/>
    <w:rsid w:val="00D02C71"/>
    <w:rsid w:val="00D13582"/>
    <w:rsid w:val="00D345C6"/>
    <w:rsid w:val="00D411DD"/>
    <w:rsid w:val="00D55490"/>
    <w:rsid w:val="00D572A1"/>
    <w:rsid w:val="00D7012D"/>
    <w:rsid w:val="00D707C3"/>
    <w:rsid w:val="00D7266B"/>
    <w:rsid w:val="00D8462E"/>
    <w:rsid w:val="00D854D7"/>
    <w:rsid w:val="00D856FA"/>
    <w:rsid w:val="00DA3F36"/>
    <w:rsid w:val="00DB257A"/>
    <w:rsid w:val="00DB44E4"/>
    <w:rsid w:val="00DB7BC6"/>
    <w:rsid w:val="00DD0DF1"/>
    <w:rsid w:val="00DD7412"/>
    <w:rsid w:val="00DD74D4"/>
    <w:rsid w:val="00DF0443"/>
    <w:rsid w:val="00DF12D0"/>
    <w:rsid w:val="00E01BB2"/>
    <w:rsid w:val="00E05FC8"/>
    <w:rsid w:val="00E0669B"/>
    <w:rsid w:val="00E148E3"/>
    <w:rsid w:val="00E169EE"/>
    <w:rsid w:val="00E1743D"/>
    <w:rsid w:val="00E340DA"/>
    <w:rsid w:val="00E370F2"/>
    <w:rsid w:val="00E402D7"/>
    <w:rsid w:val="00E40A34"/>
    <w:rsid w:val="00E4287A"/>
    <w:rsid w:val="00E446E5"/>
    <w:rsid w:val="00E508C5"/>
    <w:rsid w:val="00E52931"/>
    <w:rsid w:val="00E53DC9"/>
    <w:rsid w:val="00E55C8A"/>
    <w:rsid w:val="00E57B7D"/>
    <w:rsid w:val="00E60164"/>
    <w:rsid w:val="00E63734"/>
    <w:rsid w:val="00E640CE"/>
    <w:rsid w:val="00E75D1C"/>
    <w:rsid w:val="00E80C48"/>
    <w:rsid w:val="00E80F9A"/>
    <w:rsid w:val="00E90460"/>
    <w:rsid w:val="00E92E86"/>
    <w:rsid w:val="00E95037"/>
    <w:rsid w:val="00E96431"/>
    <w:rsid w:val="00EA0EC1"/>
    <w:rsid w:val="00EB6F2B"/>
    <w:rsid w:val="00EC37EC"/>
    <w:rsid w:val="00EC510B"/>
    <w:rsid w:val="00EC5387"/>
    <w:rsid w:val="00EE0503"/>
    <w:rsid w:val="00EE5F1C"/>
    <w:rsid w:val="00EF7647"/>
    <w:rsid w:val="00EF77E6"/>
    <w:rsid w:val="00F04357"/>
    <w:rsid w:val="00F1510A"/>
    <w:rsid w:val="00F24968"/>
    <w:rsid w:val="00F26F21"/>
    <w:rsid w:val="00F339AA"/>
    <w:rsid w:val="00F4203A"/>
    <w:rsid w:val="00F42425"/>
    <w:rsid w:val="00F443B0"/>
    <w:rsid w:val="00F648B2"/>
    <w:rsid w:val="00F670F7"/>
    <w:rsid w:val="00F712A3"/>
    <w:rsid w:val="00F71A22"/>
    <w:rsid w:val="00F81910"/>
    <w:rsid w:val="00F8449A"/>
    <w:rsid w:val="00FA6AF6"/>
    <w:rsid w:val="00FA7381"/>
    <w:rsid w:val="00FC0427"/>
    <w:rsid w:val="00FD19F9"/>
    <w:rsid w:val="00FD1F89"/>
    <w:rsid w:val="00FE3377"/>
    <w:rsid w:val="00FE745B"/>
    <w:rsid w:val="00FE794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958A21"/>
  <w15:docId w15:val="{9C9B33F1-E78F-4906-A044-0A057989A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0A39A3"/>
    <w:pPr>
      <w:spacing w:line="240" w:lineRule="auto"/>
    </w:pPr>
    <w:rPr>
      <w:rFonts w:ascii="Trebuchet MS" w:eastAsia="Cambria" w:hAnsi="Trebuchet MS" w:cs="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3B4590"/>
    <w:pPr>
      <w:tabs>
        <w:tab w:val="center" w:pos="4819"/>
        <w:tab w:val="right" w:pos="9638"/>
      </w:tabs>
      <w:spacing w:after="0"/>
    </w:pPr>
  </w:style>
  <w:style w:type="character" w:customStyle="1" w:styleId="IntestazioneCarattere">
    <w:name w:val="Intestazione Carattere"/>
    <w:basedOn w:val="Carpredefinitoparagrafo"/>
    <w:link w:val="Intestazione"/>
    <w:uiPriority w:val="99"/>
    <w:rsid w:val="003B4590"/>
    <w:rPr>
      <w:rFonts w:ascii="Trebuchet MS" w:eastAsia="Cambria" w:hAnsi="Trebuchet MS" w:cs="Times New Roman"/>
      <w:sz w:val="24"/>
      <w:szCs w:val="24"/>
    </w:rPr>
  </w:style>
  <w:style w:type="paragraph" w:styleId="Pidipagina">
    <w:name w:val="footer"/>
    <w:basedOn w:val="Normale"/>
    <w:link w:val="PidipaginaCarattere"/>
    <w:uiPriority w:val="99"/>
    <w:unhideWhenUsed/>
    <w:rsid w:val="003B4590"/>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3B4590"/>
    <w:rPr>
      <w:rFonts w:ascii="Trebuchet MS" w:eastAsia="Cambria" w:hAnsi="Trebuchet MS" w:cs="Times New Roman"/>
      <w:sz w:val="24"/>
      <w:szCs w:val="24"/>
    </w:rPr>
  </w:style>
  <w:style w:type="paragraph" w:styleId="Testofumetto">
    <w:name w:val="Balloon Text"/>
    <w:basedOn w:val="Normale"/>
    <w:link w:val="TestofumettoCarattere"/>
    <w:uiPriority w:val="99"/>
    <w:semiHidden/>
    <w:unhideWhenUsed/>
    <w:rsid w:val="003B4590"/>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B4590"/>
    <w:rPr>
      <w:rFonts w:ascii="Tahoma" w:eastAsia="Cambria" w:hAnsi="Tahoma" w:cs="Tahoma"/>
      <w:sz w:val="16"/>
      <w:szCs w:val="16"/>
    </w:rPr>
  </w:style>
  <w:style w:type="table" w:styleId="Grigliatabella">
    <w:name w:val="Table Grid"/>
    <w:basedOn w:val="Tabellanormale"/>
    <w:uiPriority w:val="59"/>
    <w:rsid w:val="001A58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37DDE"/>
    <w:pPr>
      <w:ind w:left="720"/>
      <w:contextualSpacing/>
    </w:pPr>
  </w:style>
  <w:style w:type="character" w:styleId="Collegamentoipertestuale">
    <w:name w:val="Hyperlink"/>
    <w:basedOn w:val="Carpredefinitoparagrafo"/>
    <w:uiPriority w:val="99"/>
    <w:unhideWhenUsed/>
    <w:rsid w:val="0042193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3554431">
      <w:bodyDiv w:val="1"/>
      <w:marLeft w:val="0"/>
      <w:marRight w:val="0"/>
      <w:marTop w:val="0"/>
      <w:marBottom w:val="0"/>
      <w:divBdr>
        <w:top w:val="none" w:sz="0" w:space="0" w:color="auto"/>
        <w:left w:val="none" w:sz="0" w:space="0" w:color="auto"/>
        <w:bottom w:val="none" w:sz="0" w:space="0" w:color="auto"/>
        <w:right w:val="none" w:sz="0" w:space="0" w:color="auto"/>
      </w:divBdr>
    </w:div>
    <w:div w:id="1955669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osettiegatti.eu/info/norme/statali/2020_0120.ht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nticorruzione.it/portal/public/classic/AttivitaAutorita/AttiDellAutorita/_Atto?id=2effa8010a778042187568502f3e4f8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bosettiegatti.eu/info/norme/statali/2016_0050.htm" TargetMode="External"/><Relationship Id="rId4" Type="http://schemas.openxmlformats.org/officeDocument/2006/relationships/settings" Target="settings.xml"/><Relationship Id="rId9" Type="http://schemas.openxmlformats.org/officeDocument/2006/relationships/hyperlink" Target="https://www.bosettiegatti.eu/info/norme/statali/2021_0108_ex_DL_77.pdf"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850933-0EC4-4C6D-A927-9A9B71301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8543</Words>
  <Characters>48700</Characters>
  <Application>Microsoft Office Word</Application>
  <DocSecurity>0</DocSecurity>
  <Lines>405</Lines>
  <Paragraphs>114</Paragraphs>
  <ScaleCrop>false</ScaleCrop>
  <HeadingPairs>
    <vt:vector size="2" baseType="variant">
      <vt:variant>
        <vt:lpstr>Titolo</vt:lpstr>
      </vt:variant>
      <vt:variant>
        <vt:i4>1</vt:i4>
      </vt:variant>
    </vt:vector>
  </HeadingPairs>
  <TitlesOfParts>
    <vt:vector size="1" baseType="lpstr">
      <vt:lpstr/>
    </vt:vector>
  </TitlesOfParts>
  <Company>Giunta Regionale</Company>
  <LinksUpToDate>false</LinksUpToDate>
  <CharactersWithSpaces>57129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LOREDANA BUZINCU</cp:lastModifiedBy>
  <cp:revision>2</cp:revision>
  <cp:lastPrinted>2018-12-18T11:47:00Z</cp:lastPrinted>
  <dcterms:created xsi:type="dcterms:W3CDTF">2023-02-09T11:19:00Z</dcterms:created>
  <dcterms:modified xsi:type="dcterms:W3CDTF">2023-02-09T11:19:00Z</dcterms:modified>
</cp:coreProperties>
</file>